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6" w:rsidRPr="00E327E5" w:rsidRDefault="00EB53B6" w:rsidP="00EB53B6">
      <w:pPr>
        <w:jc w:val="center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>РОССИЙСКАЯ ФЕДЕРАЦИЯ</w:t>
      </w:r>
    </w:p>
    <w:p w:rsidR="00EB53B6" w:rsidRPr="00E327E5" w:rsidRDefault="00EB53B6" w:rsidP="00EB53B6">
      <w:pPr>
        <w:jc w:val="center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>ОРЛОВСКАЯ ОБЛАСТЬ</w:t>
      </w:r>
    </w:p>
    <w:p w:rsidR="00EB53B6" w:rsidRPr="00E327E5" w:rsidRDefault="00EB53B6" w:rsidP="00EB53B6">
      <w:pPr>
        <w:jc w:val="center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>ТРОСНЯНСКИЙ  РАЙОН</w:t>
      </w:r>
    </w:p>
    <w:p w:rsidR="00EB53B6" w:rsidRPr="00E327E5" w:rsidRDefault="00EB53B6" w:rsidP="00EB53B6">
      <w:pPr>
        <w:jc w:val="center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B53B6" w:rsidRPr="00E327E5" w:rsidRDefault="00AE2428" w:rsidP="00EB53B6">
      <w:pPr>
        <w:jc w:val="center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 xml:space="preserve"> </w:t>
      </w:r>
      <w:r w:rsidR="00EB53B6" w:rsidRPr="00E327E5">
        <w:rPr>
          <w:rFonts w:ascii="Arial" w:hAnsi="Arial" w:cs="Arial"/>
          <w:sz w:val="24"/>
          <w:szCs w:val="24"/>
        </w:rPr>
        <w:t xml:space="preserve">    РЕШЕНИЕ </w:t>
      </w:r>
      <w:r w:rsidR="008D1A97" w:rsidRPr="00E327E5">
        <w:rPr>
          <w:rFonts w:ascii="Arial" w:hAnsi="Arial" w:cs="Arial"/>
          <w:sz w:val="24"/>
          <w:szCs w:val="24"/>
        </w:rPr>
        <w:t>№  157</w:t>
      </w:r>
    </w:p>
    <w:p w:rsidR="00EB53B6" w:rsidRPr="00E327E5" w:rsidRDefault="00EB53B6" w:rsidP="00EB53B6">
      <w:pPr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 xml:space="preserve">от    </w:t>
      </w:r>
      <w:r w:rsidR="00AE2428" w:rsidRPr="00E327E5">
        <w:rPr>
          <w:rFonts w:ascii="Arial" w:hAnsi="Arial" w:cs="Arial"/>
          <w:sz w:val="24"/>
          <w:szCs w:val="24"/>
        </w:rPr>
        <w:t>30 октября</w:t>
      </w:r>
      <w:r w:rsidRPr="00E327E5">
        <w:rPr>
          <w:rFonts w:ascii="Arial" w:hAnsi="Arial" w:cs="Arial"/>
          <w:sz w:val="24"/>
          <w:szCs w:val="24"/>
        </w:rPr>
        <w:t xml:space="preserve">        2019 года                                             </w:t>
      </w:r>
    </w:p>
    <w:p w:rsidR="00EB53B6" w:rsidRPr="00E327E5" w:rsidRDefault="00EB53B6" w:rsidP="00EB53B6">
      <w:pPr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 xml:space="preserve"> </w:t>
      </w:r>
    </w:p>
    <w:p w:rsidR="00EB53B6" w:rsidRPr="00E327E5" w:rsidRDefault="00EB53B6" w:rsidP="00EB53B6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B53B6" w:rsidRPr="00E327E5" w:rsidRDefault="00EB53B6" w:rsidP="00EB53B6">
      <w:pPr>
        <w:rPr>
          <w:rFonts w:ascii="Arial" w:hAnsi="Arial" w:cs="Arial"/>
          <w:sz w:val="24"/>
          <w:szCs w:val="24"/>
        </w:rPr>
      </w:pPr>
      <w:r w:rsidRPr="00E327E5">
        <w:rPr>
          <w:rFonts w:ascii="Arial" w:hAnsi="Arial" w:cs="Arial"/>
          <w:sz w:val="24"/>
          <w:szCs w:val="24"/>
        </w:rPr>
        <w:t xml:space="preserve">    </w:t>
      </w:r>
    </w:p>
    <w:p w:rsidR="008D1A97" w:rsidRPr="00E327E5" w:rsidRDefault="00E327E5" w:rsidP="00E327E5">
      <w:pPr>
        <w:spacing w:line="240" w:lineRule="exac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8D1A97" w:rsidRPr="00E327E5" w:rsidRDefault="008D1A97" w:rsidP="008D1A97">
      <w:pPr>
        <w:spacing w:line="276" w:lineRule="exac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Об исполнении бюджета  </w:t>
      </w:r>
    </w:p>
    <w:p w:rsidR="008D1A97" w:rsidRPr="00E327E5" w:rsidRDefault="008D1A97" w:rsidP="008D1A97">
      <w:pPr>
        <w:spacing w:line="276" w:lineRule="exac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327E5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327E5">
        <w:rPr>
          <w:rFonts w:ascii="Arial" w:eastAsia="Arial" w:hAnsi="Arial" w:cs="Arial"/>
          <w:sz w:val="24"/>
          <w:szCs w:val="24"/>
        </w:rPr>
        <w:t xml:space="preserve"> сельского поселения</w:t>
      </w:r>
    </w:p>
    <w:p w:rsidR="008D1A97" w:rsidRPr="00E327E5" w:rsidRDefault="008D1A97" w:rsidP="008D1A97">
      <w:pPr>
        <w:spacing w:after="200" w:line="276" w:lineRule="exact"/>
        <w:rPr>
          <w:rFonts w:eastAsia="Calibri" w:cs="Calibri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за 9 месяцев  2019 года</w:t>
      </w:r>
    </w:p>
    <w:p w:rsidR="008D1A97" w:rsidRPr="00E327E5" w:rsidRDefault="008D1A97" w:rsidP="008D1A97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ab/>
      </w:r>
      <w:r w:rsidR="00E327E5" w:rsidRPr="00E327E5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Принято на 41 </w:t>
      </w:r>
      <w:r w:rsidRPr="00E327E5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заседании</w:t>
      </w:r>
      <w:r w:rsidRPr="00E327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E327E5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327E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327E5">
        <w:rPr>
          <w:rFonts w:ascii="Arial" w:eastAsia="Arial" w:hAnsi="Arial" w:cs="Arial"/>
          <w:sz w:val="24"/>
          <w:szCs w:val="24"/>
        </w:rPr>
        <w:t>сельского</w:t>
      </w:r>
      <w:proofErr w:type="gramEnd"/>
    </w:p>
    <w:p w:rsidR="008D1A97" w:rsidRPr="00E327E5" w:rsidRDefault="008D1A97" w:rsidP="008D1A97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Совета народных депутатов</w:t>
      </w:r>
    </w:p>
    <w:p w:rsidR="008D1A97" w:rsidRPr="00E327E5" w:rsidRDefault="008D1A97" w:rsidP="008D1A97">
      <w:pPr>
        <w:spacing w:after="200" w:line="276" w:lineRule="exact"/>
        <w:rPr>
          <w:rFonts w:eastAsia="Calibri" w:cs="Calibri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E327E5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327E5">
        <w:rPr>
          <w:rFonts w:ascii="Arial" w:eastAsia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9 месяцев</w:t>
      </w:r>
      <w:r w:rsidR="00E327E5" w:rsidRPr="00E327E5">
        <w:rPr>
          <w:rFonts w:ascii="Arial" w:eastAsia="Arial" w:hAnsi="Arial" w:cs="Arial"/>
          <w:sz w:val="24"/>
          <w:szCs w:val="24"/>
        </w:rPr>
        <w:t xml:space="preserve"> 2019 года </w:t>
      </w:r>
      <w:proofErr w:type="spellStart"/>
      <w:r w:rsidR="00E327E5" w:rsidRPr="00E327E5">
        <w:rPr>
          <w:rFonts w:ascii="Arial" w:eastAsia="Arial" w:hAnsi="Arial" w:cs="Arial"/>
          <w:sz w:val="24"/>
          <w:szCs w:val="24"/>
        </w:rPr>
        <w:t>Пенновский</w:t>
      </w:r>
      <w:proofErr w:type="spellEnd"/>
      <w:r w:rsidR="00E327E5" w:rsidRPr="00E327E5">
        <w:rPr>
          <w:rFonts w:ascii="Arial" w:eastAsia="Arial" w:hAnsi="Arial" w:cs="Arial"/>
          <w:sz w:val="24"/>
          <w:szCs w:val="24"/>
        </w:rPr>
        <w:t xml:space="preserve"> сельский С</w:t>
      </w:r>
      <w:r w:rsidRPr="00E327E5">
        <w:rPr>
          <w:rFonts w:ascii="Arial" w:eastAsia="Arial" w:hAnsi="Arial" w:cs="Arial"/>
          <w:sz w:val="24"/>
          <w:szCs w:val="24"/>
        </w:rPr>
        <w:t>овет народных депутатов РЕШИЛ:</w:t>
      </w:r>
    </w:p>
    <w:p w:rsidR="008D1A97" w:rsidRPr="00E327E5" w:rsidRDefault="008D1A97" w:rsidP="008D1A97">
      <w:pPr>
        <w:spacing w:after="200" w:line="276" w:lineRule="exact"/>
        <w:rPr>
          <w:rFonts w:eastAsia="Calibri" w:cs="Calibri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E327E5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327E5">
        <w:rPr>
          <w:rFonts w:ascii="Arial" w:eastAsia="Arial" w:hAnsi="Arial" w:cs="Arial"/>
          <w:sz w:val="24"/>
          <w:szCs w:val="24"/>
        </w:rPr>
        <w:t xml:space="preserve"> сельского поселения за 9 месяцев 2019 года по доходам  в сумме 1676,84тыс. рублей, по расходам 1478,45тыс. рублей и со следующими показателями.  </w:t>
      </w:r>
    </w:p>
    <w:p w:rsidR="008D1A97" w:rsidRPr="00E327E5" w:rsidRDefault="008D1A97" w:rsidP="008D1A97">
      <w:pPr>
        <w:spacing w:after="200" w:line="276" w:lineRule="exact"/>
        <w:rPr>
          <w:rFonts w:eastAsia="Calibri" w:cs="Calibri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 - доходы бюджета сельского поселения за 9 месяцев 2019 года по кодам классификации доходов бюджетов, </w:t>
      </w:r>
      <w:proofErr w:type="gramStart"/>
      <w:r w:rsidRPr="00E327E5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Pr="00E327E5">
        <w:rPr>
          <w:rFonts w:ascii="Arial" w:eastAsia="Arial" w:hAnsi="Arial" w:cs="Arial"/>
          <w:sz w:val="24"/>
          <w:szCs w:val="24"/>
        </w:rPr>
        <w:t xml:space="preserve"> 1 к настоящему решению;</w:t>
      </w:r>
    </w:p>
    <w:p w:rsidR="008D1A97" w:rsidRPr="00E327E5" w:rsidRDefault="008D1A97" w:rsidP="008D1A97">
      <w:pPr>
        <w:spacing w:after="200" w:line="276" w:lineRule="exact"/>
        <w:rPr>
          <w:rFonts w:eastAsia="Calibri" w:cs="Calibri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за 9 месяцев 2019 года бюджета сельского поселения </w:t>
      </w:r>
      <w:proofErr w:type="gramStart"/>
      <w:r w:rsidRPr="00E327E5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Pr="00E327E5">
        <w:rPr>
          <w:rFonts w:ascii="Arial" w:eastAsia="Arial" w:hAnsi="Arial" w:cs="Arial"/>
          <w:sz w:val="24"/>
          <w:szCs w:val="24"/>
        </w:rPr>
        <w:t xml:space="preserve"> 2 к настоящему решению;</w:t>
      </w:r>
    </w:p>
    <w:p w:rsidR="008D1A97" w:rsidRDefault="008D1A97" w:rsidP="008D1A97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2019 года бюджета сельского поселения согласно приложению 3 к настоящему решению;</w:t>
      </w:r>
    </w:p>
    <w:p w:rsidR="008D1A97" w:rsidRDefault="008D1A97" w:rsidP="008D1A97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Решение  вступает в силу со</w:t>
      </w:r>
      <w:r w:rsidR="00E327E5">
        <w:rPr>
          <w:rFonts w:ascii="Arial" w:eastAsia="Arial" w:hAnsi="Arial" w:cs="Arial"/>
          <w:sz w:val="24"/>
        </w:rPr>
        <w:t xml:space="preserve"> дня официального опубликования                                </w:t>
      </w:r>
      <w:proofErr w:type="gramStart"/>
      <w:r w:rsidR="00E327E5">
        <w:rPr>
          <w:rFonts w:ascii="Arial" w:eastAsia="Arial" w:hAnsi="Arial" w:cs="Arial"/>
          <w:sz w:val="24"/>
        </w:rPr>
        <w:t xml:space="preserve">( </w:t>
      </w:r>
      <w:proofErr w:type="gramEnd"/>
      <w:r w:rsidR="00E327E5">
        <w:rPr>
          <w:rFonts w:ascii="Arial" w:eastAsia="Arial" w:hAnsi="Arial" w:cs="Arial"/>
          <w:sz w:val="24"/>
        </w:rPr>
        <w:t xml:space="preserve">обнародования) </w:t>
      </w:r>
      <w:r>
        <w:rPr>
          <w:rFonts w:ascii="Arial" w:eastAsia="Arial" w:hAnsi="Arial" w:cs="Arial"/>
          <w:sz w:val="24"/>
        </w:rPr>
        <w:t xml:space="preserve"> </w:t>
      </w:r>
    </w:p>
    <w:p w:rsidR="008D1A97" w:rsidRDefault="008D1A97" w:rsidP="008D1A97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8D1A97" w:rsidRDefault="008D1A97" w:rsidP="008D1A97">
      <w:pPr>
        <w:spacing w:after="200" w:line="276" w:lineRule="exact"/>
        <w:rPr>
          <w:rFonts w:ascii="Arial" w:eastAsia="Arial" w:hAnsi="Arial" w:cs="Arial"/>
          <w:sz w:val="24"/>
        </w:rPr>
      </w:pPr>
    </w:p>
    <w:p w:rsidR="008D1A97" w:rsidRDefault="00E327E5" w:rsidP="008D1A97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</w:t>
      </w:r>
      <w:r w:rsidR="008D1A97">
        <w:rPr>
          <w:rFonts w:ascii="Arial" w:eastAsia="Arial" w:hAnsi="Arial" w:cs="Arial"/>
          <w:sz w:val="24"/>
        </w:rPr>
        <w:t>Г</w:t>
      </w:r>
      <w:proofErr w:type="gramEnd"/>
      <w:r w:rsidR="008D1A97">
        <w:rPr>
          <w:rFonts w:ascii="Arial" w:eastAsia="Arial" w:hAnsi="Arial" w:cs="Arial"/>
          <w:sz w:val="24"/>
        </w:rPr>
        <w:t xml:space="preserve">лава сельского поселения                                                            </w:t>
      </w:r>
      <w:r>
        <w:rPr>
          <w:rFonts w:ascii="Arial" w:eastAsia="Arial" w:hAnsi="Arial" w:cs="Arial"/>
          <w:sz w:val="24"/>
        </w:rPr>
        <w:t>В.П.Зубкова</w:t>
      </w:r>
      <w:r w:rsidR="008D1A97">
        <w:rPr>
          <w:rFonts w:ascii="Arial" w:eastAsia="Arial" w:hAnsi="Arial" w:cs="Arial"/>
          <w:sz w:val="24"/>
        </w:rPr>
        <w:t xml:space="preserve"> </w:t>
      </w:r>
    </w:p>
    <w:p w:rsidR="00E327E5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</w:t>
      </w:r>
    </w:p>
    <w:p w:rsidR="00E327E5" w:rsidRDefault="008D1A97" w:rsidP="008D1A97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r w:rsidRPr="00E327E5">
        <w:rPr>
          <w:rFonts w:ascii="Arial" w:eastAsia="Arial" w:hAnsi="Arial" w:cs="Arial"/>
          <w:color w:val="0D0D0D" w:themeColor="text1" w:themeTint="F2"/>
          <w:sz w:val="24"/>
        </w:rPr>
        <w:t xml:space="preserve">                                                                       Приложение 1   </w:t>
      </w:r>
    </w:p>
    <w:p w:rsidR="00E327E5" w:rsidRDefault="008D1A97" w:rsidP="008D1A97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r w:rsidRPr="00E327E5">
        <w:rPr>
          <w:rFonts w:ascii="Arial" w:eastAsia="Arial" w:hAnsi="Arial" w:cs="Arial"/>
          <w:color w:val="0D0D0D" w:themeColor="text1" w:themeTint="F2"/>
          <w:sz w:val="24"/>
        </w:rPr>
        <w:t xml:space="preserve">к  решению </w:t>
      </w:r>
    </w:p>
    <w:p w:rsidR="00E327E5" w:rsidRDefault="008D1A97" w:rsidP="008D1A97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proofErr w:type="spellStart"/>
      <w:r w:rsidRPr="00E327E5">
        <w:rPr>
          <w:rFonts w:ascii="Arial" w:eastAsia="Arial" w:hAnsi="Arial" w:cs="Arial"/>
          <w:color w:val="0D0D0D" w:themeColor="text1" w:themeTint="F2"/>
          <w:sz w:val="24"/>
        </w:rPr>
        <w:t>Пенновского</w:t>
      </w:r>
      <w:proofErr w:type="spellEnd"/>
      <w:r w:rsidRPr="00E327E5">
        <w:rPr>
          <w:rFonts w:ascii="Arial" w:eastAsia="Arial" w:hAnsi="Arial" w:cs="Arial"/>
          <w:color w:val="0D0D0D" w:themeColor="text1" w:themeTint="F2"/>
          <w:sz w:val="24"/>
        </w:rPr>
        <w:t xml:space="preserve"> </w:t>
      </w: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r w:rsidRPr="00E327E5">
        <w:rPr>
          <w:rFonts w:ascii="Arial" w:eastAsia="Arial" w:hAnsi="Arial" w:cs="Arial"/>
          <w:color w:val="0D0D0D" w:themeColor="text1" w:themeTint="F2"/>
          <w:sz w:val="24"/>
        </w:rPr>
        <w:t>сельского  Совета</w:t>
      </w: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r w:rsidRPr="00E327E5">
        <w:rPr>
          <w:rFonts w:ascii="Arial" w:eastAsia="Arial" w:hAnsi="Arial" w:cs="Arial"/>
          <w:color w:val="0D0D0D" w:themeColor="text1" w:themeTint="F2"/>
          <w:sz w:val="24"/>
        </w:rPr>
        <w:t xml:space="preserve"> народных  депутатов                                                 </w:t>
      </w:r>
    </w:p>
    <w:p w:rsidR="008D1A97" w:rsidRPr="00E327E5" w:rsidRDefault="00E327E5" w:rsidP="008D1A97">
      <w:pPr>
        <w:spacing w:after="200" w:line="276" w:lineRule="exact"/>
        <w:jc w:val="right"/>
        <w:rPr>
          <w:rFonts w:ascii="Arial" w:eastAsia="Arial" w:hAnsi="Arial" w:cs="Arial"/>
          <w:color w:val="0D0D0D" w:themeColor="text1" w:themeTint="F2"/>
          <w:sz w:val="24"/>
        </w:rPr>
      </w:pPr>
      <w:r w:rsidRPr="00E327E5">
        <w:rPr>
          <w:rFonts w:ascii="Arial" w:eastAsia="Arial" w:hAnsi="Arial" w:cs="Arial"/>
          <w:color w:val="0D0D0D" w:themeColor="text1" w:themeTint="F2"/>
          <w:sz w:val="24"/>
        </w:rPr>
        <w:t>№ 157 от 30.10.2019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/>
      </w:tblPr>
      <w:tblGrid>
        <w:gridCol w:w="10889"/>
      </w:tblGrid>
      <w:tr w:rsidR="008D1A97" w:rsidRPr="00E327E5" w:rsidTr="00E327E5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eastAsia="Calibri" w:cs="Calibri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 по доходам на 2019 год</w:t>
            </w:r>
          </w:p>
          <w:p w:rsidR="008D1A97" w:rsidRPr="00E327E5" w:rsidRDefault="008D1A97" w:rsidP="00E327E5">
            <w:pPr>
              <w:spacing w:after="200" w:line="276" w:lineRule="exact"/>
              <w:rPr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5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/>
      </w:tblPr>
      <w:tblGrid>
        <w:gridCol w:w="3786"/>
        <w:gridCol w:w="2727"/>
        <w:gridCol w:w="1073"/>
        <w:gridCol w:w="1395"/>
        <w:gridCol w:w="1526"/>
      </w:tblGrid>
      <w:tr w:rsidR="008D1A97" w:rsidRPr="00E327E5" w:rsidTr="00E327E5">
        <w:trPr>
          <w:trHeight w:val="757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м(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1180,51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1133,31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54,3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 xml:space="preserve">        54,3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21,7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54,3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  <w:rPr>
                <w:rFonts w:eastAsia="Calibri" w:cs="Calibri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  <w:rPr>
                <w:rFonts w:eastAsia="Calibri" w:cs="Calibri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451,01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458,58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101,7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19,0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16,64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87,6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432,01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441,94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102,3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расположенным  в </w:t>
            </w: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211,6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166,7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78,8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182 1 0606043 10 1000 110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220,41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275,24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124,9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Default="008D1A97" w:rsidP="00E327E5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Default="008D1A97" w:rsidP="00E327E5">
            <w:pPr>
              <w:spacing w:after="200" w:line="276" w:lineRule="exact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185,6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170,14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91,67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000 1 11 05025 10 0000 120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185.6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170,14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91,67</w:t>
            </w:r>
          </w:p>
        </w:tc>
      </w:tr>
      <w:tr w:rsidR="008D1A97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000 1 14 06025 10 0000 430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482,9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482,9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Прочие неналоговые </w:t>
            </w: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16,0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1017,21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543,53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53,4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1017,21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543,53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53,4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83,7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83,7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170,9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143,0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83,7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000 2 02 03012 00 0000 151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45,53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705,6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275,0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705,6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275,0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39,0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2197,72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1676,84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76,3</w:t>
            </w:r>
          </w:p>
        </w:tc>
      </w:tr>
      <w:tr w:rsidR="008D1A97" w:rsidRPr="00E327E5" w:rsidTr="00E327E5">
        <w:trPr>
          <w:trHeight w:val="1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D1A97" w:rsidRPr="00E327E5" w:rsidRDefault="008D1A97" w:rsidP="008D1A97">
      <w:pPr>
        <w:spacing w:after="200" w:line="276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D1A97" w:rsidRPr="00E327E5" w:rsidRDefault="008D1A97" w:rsidP="008D1A97">
      <w:pPr>
        <w:spacing w:after="200" w:line="276" w:lineRule="exact"/>
        <w:jc w:val="right"/>
        <w:rPr>
          <w:rFonts w:ascii="Arial" w:eastAsia="Arial" w:hAnsi="Arial" w:cs="Arial"/>
          <w:sz w:val="24"/>
          <w:szCs w:val="24"/>
        </w:rPr>
      </w:pPr>
      <w:r w:rsidRPr="00E327E5">
        <w:rPr>
          <w:rFonts w:ascii="Arial" w:eastAsia="Arial" w:hAnsi="Arial" w:cs="Arial"/>
          <w:sz w:val="24"/>
          <w:szCs w:val="24"/>
        </w:rPr>
        <w:t xml:space="preserve"> </w:t>
      </w: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Pr="00E327E5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  <w:szCs w:val="24"/>
        </w:rPr>
      </w:pPr>
    </w:p>
    <w:p w:rsidR="008D1A97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</w:t>
      </w:r>
    </w:p>
    <w:p w:rsidR="008D1A97" w:rsidRDefault="008D1A97" w:rsidP="00E327E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2   </w:t>
      </w:r>
    </w:p>
    <w:p w:rsidR="008D1A97" w:rsidRDefault="008D1A97" w:rsidP="00E327E5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8D1A97" w:rsidRDefault="008D1A97" w:rsidP="00E327E5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 депутатов                                                 </w:t>
      </w:r>
    </w:p>
    <w:p w:rsidR="008D1A97" w:rsidRPr="00E327E5" w:rsidRDefault="00E327E5" w:rsidP="00E327E5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  <w:sz w:val="24"/>
        </w:rPr>
      </w:pPr>
      <w:r w:rsidRPr="00E327E5">
        <w:rPr>
          <w:rFonts w:ascii="Arial" w:eastAsia="Arial" w:hAnsi="Arial" w:cs="Arial"/>
          <w:color w:val="262626" w:themeColor="text1" w:themeTint="D9"/>
          <w:sz w:val="24"/>
        </w:rPr>
        <w:t>№ 157 от 30.10.2019</w:t>
      </w:r>
    </w:p>
    <w:p w:rsidR="008D1A97" w:rsidRDefault="008D1A97" w:rsidP="008D1A97">
      <w:pPr>
        <w:spacing w:after="200" w:line="276" w:lineRule="exact"/>
        <w:jc w:val="center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 сельского поселения на  2019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3345"/>
        <w:gridCol w:w="831"/>
        <w:gridCol w:w="910"/>
        <w:gridCol w:w="1456"/>
        <w:gridCol w:w="1395"/>
        <w:gridCol w:w="1526"/>
      </w:tblGrid>
      <w:tr w:rsidR="008D1A97" w:rsidTr="00E327E5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gramEnd"/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8D1A97" w:rsidTr="00E327E5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1050,6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942,9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89,7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400,2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379,2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94,8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467,3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411,8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88,1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181,0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151,9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83,9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572,6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228,0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39,8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148,69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26,1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146,4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E327E5" w:rsidTr="00E327E5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141,4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26,4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217,43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149,5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149,5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</w:tc>
      </w:tr>
      <w:tr w:rsidR="008D1A97" w:rsidRPr="00E327E5" w:rsidTr="00E327E5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2197,72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1478,45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67,27</w:t>
            </w:r>
          </w:p>
        </w:tc>
      </w:tr>
    </w:tbl>
    <w:p w:rsidR="008D1A97" w:rsidRPr="00E327E5" w:rsidRDefault="008D1A97" w:rsidP="008D1A97">
      <w:pPr>
        <w:spacing w:after="200" w:line="276" w:lineRule="exact"/>
        <w:jc w:val="center"/>
        <w:rPr>
          <w:rFonts w:ascii="Arial" w:eastAsia="Arial" w:hAnsi="Arial" w:cs="Arial"/>
          <w:b/>
          <w:sz w:val="24"/>
          <w:szCs w:val="24"/>
        </w:rPr>
      </w:pPr>
    </w:p>
    <w:p w:rsidR="008D1A97" w:rsidRPr="00E327E5" w:rsidRDefault="008D1A97" w:rsidP="008D1A97">
      <w:pPr>
        <w:spacing w:after="200" w:line="276" w:lineRule="exact"/>
        <w:jc w:val="center"/>
        <w:rPr>
          <w:rFonts w:ascii="Arial" w:eastAsia="Arial" w:hAnsi="Arial" w:cs="Arial"/>
          <w:b/>
          <w:sz w:val="24"/>
          <w:szCs w:val="24"/>
        </w:rPr>
      </w:pPr>
    </w:p>
    <w:p w:rsidR="008D1A97" w:rsidRDefault="008D1A97" w:rsidP="008D1A97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8D1A97" w:rsidRDefault="008D1A97" w:rsidP="008D1A97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8D1A97" w:rsidRDefault="008D1A97" w:rsidP="008D1A97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E327E5" w:rsidRDefault="00E327E5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8D1A97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 Совета</w:t>
      </w:r>
    </w:p>
    <w:p w:rsidR="008D1A97" w:rsidRDefault="008D1A97" w:rsidP="008D1A97">
      <w:pPr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народных  депутатов                                                 </w:t>
      </w:r>
    </w:p>
    <w:p w:rsidR="008D1A97" w:rsidRPr="00E327E5" w:rsidRDefault="00E327E5" w:rsidP="008D1A97">
      <w:pPr>
        <w:spacing w:after="200" w:line="276" w:lineRule="exact"/>
        <w:jc w:val="right"/>
        <w:rPr>
          <w:rFonts w:ascii="Arial" w:eastAsia="Arial" w:hAnsi="Arial" w:cs="Arial"/>
          <w:color w:val="262626" w:themeColor="text1" w:themeTint="D9"/>
          <w:sz w:val="24"/>
        </w:rPr>
      </w:pPr>
      <w:r w:rsidRPr="00E327E5">
        <w:rPr>
          <w:rFonts w:ascii="Arial" w:eastAsia="Arial" w:hAnsi="Arial" w:cs="Arial"/>
          <w:color w:val="262626" w:themeColor="text1" w:themeTint="D9"/>
          <w:sz w:val="24"/>
        </w:rPr>
        <w:t>№ 157 от 30.10.2019</w:t>
      </w:r>
    </w:p>
    <w:p w:rsidR="008D1A97" w:rsidRPr="00E327E5" w:rsidRDefault="008D1A97" w:rsidP="008D1A97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Распределение ассигнований из бюджета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 </w:t>
      </w:r>
      <w:r w:rsidRPr="00AD3D36">
        <w:rPr>
          <w:rFonts w:ascii="Arial" w:eastAsia="Arial" w:hAnsi="Arial" w:cs="Arial"/>
          <w:b/>
          <w:sz w:val="24"/>
        </w:rPr>
        <w:t xml:space="preserve">на 2019 года по разделам и подразделам, целевым статьям и видам </w:t>
      </w:r>
      <w:r w:rsidRPr="00E327E5">
        <w:rPr>
          <w:rFonts w:ascii="Arial" w:eastAsia="Arial" w:hAnsi="Arial" w:cs="Arial"/>
          <w:b/>
          <w:sz w:val="24"/>
          <w:szCs w:val="24"/>
        </w:rPr>
        <w:t>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/>
      </w:tblPr>
      <w:tblGrid>
        <w:gridCol w:w="4353"/>
        <w:gridCol w:w="800"/>
        <w:gridCol w:w="476"/>
        <w:gridCol w:w="1681"/>
        <w:gridCol w:w="606"/>
        <w:gridCol w:w="940"/>
        <w:gridCol w:w="1025"/>
        <w:gridCol w:w="1134"/>
      </w:tblGrid>
      <w:tr w:rsidR="008D1A97" w:rsidRPr="00E327E5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ВР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на 2019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8D1A97" w:rsidRPr="00E327E5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A97" w:rsidRPr="00E327E5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1050,6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89,7</w:t>
            </w:r>
          </w:p>
        </w:tc>
      </w:tr>
      <w:tr w:rsidR="008D1A97" w:rsidRPr="00E327E5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94,8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400,2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94,8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313,5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93,4</w:t>
            </w:r>
          </w:p>
        </w:tc>
      </w:tr>
      <w:tr w:rsidR="008D1A97" w:rsidTr="00CE0AC2">
        <w:trPr>
          <w:trHeight w:val="121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99,5</w:t>
            </w:r>
          </w:p>
        </w:tc>
      </w:tr>
      <w:tr w:rsidR="008D1A97" w:rsidTr="00CE0AC2">
        <w:trPr>
          <w:trHeight w:val="121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88,1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88,1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467,3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88,1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343,4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91,7</w:t>
            </w:r>
          </w:p>
        </w:tc>
      </w:tr>
      <w:tr w:rsidR="008D1A97" w:rsidTr="00CE0AC2">
        <w:trPr>
          <w:trHeight w:val="9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343,4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314,8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91,7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257,9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245,9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95,3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Иные   выплаты персоналу государственных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71,0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75,9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Уплата налогов, сборов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96,7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96,7</w:t>
            </w:r>
          </w:p>
        </w:tc>
      </w:tr>
      <w:tr w:rsidR="008D1A97" w:rsidRPr="0089139C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3,9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181,0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181,0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83,9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 денежного содержания и иные выплаты работникам государственных (</w:t>
            </w:r>
            <w:proofErr w:type="spellStart"/>
            <w:r w:rsidRPr="00E327E5">
              <w:rPr>
                <w:rFonts w:ascii="Arial" w:hAnsi="Arial" w:cs="Arial"/>
                <w:sz w:val="24"/>
                <w:szCs w:val="24"/>
              </w:rPr>
              <w:t>муницмпальных</w:t>
            </w:r>
            <w:proofErr w:type="spellEnd"/>
            <w:r w:rsidRPr="00E327E5">
              <w:rPr>
                <w:rFonts w:ascii="Arial" w:hAnsi="Arial" w:cs="Arial"/>
                <w:sz w:val="24"/>
                <w:szCs w:val="24"/>
              </w:rPr>
              <w:t>) органов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Закупка товаров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Иные закупки товаров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000000 00 </w:t>
            </w:r>
            <w:proofErr w:type="spell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55,7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60,7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55,7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58,2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58,1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44,7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58,2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13,5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736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417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572,6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39,8</w:t>
            </w:r>
          </w:p>
        </w:tc>
      </w:tr>
      <w:tr w:rsidR="008D1A97" w:rsidTr="00CE0AC2">
        <w:trPr>
          <w:trHeight w:val="42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Дорожное хозяйство.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непрограммной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8D1A97" w:rsidTr="00CE0AC2">
        <w:trPr>
          <w:trHeight w:val="422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146,4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25,5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7E5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327E5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327E5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327E5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8D1A97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Arial" w:hAnsi="Arial" w:cs="Arial"/>
                <w:b/>
                <w:sz w:val="24"/>
                <w:szCs w:val="24"/>
              </w:rPr>
              <w:t>141,4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E327E5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E327E5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E327E5">
              <w:rPr>
                <w:rFonts w:ascii="Arial" w:eastAsia="Calibri" w:hAnsi="Arial" w:cs="Arial"/>
                <w:b/>
                <w:sz w:val="24"/>
                <w:szCs w:val="24"/>
              </w:rPr>
              <w:t>26,4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26,0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26,0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26,0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113,4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26,0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E0AC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CE0AC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40,0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AC2">
              <w:rPr>
                <w:rFonts w:ascii="Arial" w:eastAsia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E0AC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217,4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after="200" w:line="27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)д</w:t>
            </w:r>
            <w:proofErr w:type="gramEnd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39,5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о(</w:t>
            </w:r>
            <w:proofErr w:type="gramEnd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49,0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CE0AC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sz w:val="24"/>
                <w:szCs w:val="24"/>
              </w:rPr>
              <w:t>49,0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99,7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99,7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99,7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sz w:val="24"/>
                <w:szCs w:val="24"/>
              </w:rPr>
              <w:t>99,7</w:t>
            </w:r>
          </w:p>
        </w:tc>
      </w:tr>
      <w:tr w:rsidR="008D1A97" w:rsidRPr="00CE0AC2" w:rsidTr="00CE0AC2">
        <w:trPr>
          <w:trHeight w:val="1"/>
        </w:trPr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D1A97" w:rsidRPr="00CE0AC2" w:rsidRDefault="008D1A97" w:rsidP="00E327E5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Arial" w:hAnsi="Arial" w:cs="Arial"/>
                <w:b/>
                <w:sz w:val="24"/>
                <w:szCs w:val="24"/>
              </w:rPr>
              <w:t>2197,72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1478,45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D1A97" w:rsidRPr="00CE0AC2" w:rsidRDefault="008D1A97" w:rsidP="00E327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CE0AC2">
              <w:rPr>
                <w:rFonts w:ascii="Arial" w:eastAsia="Calibri" w:hAnsi="Arial" w:cs="Arial"/>
                <w:b/>
                <w:sz w:val="24"/>
                <w:szCs w:val="24"/>
              </w:rPr>
              <w:t>67,27</w:t>
            </w:r>
          </w:p>
        </w:tc>
      </w:tr>
    </w:tbl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B6" w:rsidRPr="00CE0AC2" w:rsidRDefault="00EB53B6" w:rsidP="00EB53B6">
      <w:pPr>
        <w:pStyle w:val="a3"/>
        <w:jc w:val="right"/>
        <w:rPr>
          <w:rFonts w:ascii="Arial" w:hAnsi="Arial" w:cs="Arial"/>
          <w:sz w:val="24"/>
          <w:szCs w:val="24"/>
        </w:rPr>
      </w:pPr>
      <w:r w:rsidRPr="00CE0AC2">
        <w:rPr>
          <w:rFonts w:ascii="Arial" w:hAnsi="Arial" w:cs="Arial"/>
          <w:sz w:val="24"/>
          <w:szCs w:val="24"/>
        </w:rPr>
        <w:t xml:space="preserve">   </w:t>
      </w:r>
    </w:p>
    <w:p w:rsidR="00EB53B6" w:rsidRPr="00CE0AC2" w:rsidRDefault="00EB53B6" w:rsidP="00EB53B6">
      <w:pPr>
        <w:pStyle w:val="a3"/>
        <w:jc w:val="both"/>
        <w:rPr>
          <w:rFonts w:ascii="Arial" w:hAnsi="Arial" w:cs="Arial"/>
          <w:sz w:val="24"/>
          <w:szCs w:val="24"/>
        </w:rPr>
      </w:pPr>
      <w:r w:rsidRPr="00CE0AC2">
        <w:rPr>
          <w:rFonts w:ascii="Arial" w:hAnsi="Arial" w:cs="Arial"/>
          <w:sz w:val="24"/>
          <w:szCs w:val="24"/>
        </w:rPr>
        <w:t xml:space="preserve"> </w:t>
      </w:r>
    </w:p>
    <w:p w:rsidR="00452573" w:rsidRPr="00CE0AC2" w:rsidRDefault="00452573">
      <w:pPr>
        <w:rPr>
          <w:rFonts w:ascii="Arial" w:hAnsi="Arial" w:cs="Arial"/>
          <w:sz w:val="24"/>
          <w:szCs w:val="24"/>
        </w:rPr>
      </w:pPr>
    </w:p>
    <w:sectPr w:rsidR="00452573" w:rsidRPr="00CE0AC2" w:rsidSect="004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B6"/>
    <w:rsid w:val="00097BD7"/>
    <w:rsid w:val="000C4B3B"/>
    <w:rsid w:val="00211247"/>
    <w:rsid w:val="003975C0"/>
    <w:rsid w:val="00452573"/>
    <w:rsid w:val="00615C12"/>
    <w:rsid w:val="0068577C"/>
    <w:rsid w:val="008D1A97"/>
    <w:rsid w:val="00A951F2"/>
    <w:rsid w:val="00AE2428"/>
    <w:rsid w:val="00CE0AC2"/>
    <w:rsid w:val="00D85D16"/>
    <w:rsid w:val="00DC3D50"/>
    <w:rsid w:val="00E327E5"/>
    <w:rsid w:val="00E8676E"/>
    <w:rsid w:val="00EB247F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qFormat/>
    <w:rsid w:val="008D1A97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5">
    <w:name w:val="Body Text"/>
    <w:basedOn w:val="a"/>
    <w:link w:val="a6"/>
    <w:rsid w:val="008D1A97"/>
    <w:pPr>
      <w:widowControl w:val="0"/>
      <w:spacing w:after="140" w:line="276" w:lineRule="auto"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D1A97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rsid w:val="008D1A97"/>
  </w:style>
  <w:style w:type="paragraph" w:styleId="a8">
    <w:name w:val="caption"/>
    <w:basedOn w:val="a"/>
    <w:qFormat/>
    <w:rsid w:val="008D1A97"/>
    <w:pPr>
      <w:widowControl w:val="0"/>
      <w:suppressLineNumbers/>
      <w:spacing w:before="120" w:after="120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8D1A97"/>
    <w:pPr>
      <w:ind w:left="200" w:hanging="200"/>
    </w:pPr>
  </w:style>
  <w:style w:type="paragraph" w:styleId="a9">
    <w:name w:val="index heading"/>
    <w:basedOn w:val="a"/>
    <w:qFormat/>
    <w:rsid w:val="008D1A97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a">
    <w:name w:val="Содержимое таблицы"/>
    <w:basedOn w:val="a"/>
    <w:qFormat/>
    <w:rsid w:val="008D1A97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customStyle="1" w:styleId="ab">
    <w:name w:val="Заголовок таблицы"/>
    <w:basedOn w:val="aa"/>
    <w:qFormat/>
    <w:rsid w:val="008D1A97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D1A97"/>
    <w:pPr>
      <w:widowControl w:val="0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8D1A97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2019-11-30T13:12:00Z</cp:lastPrinted>
  <dcterms:created xsi:type="dcterms:W3CDTF">2019-12-01T07:11:00Z</dcterms:created>
  <dcterms:modified xsi:type="dcterms:W3CDTF">2019-12-01T07:31:00Z</dcterms:modified>
</cp:coreProperties>
</file>