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5" w:rsidRPr="003D776C" w:rsidRDefault="00BB079D" w:rsidP="003D776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D776C">
        <w:rPr>
          <w:rFonts w:ascii="Arial" w:eastAsia="Arial" w:hAnsi="Arial" w:cs="Arial"/>
          <w:color w:val="000000" w:themeColor="text1"/>
          <w:sz w:val="24"/>
        </w:rPr>
        <w:t xml:space="preserve">1 </w:t>
      </w:r>
      <w:r w:rsidR="00246E11">
        <w:rPr>
          <w:rFonts w:ascii="Arial" w:eastAsia="Arial" w:hAnsi="Arial" w:cs="Arial"/>
          <w:color w:val="000000" w:themeColor="text1"/>
          <w:sz w:val="24"/>
        </w:rPr>
        <w:t>сентября</w:t>
      </w:r>
      <w:r w:rsidR="003D776C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2021 г.                                                                 №</w:t>
      </w:r>
      <w:r w:rsidR="003D776C">
        <w:rPr>
          <w:rFonts w:ascii="Arial" w:eastAsia="Arial" w:hAnsi="Arial" w:cs="Arial"/>
          <w:sz w:val="24"/>
        </w:rPr>
        <w:t xml:space="preserve"> 15</w:t>
      </w:r>
      <w:r w:rsidR="006448B6">
        <w:rPr>
          <w:rFonts w:ascii="Arial" w:eastAsia="Arial" w:hAnsi="Arial" w:cs="Arial"/>
          <w:sz w:val="24"/>
        </w:rPr>
        <w:t>7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2020 год (</w:t>
      </w:r>
      <w:r w:rsidR="00CD20EE">
        <w:rPr>
          <w:rFonts w:ascii="Arial" w:eastAsia="Arial" w:hAnsi="Arial" w:cs="Arial"/>
          <w:b/>
          <w:sz w:val="24"/>
        </w:rPr>
        <w:t xml:space="preserve">принят в окончательном </w:t>
      </w:r>
      <w:r>
        <w:rPr>
          <w:rFonts w:ascii="Arial" w:eastAsia="Arial" w:hAnsi="Arial" w:cs="Arial"/>
          <w:b/>
          <w:sz w:val="24"/>
        </w:rPr>
        <w:t xml:space="preserve"> чтени</w:t>
      </w:r>
      <w:r w:rsidR="00CD20EE">
        <w:rPr>
          <w:rFonts w:ascii="Arial" w:eastAsia="Arial" w:hAnsi="Arial" w:cs="Arial"/>
          <w:b/>
          <w:sz w:val="24"/>
        </w:rPr>
        <w:t>и</w:t>
      </w:r>
      <w:r>
        <w:rPr>
          <w:rFonts w:ascii="Arial" w:eastAsia="Arial" w:hAnsi="Arial" w:cs="Arial"/>
          <w:b/>
          <w:sz w:val="24"/>
        </w:rPr>
        <w:t>)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Воронецкого сельского поселения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2020 год, Воронецкий сельский Совет народных депутатов РЕШИЛ: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</w:t>
      </w:r>
      <w:r w:rsidR="00CD20E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</w:t>
      </w:r>
      <w:r w:rsidR="00036020">
        <w:rPr>
          <w:rFonts w:ascii="Arial" w:eastAsia="Arial" w:hAnsi="Arial" w:cs="Arial"/>
          <w:sz w:val="24"/>
        </w:rPr>
        <w:t>ти за 2020 год по доходам 1893,0 тыс. рублей и по расходам 1826,8</w:t>
      </w:r>
      <w:r>
        <w:rPr>
          <w:rFonts w:ascii="Arial" w:eastAsia="Arial" w:hAnsi="Arial" w:cs="Arial"/>
          <w:sz w:val="24"/>
        </w:rPr>
        <w:t>,0 тыс. рублей, с превышением доходов над расходами (</w:t>
      </w:r>
      <w:proofErr w:type="spellStart"/>
      <w:r>
        <w:rPr>
          <w:rFonts w:ascii="Arial" w:eastAsia="Arial" w:hAnsi="Arial" w:cs="Arial"/>
          <w:sz w:val="24"/>
        </w:rPr>
        <w:t>профицит</w:t>
      </w:r>
      <w:proofErr w:type="spellEnd"/>
      <w:r>
        <w:rPr>
          <w:rFonts w:ascii="Arial" w:eastAsia="Arial" w:hAnsi="Arial" w:cs="Arial"/>
          <w:sz w:val="24"/>
        </w:rPr>
        <w:t xml:space="preserve"> бюджета </w:t>
      </w:r>
      <w:r w:rsidR="00036020">
        <w:rPr>
          <w:rFonts w:ascii="Arial" w:eastAsia="Arial" w:hAnsi="Arial" w:cs="Arial"/>
          <w:sz w:val="24"/>
        </w:rPr>
        <w:t>сельского поселения) в сумме 66,2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источники финансирования </w:t>
      </w:r>
      <w:proofErr w:type="spellStart"/>
      <w:r>
        <w:rPr>
          <w:rFonts w:ascii="Arial" w:eastAsia="Arial" w:hAnsi="Arial" w:cs="Arial"/>
          <w:sz w:val="24"/>
        </w:rPr>
        <w:t>профицита</w:t>
      </w:r>
      <w:proofErr w:type="spellEnd"/>
      <w:r>
        <w:rPr>
          <w:rFonts w:ascii="Arial" w:eastAsia="Arial" w:hAnsi="Arial" w:cs="Arial"/>
          <w:sz w:val="24"/>
        </w:rPr>
        <w:t xml:space="preserve"> бюд</w:t>
      </w:r>
      <w:r w:rsidR="00036020">
        <w:rPr>
          <w:rFonts w:ascii="Arial" w:eastAsia="Arial" w:hAnsi="Arial" w:cs="Arial"/>
          <w:sz w:val="24"/>
        </w:rPr>
        <w:t>жета сельского поселения за 2020</w:t>
      </w:r>
      <w:r>
        <w:rPr>
          <w:rFonts w:ascii="Arial" w:eastAsia="Arial" w:hAnsi="Arial" w:cs="Arial"/>
          <w:sz w:val="24"/>
        </w:rPr>
        <w:t xml:space="preserve"> год по кодам классификации источников финансирования </w:t>
      </w:r>
      <w:proofErr w:type="spellStart"/>
      <w:r>
        <w:rPr>
          <w:rFonts w:ascii="Arial" w:eastAsia="Arial" w:hAnsi="Arial" w:cs="Arial"/>
          <w:sz w:val="24"/>
        </w:rPr>
        <w:t>профицит</w:t>
      </w:r>
      <w:r w:rsidR="003A012D">
        <w:rPr>
          <w:rFonts w:ascii="Arial" w:eastAsia="Arial" w:hAnsi="Arial" w:cs="Arial"/>
          <w:sz w:val="24"/>
        </w:rPr>
        <w:t>а</w:t>
      </w:r>
      <w:proofErr w:type="spellEnd"/>
      <w:r w:rsidR="003A012D">
        <w:rPr>
          <w:rFonts w:ascii="Arial" w:eastAsia="Arial" w:hAnsi="Arial" w:cs="Arial"/>
          <w:sz w:val="24"/>
        </w:rPr>
        <w:t xml:space="preserve"> бюджета, согласно приложению 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выполнение доходной части бюд</w:t>
      </w:r>
      <w:r w:rsidR="00036020">
        <w:rPr>
          <w:rFonts w:ascii="Arial" w:eastAsia="Arial" w:hAnsi="Arial" w:cs="Arial"/>
          <w:sz w:val="24"/>
        </w:rPr>
        <w:t>жета сельского поселения за 2020</w:t>
      </w:r>
      <w:r>
        <w:rPr>
          <w:rFonts w:ascii="Arial" w:eastAsia="Arial" w:hAnsi="Arial" w:cs="Arial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>
        <w:rPr>
          <w:rFonts w:ascii="Arial" w:eastAsia="Arial" w:hAnsi="Arial" w:cs="Arial"/>
          <w:sz w:val="24"/>
        </w:rPr>
        <w:t>ам бюджета согласно приложению 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</w:t>
      </w:r>
      <w:r w:rsidR="00036020">
        <w:rPr>
          <w:rFonts w:ascii="Arial" w:eastAsia="Arial" w:hAnsi="Arial" w:cs="Arial"/>
          <w:sz w:val="24"/>
        </w:rPr>
        <w:t xml:space="preserve">  бюджета Воронецкого сельского поселения за 2020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 согласно приложени</w:t>
      </w:r>
      <w:r w:rsidR="003A012D">
        <w:rPr>
          <w:rFonts w:ascii="Arial" w:eastAsia="Arial" w:hAnsi="Arial" w:cs="Arial"/>
          <w:sz w:val="24"/>
        </w:rPr>
        <w:t>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036020">
        <w:rPr>
          <w:rFonts w:ascii="Arial" w:eastAsia="Arial" w:hAnsi="Arial" w:cs="Arial"/>
          <w:sz w:val="24"/>
        </w:rPr>
        <w:t>жета сельского поселения за 2020</w:t>
      </w:r>
      <w:r w:rsidR="003A012D">
        <w:rPr>
          <w:rFonts w:ascii="Arial" w:eastAsia="Arial" w:hAnsi="Arial" w:cs="Arial"/>
          <w:sz w:val="24"/>
        </w:rPr>
        <w:t xml:space="preserve"> год согласно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</w:t>
      </w:r>
      <w:r w:rsidR="00036020">
        <w:rPr>
          <w:rFonts w:ascii="Arial" w:eastAsia="Arial" w:hAnsi="Arial" w:cs="Arial"/>
          <w:sz w:val="24"/>
        </w:rPr>
        <w:t>ния за 2020</w:t>
      </w:r>
      <w:r w:rsidR="003A012D">
        <w:rPr>
          <w:rFonts w:ascii="Arial" w:eastAsia="Arial" w:hAnsi="Arial" w:cs="Arial"/>
          <w:sz w:val="24"/>
        </w:rPr>
        <w:t xml:space="preserve"> год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отчет об использовании средств резервного фонда администрации</w:t>
      </w:r>
      <w:r w:rsidR="00036020">
        <w:rPr>
          <w:rFonts w:ascii="Arial" w:eastAsia="Arial" w:hAnsi="Arial" w:cs="Arial"/>
          <w:sz w:val="24"/>
        </w:rPr>
        <w:t xml:space="preserve"> Воронец</w:t>
      </w:r>
      <w:r>
        <w:rPr>
          <w:rFonts w:ascii="Arial" w:eastAsia="Arial" w:hAnsi="Arial" w:cs="Arial"/>
          <w:sz w:val="24"/>
        </w:rPr>
        <w:t>кого сельского</w:t>
      </w:r>
      <w:r w:rsidR="003A012D">
        <w:rPr>
          <w:rFonts w:ascii="Arial" w:eastAsia="Arial" w:hAnsi="Arial" w:cs="Arial"/>
          <w:sz w:val="24"/>
        </w:rPr>
        <w:t xml:space="preserve"> поселения согласно приложению 6</w:t>
      </w:r>
      <w:r>
        <w:rPr>
          <w:rFonts w:ascii="Arial" w:eastAsia="Arial" w:hAnsi="Arial" w:cs="Arial"/>
          <w:sz w:val="24"/>
        </w:rPr>
        <w:t xml:space="preserve"> к настоящему решению.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официального опубликования.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036020">
        <w:rPr>
          <w:rFonts w:ascii="Arial" w:eastAsia="Arial" w:hAnsi="Arial" w:cs="Arial"/>
          <w:sz w:val="24"/>
        </w:rPr>
        <w:t xml:space="preserve">                   Е.В.Еремина</w:t>
      </w:r>
    </w:p>
    <w:p w:rsidR="003D776C" w:rsidRDefault="003D776C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Pr="003D776C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3D776C">
        <w:rPr>
          <w:rFonts w:ascii="Arial" w:eastAsia="Arial" w:hAnsi="Arial" w:cs="Arial"/>
          <w:b/>
        </w:rPr>
        <w:lastRenderedPageBreak/>
        <w:t>Пояснительная записка</w:t>
      </w:r>
    </w:p>
    <w:p w:rsidR="004D2685" w:rsidRPr="003D776C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3D776C">
        <w:rPr>
          <w:rFonts w:ascii="Arial" w:eastAsia="Arial" w:hAnsi="Arial" w:cs="Arial"/>
          <w:b/>
        </w:rPr>
        <w:t>к отчету об исполнении бюджета сельского поселения</w:t>
      </w:r>
    </w:p>
    <w:p w:rsidR="004D2685" w:rsidRPr="003D776C" w:rsidRDefault="00036020" w:rsidP="004D2685">
      <w:pPr>
        <w:spacing w:after="0" w:line="240" w:lineRule="auto"/>
        <w:jc w:val="center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  <w:b/>
        </w:rPr>
        <w:t>за 2020</w:t>
      </w:r>
      <w:r w:rsidR="004D2685" w:rsidRPr="003D776C">
        <w:rPr>
          <w:rFonts w:ascii="Arial" w:eastAsia="Arial" w:hAnsi="Arial" w:cs="Arial"/>
          <w:b/>
        </w:rPr>
        <w:t xml:space="preserve"> год</w:t>
      </w:r>
    </w:p>
    <w:p w:rsidR="004D2685" w:rsidRPr="003D776C" w:rsidRDefault="004D2685" w:rsidP="004D2685">
      <w:pPr>
        <w:spacing w:after="0" w:line="240" w:lineRule="auto"/>
        <w:rPr>
          <w:rFonts w:ascii="Arial" w:eastAsia="Arial" w:hAnsi="Arial" w:cs="Arial"/>
        </w:rPr>
      </w:pPr>
    </w:p>
    <w:p w:rsidR="004D2685" w:rsidRPr="003D776C" w:rsidRDefault="004D2685" w:rsidP="004D2685">
      <w:pPr>
        <w:spacing w:after="0" w:line="240" w:lineRule="auto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ab/>
        <w:t>Бю</w:t>
      </w:r>
      <w:r w:rsidR="00036020" w:rsidRPr="003D776C">
        <w:rPr>
          <w:rFonts w:ascii="Arial" w:eastAsia="Arial" w:hAnsi="Arial" w:cs="Arial"/>
        </w:rPr>
        <w:t>джет сельского поселения за 2020</w:t>
      </w:r>
      <w:r w:rsidRPr="003D776C">
        <w:rPr>
          <w:rFonts w:ascii="Arial" w:eastAsia="Arial" w:hAnsi="Arial" w:cs="Arial"/>
        </w:rPr>
        <w:t xml:space="preserve"> год по доходам и</w:t>
      </w:r>
      <w:r w:rsidR="00036020" w:rsidRPr="003D776C">
        <w:rPr>
          <w:rFonts w:ascii="Arial" w:eastAsia="Arial" w:hAnsi="Arial" w:cs="Arial"/>
        </w:rPr>
        <w:t>сполнен в с</w:t>
      </w:r>
      <w:r w:rsidR="00D840BC" w:rsidRPr="003D776C">
        <w:rPr>
          <w:rFonts w:ascii="Arial" w:eastAsia="Arial" w:hAnsi="Arial" w:cs="Arial"/>
        </w:rPr>
        <w:t>умме 1893,0 тыс. рублей или 85,7</w:t>
      </w:r>
      <w:r w:rsidRPr="003D776C">
        <w:rPr>
          <w:rFonts w:ascii="Arial" w:eastAsia="Arial" w:hAnsi="Arial" w:cs="Arial"/>
        </w:rPr>
        <w:t xml:space="preserve"> процентов годового плана. Из общей суммы доходов налоговых и нен</w:t>
      </w:r>
      <w:r w:rsidR="00036020" w:rsidRPr="003D776C">
        <w:rPr>
          <w:rFonts w:ascii="Arial" w:eastAsia="Arial" w:hAnsi="Arial" w:cs="Arial"/>
        </w:rPr>
        <w:t>алоговых доходов поступило 1187,0 тыс</w:t>
      </w:r>
      <w:proofErr w:type="gramStart"/>
      <w:r w:rsidR="00036020" w:rsidRPr="003D776C">
        <w:rPr>
          <w:rFonts w:ascii="Arial" w:eastAsia="Arial" w:hAnsi="Arial" w:cs="Arial"/>
        </w:rPr>
        <w:t>.р</w:t>
      </w:r>
      <w:proofErr w:type="gramEnd"/>
      <w:r w:rsidR="00036020" w:rsidRPr="003D776C">
        <w:rPr>
          <w:rFonts w:ascii="Arial" w:eastAsia="Arial" w:hAnsi="Arial" w:cs="Arial"/>
        </w:rPr>
        <w:t xml:space="preserve">ублей или 62,7 </w:t>
      </w:r>
      <w:r w:rsidRPr="003D776C">
        <w:rPr>
          <w:rFonts w:ascii="Arial" w:eastAsia="Arial" w:hAnsi="Arial" w:cs="Arial"/>
        </w:rPr>
        <w:t>процентов от общей суммы поступлений доходов, безвозмездных поступлений из районного бюджета пол</w:t>
      </w:r>
      <w:r w:rsidR="00036020" w:rsidRPr="003D776C">
        <w:rPr>
          <w:rFonts w:ascii="Arial" w:eastAsia="Arial" w:hAnsi="Arial" w:cs="Arial"/>
        </w:rPr>
        <w:t>учено 706,0 тыс.рублей, что составляет 37,3</w:t>
      </w:r>
      <w:r w:rsidRPr="003D776C">
        <w:rPr>
          <w:rFonts w:ascii="Arial" w:eastAsia="Arial" w:hAnsi="Arial" w:cs="Arial"/>
        </w:rPr>
        <w:t xml:space="preserve"> процентов общих поступлений.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3D776C">
        <w:rPr>
          <w:rFonts w:ascii="Arial" w:eastAsia="Arial" w:hAnsi="Arial" w:cs="Arial"/>
        </w:rPr>
        <w:t>Бюджетные назначения по налоговым и ненало</w:t>
      </w:r>
      <w:r w:rsidR="00036020" w:rsidRPr="003D776C">
        <w:rPr>
          <w:rFonts w:ascii="Arial" w:eastAsia="Arial" w:hAnsi="Arial" w:cs="Arial"/>
        </w:rPr>
        <w:t>говым доходам исполнены на 104,2</w:t>
      </w:r>
      <w:r w:rsidRPr="003D776C">
        <w:rPr>
          <w:rFonts w:ascii="Arial" w:eastAsia="Arial" w:hAnsi="Arial" w:cs="Arial"/>
        </w:rPr>
        <w:t xml:space="preserve"> процентов к годовому плану. </w:t>
      </w:r>
      <w:r w:rsidRPr="003D776C">
        <w:rPr>
          <w:rFonts w:ascii="Arial" w:eastAsia="Arial" w:hAnsi="Arial" w:cs="Arial"/>
          <w:color w:val="000000" w:themeColor="text1"/>
        </w:rPr>
        <w:t>Из предусмотре</w:t>
      </w:r>
      <w:r w:rsidR="00036020" w:rsidRPr="003D776C">
        <w:rPr>
          <w:rFonts w:ascii="Arial" w:eastAsia="Arial" w:hAnsi="Arial" w:cs="Arial"/>
          <w:color w:val="000000" w:themeColor="text1"/>
        </w:rPr>
        <w:t>нных на год поступлений 1139,6 тыс. рублей поступило 1187,0</w:t>
      </w:r>
      <w:r w:rsidRPr="003D776C">
        <w:rPr>
          <w:rFonts w:ascii="Arial" w:eastAsia="Arial" w:hAnsi="Arial" w:cs="Arial"/>
          <w:color w:val="000000" w:themeColor="text1"/>
        </w:rPr>
        <w:t xml:space="preserve"> тыс</w:t>
      </w:r>
      <w:r w:rsidR="00036020" w:rsidRPr="003D776C">
        <w:rPr>
          <w:rFonts w:ascii="Arial" w:eastAsia="Arial" w:hAnsi="Arial" w:cs="Arial"/>
          <w:color w:val="000000" w:themeColor="text1"/>
        </w:rPr>
        <w:t>. рублей, что на 105,3 тыс. рублей больше аналогичного периода 2019 года, увеличе</w:t>
      </w:r>
      <w:r w:rsidRPr="003D776C">
        <w:rPr>
          <w:rFonts w:ascii="Arial" w:eastAsia="Arial" w:hAnsi="Arial" w:cs="Arial"/>
          <w:color w:val="000000" w:themeColor="text1"/>
        </w:rPr>
        <w:t>ние в сравнении с прошлым годом сложи</w:t>
      </w:r>
      <w:r w:rsidR="00036020" w:rsidRPr="003D776C">
        <w:rPr>
          <w:rFonts w:ascii="Arial" w:eastAsia="Arial" w:hAnsi="Arial" w:cs="Arial"/>
          <w:color w:val="000000" w:themeColor="text1"/>
        </w:rPr>
        <w:t>лось за счет поступлений за 20</w:t>
      </w:r>
      <w:r w:rsidR="009102A4" w:rsidRPr="003D776C">
        <w:rPr>
          <w:rFonts w:ascii="Arial" w:eastAsia="Arial" w:hAnsi="Arial" w:cs="Arial"/>
          <w:color w:val="000000" w:themeColor="text1"/>
        </w:rPr>
        <w:t>20</w:t>
      </w:r>
      <w:r w:rsidRPr="003D776C">
        <w:rPr>
          <w:rFonts w:ascii="Arial" w:eastAsia="Arial" w:hAnsi="Arial" w:cs="Arial"/>
          <w:color w:val="000000" w:themeColor="text1"/>
        </w:rPr>
        <w:t xml:space="preserve"> год доходов </w:t>
      </w:r>
      <w:r w:rsidR="009102A4" w:rsidRPr="003D776C">
        <w:rPr>
          <w:rFonts w:ascii="Arial" w:eastAsia="Arial" w:hAnsi="Arial" w:cs="Arial"/>
          <w:color w:val="000000" w:themeColor="text1"/>
        </w:rPr>
        <w:t>налога на доходы физических лиц, налога на  имущество физ</w:t>
      </w:r>
      <w:proofErr w:type="gramStart"/>
      <w:r w:rsidR="009102A4" w:rsidRPr="003D776C">
        <w:rPr>
          <w:rFonts w:ascii="Arial" w:eastAsia="Arial" w:hAnsi="Arial" w:cs="Arial"/>
          <w:color w:val="000000" w:themeColor="text1"/>
        </w:rPr>
        <w:t>.л</w:t>
      </w:r>
      <w:proofErr w:type="gramEnd"/>
      <w:r w:rsidR="009102A4" w:rsidRPr="003D776C">
        <w:rPr>
          <w:rFonts w:ascii="Arial" w:eastAsia="Arial" w:hAnsi="Arial" w:cs="Arial"/>
          <w:color w:val="000000" w:themeColor="text1"/>
        </w:rPr>
        <w:t>иц, земельного налога с организаций</w:t>
      </w:r>
      <w:r w:rsidRPr="003D776C">
        <w:rPr>
          <w:rFonts w:ascii="Arial" w:eastAsia="Arial" w:hAnsi="Arial" w:cs="Arial"/>
          <w:color w:val="000000" w:themeColor="text1"/>
        </w:rPr>
        <w:t>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.  З</w:t>
      </w:r>
      <w:r w:rsidR="009102A4" w:rsidRPr="003D776C">
        <w:rPr>
          <w:rFonts w:ascii="Arial" w:eastAsia="Arial" w:hAnsi="Arial" w:cs="Arial"/>
        </w:rPr>
        <w:t>а 2020</w:t>
      </w:r>
      <w:r w:rsidRPr="003D776C">
        <w:rPr>
          <w:rFonts w:ascii="Arial" w:eastAsia="Arial" w:hAnsi="Arial" w:cs="Arial"/>
        </w:rPr>
        <w:t xml:space="preserve"> год поступило безвозмездных поступлений в </w:t>
      </w:r>
      <w:r w:rsidR="009102A4" w:rsidRPr="003D776C">
        <w:rPr>
          <w:rFonts w:ascii="Arial" w:eastAsia="Arial" w:hAnsi="Arial" w:cs="Arial"/>
        </w:rPr>
        <w:t>бюджет сельского поселения 706,0</w:t>
      </w:r>
      <w:r w:rsidRPr="003D776C">
        <w:rPr>
          <w:rFonts w:ascii="Arial" w:eastAsia="Arial" w:hAnsi="Arial" w:cs="Arial"/>
        </w:rPr>
        <w:t xml:space="preserve"> тыс. рублей, из них дотации на выравнивани</w:t>
      </w:r>
      <w:r w:rsidR="009102A4" w:rsidRPr="003D776C">
        <w:rPr>
          <w:rFonts w:ascii="Arial" w:eastAsia="Arial" w:hAnsi="Arial" w:cs="Arial"/>
        </w:rPr>
        <w:t xml:space="preserve">е бюджетной обеспеченности 346,7 тыс. рублей, </w:t>
      </w:r>
      <w:r w:rsidRPr="003D776C">
        <w:rPr>
          <w:rFonts w:ascii="Arial" w:eastAsia="Arial" w:hAnsi="Arial" w:cs="Arial"/>
        </w:rPr>
        <w:t xml:space="preserve"> межбюджет</w:t>
      </w:r>
      <w:r w:rsidR="009102A4" w:rsidRPr="003D776C">
        <w:rPr>
          <w:rFonts w:ascii="Arial" w:eastAsia="Arial" w:hAnsi="Arial" w:cs="Arial"/>
        </w:rPr>
        <w:t>ных трансфертов–28,9 тыс. рублей, субвенций –88,3</w:t>
      </w:r>
      <w:r w:rsidRPr="003D776C">
        <w:rPr>
          <w:rFonts w:ascii="Arial" w:eastAsia="Arial" w:hAnsi="Arial" w:cs="Arial"/>
        </w:rPr>
        <w:t xml:space="preserve"> тыс. рублей.</w:t>
      </w:r>
      <w:r w:rsidR="009102A4" w:rsidRPr="003D776C">
        <w:rPr>
          <w:rFonts w:ascii="Arial" w:eastAsia="Arial" w:hAnsi="Arial" w:cs="Arial"/>
        </w:rPr>
        <w:t>, прочие межбюджетные трансферты – 242,1тыс</w:t>
      </w:r>
      <w:proofErr w:type="gramStart"/>
      <w:r w:rsidR="009102A4" w:rsidRPr="003D776C">
        <w:rPr>
          <w:rFonts w:ascii="Arial" w:eastAsia="Arial" w:hAnsi="Arial" w:cs="Arial"/>
        </w:rPr>
        <w:t>.р</w:t>
      </w:r>
      <w:proofErr w:type="gramEnd"/>
      <w:r w:rsidR="009102A4" w:rsidRPr="003D776C">
        <w:rPr>
          <w:rFonts w:ascii="Arial" w:eastAsia="Arial" w:hAnsi="Arial" w:cs="Arial"/>
        </w:rPr>
        <w:t>уб.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Расходы бюд</w:t>
      </w:r>
      <w:r w:rsidR="009102A4" w:rsidRPr="003D776C">
        <w:rPr>
          <w:rFonts w:ascii="Arial" w:eastAsia="Arial" w:hAnsi="Arial" w:cs="Arial"/>
        </w:rPr>
        <w:t>жета сельского поселения за 2020 год сложились в с</w:t>
      </w:r>
      <w:r w:rsidR="00145842" w:rsidRPr="003D776C">
        <w:rPr>
          <w:rFonts w:ascii="Arial" w:eastAsia="Arial" w:hAnsi="Arial" w:cs="Arial"/>
        </w:rPr>
        <w:t>умме 1826,8 тыс. рублей или 82,7</w:t>
      </w:r>
      <w:r w:rsidRPr="003D776C">
        <w:rPr>
          <w:rFonts w:ascii="Arial" w:eastAsia="Arial" w:hAnsi="Arial" w:cs="Arial"/>
        </w:rPr>
        <w:t xml:space="preserve"> процента годового плана. К аналогичн</w:t>
      </w:r>
      <w:r w:rsidR="009102A4" w:rsidRPr="003D776C">
        <w:rPr>
          <w:rFonts w:ascii="Arial" w:eastAsia="Arial" w:hAnsi="Arial" w:cs="Arial"/>
        </w:rPr>
        <w:t>ому периоду прошлого года увелич</w:t>
      </w:r>
      <w:r w:rsidRPr="003D776C">
        <w:rPr>
          <w:rFonts w:ascii="Arial" w:eastAsia="Arial" w:hAnsi="Arial" w:cs="Arial"/>
        </w:rPr>
        <w:t>ение расходов</w:t>
      </w:r>
      <w:r w:rsidR="009102A4" w:rsidRPr="003D776C">
        <w:rPr>
          <w:rFonts w:ascii="Arial" w:eastAsia="Arial" w:hAnsi="Arial" w:cs="Arial"/>
        </w:rPr>
        <w:t xml:space="preserve"> составило на 199,4</w:t>
      </w:r>
      <w:r w:rsidRPr="003D776C">
        <w:rPr>
          <w:rFonts w:ascii="Arial" w:eastAsia="Arial" w:hAnsi="Arial" w:cs="Arial"/>
        </w:rPr>
        <w:t xml:space="preserve"> тыс.  рублей.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Как и в предыдущие годы, бюджет сельского поселения носит социальную направленность. Расходы на соц</w:t>
      </w:r>
      <w:r w:rsidR="009102A4" w:rsidRPr="003D776C">
        <w:rPr>
          <w:rFonts w:ascii="Arial" w:eastAsia="Arial" w:hAnsi="Arial" w:cs="Arial"/>
        </w:rPr>
        <w:t>иальную сферу (культура) за 2020 год сложились в сумме 648,9</w:t>
      </w:r>
      <w:r w:rsidRPr="003D776C">
        <w:rPr>
          <w:rFonts w:ascii="Arial" w:eastAsia="Arial" w:hAnsi="Arial" w:cs="Arial"/>
        </w:rPr>
        <w:t xml:space="preserve"> </w:t>
      </w:r>
      <w:r w:rsidR="00741A65" w:rsidRPr="003D776C">
        <w:rPr>
          <w:rFonts w:ascii="Arial" w:eastAsia="Arial" w:hAnsi="Arial" w:cs="Arial"/>
        </w:rPr>
        <w:t>тыс. рублей, что составляет 35,5</w:t>
      </w:r>
      <w:r w:rsidRPr="003D776C">
        <w:rPr>
          <w:rFonts w:ascii="Arial" w:eastAsia="Arial" w:hAnsi="Arial" w:cs="Arial"/>
        </w:rPr>
        <w:t xml:space="preserve"> процен</w:t>
      </w:r>
      <w:r w:rsidR="00741A65" w:rsidRPr="003D776C">
        <w:rPr>
          <w:rFonts w:ascii="Arial" w:eastAsia="Arial" w:hAnsi="Arial" w:cs="Arial"/>
        </w:rPr>
        <w:t>тов общей суммы расходов за 2020</w:t>
      </w:r>
      <w:r w:rsidRPr="003D776C">
        <w:rPr>
          <w:rFonts w:ascii="Arial" w:eastAsia="Arial" w:hAnsi="Arial" w:cs="Arial"/>
        </w:rPr>
        <w:t xml:space="preserve"> год. Кассовые расходы на заработную плату и начисления на нее работникам </w:t>
      </w:r>
      <w:r w:rsidR="00741A65" w:rsidRPr="003D776C">
        <w:rPr>
          <w:rFonts w:ascii="Arial" w:eastAsia="Arial" w:hAnsi="Arial" w:cs="Arial"/>
        </w:rPr>
        <w:t>социальной сферы составили 574,7</w:t>
      </w:r>
      <w:r w:rsidRPr="003D776C">
        <w:rPr>
          <w:rFonts w:ascii="Arial" w:eastAsia="Arial" w:hAnsi="Arial" w:cs="Arial"/>
        </w:rPr>
        <w:t xml:space="preserve"> тыс. рублей.</w:t>
      </w:r>
      <w:r w:rsidR="00741A65" w:rsidRPr="003D776C">
        <w:rPr>
          <w:rFonts w:ascii="Arial" w:eastAsia="Arial" w:hAnsi="Arial" w:cs="Arial"/>
        </w:rPr>
        <w:t xml:space="preserve"> </w:t>
      </w:r>
      <w:r w:rsidRPr="003D776C">
        <w:rPr>
          <w:rFonts w:ascii="Arial" w:eastAsia="Arial" w:hAnsi="Arial" w:cs="Arial"/>
        </w:rPr>
        <w:t>Расходы по отраслям характеризуются следующими данными: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Расходы по разделу " Общегосударст</w:t>
      </w:r>
      <w:r w:rsidR="00741A65" w:rsidRPr="003D776C">
        <w:rPr>
          <w:rFonts w:ascii="Arial" w:eastAsia="Arial" w:hAnsi="Arial" w:cs="Arial"/>
        </w:rPr>
        <w:t xml:space="preserve">венные вопросы" составили 803,1тыс. рублей или 44,0 </w:t>
      </w:r>
      <w:r w:rsidRPr="003D776C">
        <w:rPr>
          <w:rFonts w:ascii="Arial" w:eastAsia="Arial" w:hAnsi="Arial" w:cs="Arial"/>
        </w:rPr>
        <w:t>процента от общего объема расходов бюджета сельского поселения. Годовой план по д</w:t>
      </w:r>
      <w:r w:rsidR="00741A65" w:rsidRPr="003D776C">
        <w:rPr>
          <w:rFonts w:ascii="Arial" w:eastAsia="Arial" w:hAnsi="Arial" w:cs="Arial"/>
        </w:rPr>
        <w:t>анному разделу исполнен на 98,4</w:t>
      </w:r>
      <w:r w:rsidRPr="003D776C">
        <w:rPr>
          <w:rFonts w:ascii="Arial" w:eastAsia="Arial" w:hAnsi="Arial" w:cs="Arial"/>
        </w:rPr>
        <w:t xml:space="preserve"> процентов. 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 xml:space="preserve">По разделу "Национальная </w:t>
      </w:r>
      <w:r w:rsidR="00741A65" w:rsidRPr="003D776C">
        <w:rPr>
          <w:rFonts w:ascii="Arial" w:eastAsia="Arial" w:hAnsi="Arial" w:cs="Arial"/>
        </w:rPr>
        <w:t>оборона" расходы составили 88,3</w:t>
      </w:r>
      <w:r w:rsidRPr="003D776C">
        <w:rPr>
          <w:rFonts w:ascii="Arial" w:eastAsia="Arial" w:hAnsi="Arial" w:cs="Arial"/>
        </w:rPr>
        <w:t xml:space="preserve"> тыс. руб. или 100 процентов от общей суммы субвенций, предусмотренных на 2</w:t>
      </w:r>
      <w:r w:rsidR="00741A65" w:rsidRPr="003D776C">
        <w:rPr>
          <w:rFonts w:ascii="Arial" w:eastAsia="Arial" w:hAnsi="Arial" w:cs="Arial"/>
        </w:rPr>
        <w:t>020</w:t>
      </w:r>
      <w:r w:rsidRPr="003D776C">
        <w:rPr>
          <w:rFonts w:ascii="Arial" w:eastAsia="Arial" w:hAnsi="Arial" w:cs="Arial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По разделу "Национальная эк</w:t>
      </w:r>
      <w:r w:rsidR="00741A65" w:rsidRPr="003D776C">
        <w:rPr>
          <w:rFonts w:ascii="Arial" w:eastAsia="Arial" w:hAnsi="Arial" w:cs="Arial"/>
        </w:rPr>
        <w:t>ономика" расходы составили 28,5</w:t>
      </w:r>
      <w:r w:rsidRPr="003D776C">
        <w:rPr>
          <w:rFonts w:ascii="Arial" w:eastAsia="Arial" w:hAnsi="Arial" w:cs="Arial"/>
        </w:rPr>
        <w:t xml:space="preserve"> тыс. </w:t>
      </w:r>
      <w:r w:rsidR="00741A65" w:rsidRPr="003D776C">
        <w:rPr>
          <w:rFonts w:ascii="Arial" w:eastAsia="Arial" w:hAnsi="Arial" w:cs="Arial"/>
        </w:rPr>
        <w:t>рублей при годовом плане  375,37</w:t>
      </w:r>
      <w:r w:rsidRPr="003D776C">
        <w:rPr>
          <w:rFonts w:ascii="Arial" w:eastAsia="Arial" w:hAnsi="Arial" w:cs="Arial"/>
        </w:rPr>
        <w:t xml:space="preserve"> тыс. ру</w:t>
      </w:r>
      <w:r w:rsidR="00741A65" w:rsidRPr="003D776C">
        <w:rPr>
          <w:rFonts w:ascii="Arial" w:eastAsia="Arial" w:hAnsi="Arial" w:cs="Arial"/>
        </w:rPr>
        <w:t>блей или процент исполнения 7,6</w:t>
      </w:r>
      <w:r w:rsidRPr="003D776C">
        <w:rPr>
          <w:rFonts w:ascii="Arial" w:eastAsia="Arial" w:hAnsi="Arial" w:cs="Arial"/>
        </w:rPr>
        <w:t>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По разделу "Жилищно-коммунальное х</w:t>
      </w:r>
      <w:r w:rsidR="00741A65" w:rsidRPr="003D776C">
        <w:rPr>
          <w:rFonts w:ascii="Arial" w:eastAsia="Arial" w:hAnsi="Arial" w:cs="Arial"/>
        </w:rPr>
        <w:t>озяйство" расходы составили 22,4 тыс. рублей при плане 40,0</w:t>
      </w:r>
      <w:r w:rsidRPr="003D776C">
        <w:rPr>
          <w:rFonts w:ascii="Arial" w:eastAsia="Arial" w:hAnsi="Arial" w:cs="Arial"/>
        </w:rPr>
        <w:t xml:space="preserve"> тыс. руб. 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По разделу " К</w:t>
      </w:r>
      <w:r w:rsidR="00741A65" w:rsidRPr="003D776C">
        <w:rPr>
          <w:rFonts w:ascii="Arial" w:eastAsia="Arial" w:hAnsi="Arial" w:cs="Arial"/>
        </w:rPr>
        <w:t>ультура" расходы составили 658,9 тыс. рублей, что составляет 99,0</w:t>
      </w:r>
      <w:r w:rsidRPr="003D776C">
        <w:rPr>
          <w:rFonts w:ascii="Arial" w:eastAsia="Arial" w:hAnsi="Arial" w:cs="Arial"/>
        </w:rPr>
        <w:t xml:space="preserve"> процентов от утвержде</w:t>
      </w:r>
      <w:r w:rsidR="00741A65" w:rsidRPr="003D776C">
        <w:rPr>
          <w:rFonts w:ascii="Arial" w:eastAsia="Arial" w:hAnsi="Arial" w:cs="Arial"/>
        </w:rPr>
        <w:t>нных плановых назначений на 2020</w:t>
      </w:r>
      <w:r w:rsidRPr="003D776C">
        <w:rPr>
          <w:rFonts w:ascii="Arial" w:eastAsia="Arial" w:hAnsi="Arial" w:cs="Arial"/>
        </w:rPr>
        <w:t xml:space="preserve"> год. Из общей суммы ассигнований расходы на заработную плату и начисления на нее (с уч</w:t>
      </w:r>
      <w:r w:rsidR="003A012D" w:rsidRPr="003D776C">
        <w:rPr>
          <w:rFonts w:ascii="Arial" w:eastAsia="Arial" w:hAnsi="Arial" w:cs="Arial"/>
        </w:rPr>
        <w:t>етом 241 статьи) составили 574,7 тыс. рублей или 87,2</w:t>
      </w:r>
      <w:r w:rsidRPr="003D776C">
        <w:rPr>
          <w:rFonts w:ascii="Arial" w:eastAsia="Arial" w:hAnsi="Arial" w:cs="Arial"/>
        </w:rPr>
        <w:t xml:space="preserve"> процентов всех расходов по разделу. </w:t>
      </w:r>
    </w:p>
    <w:p w:rsidR="003A012D" w:rsidRPr="003D776C" w:rsidRDefault="003A012D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По разделу «Социальная Политика» составило 225,6,что составляет 100,0 процентов от утвержденных плановых назначений на 2020 год</w:t>
      </w:r>
    </w:p>
    <w:p w:rsidR="003A012D" w:rsidRPr="003D776C" w:rsidRDefault="003A012D" w:rsidP="004D2685">
      <w:pPr>
        <w:spacing w:after="0" w:line="240" w:lineRule="auto"/>
        <w:jc w:val="both"/>
        <w:rPr>
          <w:rFonts w:ascii="Arial" w:eastAsia="Arial" w:hAnsi="Arial" w:cs="Arial"/>
        </w:rPr>
      </w:pPr>
    </w:p>
    <w:p w:rsidR="003A012D" w:rsidRPr="003D776C" w:rsidRDefault="003A012D" w:rsidP="004D2685">
      <w:pPr>
        <w:spacing w:after="0" w:line="240" w:lineRule="auto"/>
        <w:jc w:val="both"/>
        <w:rPr>
          <w:rFonts w:ascii="Arial" w:eastAsia="Arial" w:hAnsi="Arial" w:cs="Arial"/>
        </w:rPr>
      </w:pPr>
    </w:p>
    <w:p w:rsidR="003A012D" w:rsidRPr="003D776C" w:rsidRDefault="003A012D" w:rsidP="004D2685">
      <w:pPr>
        <w:spacing w:after="0" w:line="240" w:lineRule="auto"/>
        <w:jc w:val="both"/>
        <w:rPr>
          <w:rFonts w:ascii="Arial" w:eastAsia="Arial" w:hAnsi="Arial" w:cs="Arial"/>
        </w:rPr>
      </w:pP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 xml:space="preserve">Расходование </w:t>
      </w:r>
      <w:r w:rsidR="00741A65" w:rsidRPr="003D776C">
        <w:rPr>
          <w:rFonts w:ascii="Arial" w:eastAsia="Arial" w:hAnsi="Arial" w:cs="Arial"/>
        </w:rPr>
        <w:t>средств резервного фонда за 2020</w:t>
      </w:r>
      <w:r w:rsidRPr="003D776C">
        <w:rPr>
          <w:rFonts w:ascii="Arial" w:eastAsia="Arial" w:hAnsi="Arial" w:cs="Arial"/>
        </w:rPr>
        <w:t xml:space="preserve"> год не осуществлялось.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Бюджет се</w:t>
      </w:r>
      <w:r w:rsidR="003A012D" w:rsidRPr="003D776C">
        <w:rPr>
          <w:rFonts w:ascii="Arial" w:eastAsia="Arial" w:hAnsi="Arial" w:cs="Arial"/>
        </w:rPr>
        <w:t>льского поселения за 2020</w:t>
      </w:r>
      <w:r w:rsidRPr="003D776C">
        <w:rPr>
          <w:rFonts w:ascii="Arial" w:eastAsia="Arial" w:hAnsi="Arial" w:cs="Arial"/>
        </w:rPr>
        <w:t xml:space="preserve"> года исполнен с </w:t>
      </w:r>
      <w:proofErr w:type="spellStart"/>
      <w:r w:rsidRPr="003D776C">
        <w:rPr>
          <w:rFonts w:ascii="Arial" w:eastAsia="Arial" w:hAnsi="Arial" w:cs="Arial"/>
        </w:rPr>
        <w:t>профицитом</w:t>
      </w:r>
      <w:proofErr w:type="spellEnd"/>
      <w:r w:rsidRPr="003D776C">
        <w:rPr>
          <w:rFonts w:ascii="Arial" w:eastAsia="Arial" w:hAnsi="Arial" w:cs="Arial"/>
        </w:rPr>
        <w:t xml:space="preserve"> (превышением дохо</w:t>
      </w:r>
      <w:r w:rsidR="00E12F43" w:rsidRPr="003D776C">
        <w:rPr>
          <w:rFonts w:ascii="Arial" w:eastAsia="Arial" w:hAnsi="Arial" w:cs="Arial"/>
        </w:rPr>
        <w:t xml:space="preserve">дов над расходами) в размере 66,2 </w:t>
      </w:r>
      <w:r w:rsidRPr="003D776C">
        <w:rPr>
          <w:rFonts w:ascii="Arial" w:eastAsia="Arial" w:hAnsi="Arial" w:cs="Arial"/>
        </w:rPr>
        <w:t xml:space="preserve"> тыс. рублей</w:t>
      </w:r>
    </w:p>
    <w:p w:rsidR="004D2685" w:rsidRPr="003D776C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3D776C">
        <w:rPr>
          <w:rFonts w:ascii="Arial" w:eastAsia="Arial" w:hAnsi="Arial" w:cs="Arial"/>
        </w:rPr>
        <w:t>По учреждениям, финансируемым из бюджета сельского поселения, задолженности по заработной плате работникам б</w:t>
      </w:r>
      <w:r w:rsidR="000E549F">
        <w:rPr>
          <w:rFonts w:ascii="Arial" w:eastAsia="Arial" w:hAnsi="Arial" w:cs="Arial"/>
        </w:rPr>
        <w:t xml:space="preserve">юджетной сферы нет. </w:t>
      </w:r>
      <w:r w:rsidRPr="003D776C">
        <w:rPr>
          <w:rFonts w:ascii="Arial" w:eastAsia="Arial" w:hAnsi="Arial" w:cs="Arial"/>
        </w:rPr>
        <w:t xml:space="preserve"> Гарантии и поручительства за счет с</w:t>
      </w:r>
      <w:r w:rsidR="00E12F43" w:rsidRPr="003D776C">
        <w:rPr>
          <w:rFonts w:ascii="Arial" w:eastAsia="Arial" w:hAnsi="Arial" w:cs="Arial"/>
        </w:rPr>
        <w:t>редств сельского бюджета за 2020</w:t>
      </w:r>
      <w:r w:rsidRPr="003D776C">
        <w:rPr>
          <w:rFonts w:ascii="Arial" w:eastAsia="Arial" w:hAnsi="Arial" w:cs="Arial"/>
        </w:rPr>
        <w:t xml:space="preserve"> года не предоставлялись, заимствования не производились, бюджетные кредиты не выделялись.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</w:rPr>
      </w:pPr>
    </w:p>
    <w:p w:rsidR="003D776C" w:rsidRPr="003D776C" w:rsidRDefault="003D776C" w:rsidP="004D2685">
      <w:pPr>
        <w:spacing w:after="0" w:line="240" w:lineRule="auto"/>
        <w:rPr>
          <w:rFonts w:ascii="Arial" w:eastAsia="Arial" w:hAnsi="Arial" w:cs="Arial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E12F43" w:rsidRPr="003D776C" w:rsidRDefault="00E12F43" w:rsidP="003D776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Приложение 1</w:t>
      </w:r>
    </w:p>
    <w:p w:rsidR="00E12F43" w:rsidRPr="003D776C" w:rsidRDefault="00E12F43" w:rsidP="003D776C">
      <w:pPr>
        <w:pStyle w:val="ac"/>
        <w:jc w:val="right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к решению Воронецкого сельского</w:t>
      </w:r>
    </w:p>
    <w:p w:rsidR="00E12F43" w:rsidRPr="003D776C" w:rsidRDefault="00E12F43" w:rsidP="003D776C">
      <w:pPr>
        <w:pStyle w:val="ac"/>
        <w:jc w:val="right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                                                                    Совета народных депутатов</w:t>
      </w:r>
    </w:p>
    <w:p w:rsidR="00E12F43" w:rsidRPr="003D776C" w:rsidRDefault="00E12F43" w:rsidP="003D776C">
      <w:pPr>
        <w:pStyle w:val="ac"/>
        <w:jc w:val="right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                                                         от  </w:t>
      </w:r>
      <w:r w:rsidR="00246E11">
        <w:rPr>
          <w:rFonts w:ascii="Arial" w:hAnsi="Arial" w:cs="Arial"/>
          <w:sz w:val="20"/>
          <w:szCs w:val="20"/>
        </w:rPr>
        <w:t>0</w:t>
      </w:r>
      <w:r w:rsidR="003D776C">
        <w:rPr>
          <w:rFonts w:ascii="Arial" w:hAnsi="Arial" w:cs="Arial"/>
          <w:sz w:val="20"/>
          <w:szCs w:val="20"/>
        </w:rPr>
        <w:t>1.0</w:t>
      </w:r>
      <w:r w:rsidR="00246E11">
        <w:rPr>
          <w:rFonts w:ascii="Arial" w:hAnsi="Arial" w:cs="Arial"/>
          <w:sz w:val="20"/>
          <w:szCs w:val="20"/>
        </w:rPr>
        <w:t>9</w:t>
      </w:r>
      <w:r w:rsidR="003D776C">
        <w:rPr>
          <w:rFonts w:ascii="Arial" w:hAnsi="Arial" w:cs="Arial"/>
          <w:sz w:val="20"/>
          <w:szCs w:val="20"/>
        </w:rPr>
        <w:t>.</w:t>
      </w:r>
      <w:r w:rsidRPr="003D776C">
        <w:rPr>
          <w:rFonts w:ascii="Arial" w:hAnsi="Arial" w:cs="Arial"/>
          <w:sz w:val="20"/>
          <w:szCs w:val="20"/>
        </w:rPr>
        <w:t xml:space="preserve"> 2021 года № </w:t>
      </w:r>
      <w:r w:rsidR="003D776C">
        <w:rPr>
          <w:rFonts w:ascii="Arial" w:hAnsi="Arial" w:cs="Arial"/>
          <w:sz w:val="20"/>
          <w:szCs w:val="20"/>
        </w:rPr>
        <w:t>15</w:t>
      </w:r>
      <w:r w:rsidR="006448B6">
        <w:rPr>
          <w:rFonts w:ascii="Arial" w:hAnsi="Arial" w:cs="Arial"/>
          <w:sz w:val="20"/>
          <w:szCs w:val="20"/>
        </w:rPr>
        <w:t>7</w:t>
      </w:r>
    </w:p>
    <w:p w:rsidR="00E12F43" w:rsidRDefault="00E12F43" w:rsidP="003D776C">
      <w:pPr>
        <w:spacing w:after="0" w:line="240" w:lineRule="auto"/>
        <w:rPr>
          <w:sz w:val="28"/>
          <w:szCs w:val="28"/>
        </w:rPr>
      </w:pPr>
    </w:p>
    <w:p w:rsidR="00E12F43" w:rsidRPr="003D776C" w:rsidRDefault="00E12F43" w:rsidP="00E12F43">
      <w:pPr>
        <w:jc w:val="center"/>
        <w:rPr>
          <w:rFonts w:ascii="Arial" w:hAnsi="Arial" w:cs="Arial"/>
          <w:b/>
        </w:rPr>
      </w:pPr>
      <w:r w:rsidRPr="003D776C">
        <w:rPr>
          <w:rFonts w:ascii="Arial" w:hAnsi="Arial" w:cs="Arial"/>
          <w:b/>
        </w:rPr>
        <w:t>Доходы бюджета Воронецкого сельского поселения за 2020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Сумма</w:t>
            </w:r>
          </w:p>
        </w:tc>
      </w:tr>
      <w:tr w:rsidR="00E12F43" w:rsidRPr="003D776C" w:rsidTr="003D776C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b/>
                <w:color w:val="FF0000"/>
              </w:rPr>
            </w:pPr>
            <w:r w:rsidRPr="003D776C">
              <w:rPr>
                <w:rFonts w:ascii="Arial" w:hAnsi="Arial" w:cs="Arial"/>
                <w:b/>
                <w:color w:val="FF000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3D776C" w:rsidRDefault="00E12F4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3D776C" w:rsidRDefault="00E12F43">
            <w:pPr>
              <w:rPr>
                <w:rFonts w:ascii="Arial" w:hAnsi="Arial" w:cs="Arial"/>
                <w:b/>
                <w:color w:val="FF0000"/>
              </w:rPr>
            </w:pPr>
            <w:r w:rsidRPr="003D776C">
              <w:rPr>
                <w:rFonts w:ascii="Arial" w:hAnsi="Arial" w:cs="Arial"/>
                <w:b/>
                <w:color w:val="FF0000"/>
              </w:rPr>
              <w:t xml:space="preserve">Администрация Воронецкого сельского поселения </w:t>
            </w:r>
            <w:proofErr w:type="spellStart"/>
            <w:r w:rsidRPr="003D776C">
              <w:rPr>
                <w:rFonts w:ascii="Arial" w:hAnsi="Arial" w:cs="Arial"/>
                <w:b/>
                <w:color w:val="FF0000"/>
              </w:rPr>
              <w:t>Троснянского</w:t>
            </w:r>
            <w:proofErr w:type="spellEnd"/>
            <w:r w:rsidRPr="003D776C">
              <w:rPr>
                <w:rFonts w:ascii="Arial" w:hAnsi="Arial" w:cs="Arial"/>
                <w:b/>
                <w:color w:val="FF0000"/>
              </w:rPr>
              <w:t xml:space="preserve"> района Орловской области</w:t>
            </w:r>
          </w:p>
          <w:p w:rsidR="00E12F43" w:rsidRPr="003D776C" w:rsidRDefault="00E12F4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b/>
                <w:color w:val="FF0000"/>
              </w:rPr>
            </w:pPr>
            <w:r w:rsidRPr="003D776C">
              <w:rPr>
                <w:rFonts w:ascii="Arial" w:hAnsi="Arial" w:cs="Arial"/>
                <w:b/>
                <w:color w:val="FF0000"/>
              </w:rPr>
              <w:t>1</w:t>
            </w:r>
            <w:r w:rsidR="005B4500" w:rsidRPr="003D776C">
              <w:rPr>
                <w:rFonts w:ascii="Arial" w:hAnsi="Arial" w:cs="Arial"/>
                <w:b/>
                <w:color w:val="FF0000"/>
              </w:rPr>
              <w:t>238628,20</w:t>
            </w:r>
          </w:p>
        </w:tc>
      </w:tr>
      <w:tr w:rsidR="005B4500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3D776C" w:rsidRDefault="005B4500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3D776C" w:rsidRDefault="005B4500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11105025100000120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3D776C" w:rsidRDefault="005B4500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</w:t>
            </w:r>
            <w:proofErr w:type="gramStart"/>
            <w:r w:rsidRPr="003D776C">
              <w:rPr>
                <w:rFonts w:ascii="Arial" w:hAnsi="Arial" w:cs="Arial"/>
              </w:rPr>
              <w:t>й(</w:t>
            </w:r>
            <w:proofErr w:type="gramEnd"/>
            <w:r w:rsidRPr="003D776C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3D776C" w:rsidRDefault="005B4500">
            <w:pPr>
              <w:rPr>
                <w:rFonts w:ascii="Arial" w:hAnsi="Arial" w:cs="Arial"/>
                <w:b/>
              </w:rPr>
            </w:pPr>
          </w:p>
          <w:p w:rsidR="005B4500" w:rsidRPr="003D776C" w:rsidRDefault="005B4500" w:rsidP="005B4500">
            <w:pPr>
              <w:rPr>
                <w:rFonts w:ascii="Arial" w:hAnsi="Arial" w:cs="Arial"/>
              </w:rPr>
            </w:pPr>
          </w:p>
          <w:p w:rsidR="005B4500" w:rsidRPr="003D776C" w:rsidRDefault="005B4500" w:rsidP="005B4500">
            <w:pPr>
              <w:rPr>
                <w:rFonts w:ascii="Arial" w:hAnsi="Arial" w:cs="Arial"/>
              </w:rPr>
            </w:pPr>
          </w:p>
          <w:p w:rsidR="005B4500" w:rsidRPr="003D776C" w:rsidRDefault="005B4500" w:rsidP="005B4500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522614,20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</w:t>
            </w:r>
            <w:r w:rsidR="00B23F9D" w:rsidRPr="003D776C">
              <w:rPr>
                <w:rFonts w:ascii="Arial" w:hAnsi="Arial" w:cs="Arial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B23F9D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B23F9D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100</w:t>
            </w:r>
            <w:r w:rsidR="00E12F43" w:rsidRPr="003D776C">
              <w:rPr>
                <w:rFonts w:ascii="Arial" w:hAnsi="Arial" w:cs="Arial"/>
              </w:rPr>
              <w:t>00,00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  <w:color w:val="000000"/>
              </w:rPr>
              <w:t>346700,00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3D776C" w:rsidRDefault="00E12F43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  <w:color w:val="000000"/>
              </w:rPr>
              <w:t>88300,00</w:t>
            </w:r>
          </w:p>
          <w:p w:rsidR="00E12F43" w:rsidRPr="003D776C" w:rsidRDefault="00E12F43">
            <w:pPr>
              <w:rPr>
                <w:rFonts w:ascii="Arial" w:hAnsi="Arial" w:cs="Arial"/>
                <w:color w:val="000000"/>
              </w:rPr>
            </w:pP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3D776C" w:rsidRDefault="006E5C0A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  <w:color w:val="000000"/>
              </w:rPr>
              <w:t>28900,00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20249999100000150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jc w:val="both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6E5C0A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  <w:color w:val="000000"/>
              </w:rPr>
              <w:t>242114</w:t>
            </w:r>
            <w:r w:rsidR="00E12F43" w:rsidRPr="003D776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FF0000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3D776C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3D776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FF0000"/>
                <w:sz w:val="22"/>
                <w:szCs w:val="22"/>
              </w:rPr>
              <w:t>654413,78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3D776C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125312,69</w:t>
            </w:r>
          </w:p>
          <w:p w:rsidR="00E12F43" w:rsidRPr="003D776C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 w:rsidP="003D776C">
            <w:pPr>
              <w:rPr>
                <w:rFonts w:ascii="Arial" w:hAnsi="Arial" w:cs="Arial"/>
                <w:color w:val="000000"/>
              </w:rPr>
            </w:pPr>
            <w:r w:rsidRPr="003D776C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3D776C">
              <w:rPr>
                <w:rFonts w:ascii="Arial" w:hAnsi="Arial" w:cs="Arial"/>
              </w:rPr>
              <w:t>Р.</w:t>
            </w:r>
            <w:r w:rsidRPr="003D776C">
              <w:rPr>
                <w:rFonts w:ascii="Arial" w:hAnsi="Arial" w:cs="Arial"/>
              </w:rPr>
              <w:t xml:space="preserve"> Ф</w:t>
            </w:r>
            <w:r w:rsidR="003D776C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5888,55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  <w:r w:rsidRPr="003D776C">
              <w:rPr>
                <w:rStyle w:val="FontStyle25"/>
                <w:rFonts w:ascii="Arial" w:hAnsi="Arial" w:cs="Arial"/>
                <w:sz w:val="22"/>
                <w:szCs w:val="22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860,10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налогооблажения</w:t>
            </w:r>
            <w:proofErr w:type="spellEnd"/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21182,02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A01CD"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04888,00</w:t>
            </w:r>
          </w:p>
        </w:tc>
      </w:tr>
      <w:tr w:rsidR="00E12F43" w:rsidRPr="003D776C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3D776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776C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3D776C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3D776C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396282,42</w:t>
            </w:r>
          </w:p>
        </w:tc>
      </w:tr>
    </w:tbl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3A012D" w:rsidRPr="003D776C" w:rsidRDefault="003A012D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</w:t>
      </w:r>
      <w:r w:rsidR="00567709" w:rsidRPr="003D776C">
        <w:rPr>
          <w:rFonts w:ascii="Arial" w:eastAsia="Arial" w:hAnsi="Arial" w:cs="Arial"/>
          <w:sz w:val="20"/>
          <w:szCs w:val="20"/>
        </w:rPr>
        <w:t xml:space="preserve">                    Приложение 2</w:t>
      </w:r>
    </w:p>
    <w:p w:rsidR="003A012D" w:rsidRPr="003D776C" w:rsidRDefault="003A012D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 w:rsidR="00BB6B27" w:rsidRPr="003D776C">
        <w:rPr>
          <w:rFonts w:ascii="Arial" w:eastAsia="Arial" w:hAnsi="Arial" w:cs="Arial"/>
          <w:sz w:val="20"/>
          <w:szCs w:val="20"/>
        </w:rPr>
        <w:t xml:space="preserve">               к решению Воронец</w:t>
      </w:r>
      <w:r w:rsidRPr="003D776C">
        <w:rPr>
          <w:rFonts w:ascii="Arial" w:eastAsia="Arial" w:hAnsi="Arial" w:cs="Arial"/>
          <w:sz w:val="20"/>
          <w:szCs w:val="20"/>
        </w:rPr>
        <w:t xml:space="preserve">кого </w:t>
      </w:r>
      <w:r w:rsidR="003D776C">
        <w:rPr>
          <w:rFonts w:ascii="Arial" w:eastAsia="Arial" w:hAnsi="Arial" w:cs="Arial"/>
          <w:sz w:val="20"/>
          <w:szCs w:val="20"/>
        </w:rPr>
        <w:t xml:space="preserve"> </w:t>
      </w:r>
      <w:r w:rsidRPr="003D776C">
        <w:rPr>
          <w:rFonts w:ascii="Arial" w:eastAsia="Arial" w:hAnsi="Arial" w:cs="Arial"/>
          <w:sz w:val="20"/>
          <w:szCs w:val="20"/>
        </w:rPr>
        <w:t>сельского</w:t>
      </w:r>
    </w:p>
    <w:p w:rsidR="003A012D" w:rsidRPr="003D776C" w:rsidRDefault="003A012D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</w:t>
      </w:r>
    </w:p>
    <w:p w:rsidR="003A012D" w:rsidRPr="003D776C" w:rsidRDefault="003A012D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от 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 w:rsidR="000E549F">
        <w:rPr>
          <w:rFonts w:ascii="Arial" w:eastAsia="Arial" w:hAnsi="Arial" w:cs="Arial"/>
          <w:color w:val="000000" w:themeColor="text1"/>
          <w:sz w:val="20"/>
          <w:szCs w:val="20"/>
        </w:rPr>
        <w:t>1.0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="000E549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BB6B27" w:rsidRPr="003D776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B6B27" w:rsidRPr="003D776C">
        <w:rPr>
          <w:rFonts w:ascii="Arial" w:eastAsia="Arial" w:hAnsi="Arial" w:cs="Arial"/>
          <w:sz w:val="20"/>
          <w:szCs w:val="20"/>
        </w:rPr>
        <w:t>202</w:t>
      </w:r>
      <w:r w:rsidR="000E549F">
        <w:rPr>
          <w:rFonts w:ascii="Arial" w:eastAsia="Arial" w:hAnsi="Arial" w:cs="Arial"/>
          <w:sz w:val="20"/>
          <w:szCs w:val="20"/>
        </w:rPr>
        <w:t>1</w:t>
      </w:r>
      <w:r w:rsidR="00BB6B27" w:rsidRPr="003D776C">
        <w:rPr>
          <w:rFonts w:ascii="Arial" w:eastAsia="Arial" w:hAnsi="Arial" w:cs="Arial"/>
          <w:sz w:val="20"/>
          <w:szCs w:val="20"/>
        </w:rPr>
        <w:t xml:space="preserve"> года №</w:t>
      </w:r>
      <w:r w:rsidR="000E549F">
        <w:rPr>
          <w:rFonts w:ascii="Arial" w:eastAsia="Arial" w:hAnsi="Arial" w:cs="Arial"/>
          <w:sz w:val="20"/>
          <w:szCs w:val="20"/>
        </w:rPr>
        <w:t>15</w:t>
      </w:r>
      <w:r w:rsidR="006448B6">
        <w:rPr>
          <w:rFonts w:ascii="Arial" w:eastAsia="Arial" w:hAnsi="Arial" w:cs="Arial"/>
          <w:sz w:val="20"/>
          <w:szCs w:val="20"/>
        </w:rPr>
        <w:t>7</w:t>
      </w:r>
    </w:p>
    <w:p w:rsidR="003A012D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A012D" w:rsidRPr="003D776C" w:rsidRDefault="003A012D" w:rsidP="003D776C">
      <w:pPr>
        <w:pStyle w:val="ac"/>
        <w:rPr>
          <w:rFonts w:eastAsia="Arial"/>
          <w:b/>
          <w:sz w:val="24"/>
          <w:szCs w:val="24"/>
        </w:rPr>
      </w:pPr>
      <w:r w:rsidRPr="003D776C">
        <w:rPr>
          <w:rFonts w:eastAsia="Arial"/>
          <w:b/>
          <w:sz w:val="24"/>
          <w:szCs w:val="24"/>
        </w:rPr>
        <w:t>Источники финанси</w:t>
      </w:r>
      <w:r w:rsidR="00BB6B27" w:rsidRPr="003D776C">
        <w:rPr>
          <w:rFonts w:eastAsia="Arial"/>
          <w:b/>
          <w:sz w:val="24"/>
          <w:szCs w:val="24"/>
        </w:rPr>
        <w:t>рования дефицита бюджета Воронецкого сельского поселения за 2020</w:t>
      </w:r>
      <w:r w:rsidRPr="003D776C">
        <w:rPr>
          <w:rFonts w:eastAsia="Arial"/>
          <w:b/>
          <w:sz w:val="24"/>
          <w:szCs w:val="24"/>
        </w:rPr>
        <w:t xml:space="preserve"> год</w:t>
      </w:r>
    </w:p>
    <w:p w:rsidR="003A012D" w:rsidRPr="003D776C" w:rsidRDefault="003A012D" w:rsidP="003D776C">
      <w:pPr>
        <w:pStyle w:val="ac"/>
        <w:jc w:val="right"/>
        <w:rPr>
          <w:rFonts w:eastAsia="Arial"/>
        </w:rPr>
      </w:pPr>
      <w:proofErr w:type="spellStart"/>
      <w:r w:rsidRPr="003D776C">
        <w:rPr>
          <w:rFonts w:eastAsia="Arial"/>
        </w:rPr>
        <w:t>тыс</w:t>
      </w:r>
      <w:proofErr w:type="gramStart"/>
      <w:r w:rsidRPr="003D776C">
        <w:rPr>
          <w:rFonts w:eastAsia="Arial"/>
        </w:rPr>
        <w:t>.р</w:t>
      </w:r>
      <w:proofErr w:type="gramEnd"/>
      <w:r w:rsidRPr="003D776C">
        <w:rPr>
          <w:rFonts w:eastAsia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RPr="003D776C" w:rsidTr="003D776C">
        <w:trPr>
          <w:trHeight w:val="134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D776C">
              <w:rPr>
                <w:rFonts w:ascii="Arial" w:eastAsia="Arial" w:hAnsi="Arial" w:cs="Arial"/>
                <w:b/>
              </w:rPr>
              <w:t>Код</w:t>
            </w:r>
          </w:p>
          <w:p w:rsidR="003A012D" w:rsidRPr="003D776C" w:rsidRDefault="003A012D" w:rsidP="003D776C">
            <w:pPr>
              <w:spacing w:after="200" w:line="276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D776C">
              <w:rPr>
                <w:rFonts w:ascii="Arial" w:eastAsia="Arial" w:hAnsi="Arial" w:cs="Arial"/>
                <w:b/>
              </w:rPr>
              <w:t>Наименование показателя</w:t>
            </w:r>
          </w:p>
          <w:p w:rsidR="003A012D" w:rsidRPr="003D776C" w:rsidRDefault="003A012D" w:rsidP="003D776C">
            <w:pPr>
              <w:spacing w:after="200" w:line="276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3D776C">
              <w:rPr>
                <w:rFonts w:ascii="Arial" w:eastAsia="Arial" w:hAnsi="Arial" w:cs="Arial"/>
                <w:b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3D776C">
              <w:rPr>
                <w:rFonts w:ascii="Arial" w:eastAsia="Arial" w:hAnsi="Arial" w:cs="Arial"/>
                <w:b/>
              </w:rPr>
              <w:t>Отчет</w:t>
            </w:r>
          </w:p>
          <w:p w:rsidR="003A012D" w:rsidRPr="003D776C" w:rsidRDefault="003A012D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3D776C">
              <w:rPr>
                <w:rFonts w:ascii="Arial" w:eastAsia="Arial" w:hAnsi="Arial" w:cs="Arial"/>
                <w:b/>
              </w:rPr>
              <w:t>Процент исполнения</w:t>
            </w:r>
          </w:p>
          <w:p w:rsidR="003A012D" w:rsidRPr="003D776C" w:rsidRDefault="003A012D">
            <w:pPr>
              <w:spacing w:after="200" w:line="276" w:lineRule="auto"/>
            </w:pP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</w:t>
            </w:r>
            <w:r w:rsidR="00890658" w:rsidRPr="003D776C">
              <w:rPr>
                <w:rFonts w:ascii="Arial" w:eastAsia="Arial" w:hAnsi="Arial" w:cs="Arial"/>
              </w:rPr>
              <w:t>66,2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</w:t>
            </w:r>
            <w:r w:rsidR="00890658" w:rsidRPr="003D776C">
              <w:rPr>
                <w:rFonts w:ascii="Arial" w:eastAsia="Arial" w:hAnsi="Arial" w:cs="Arial"/>
              </w:rPr>
              <w:t>66,2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3D776C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</w:t>
            </w:r>
            <w:r w:rsidR="00890658" w:rsidRPr="003D776C">
              <w:rPr>
                <w:rFonts w:ascii="Arial" w:eastAsia="Arial" w:hAnsi="Arial" w:cs="Arial"/>
              </w:rPr>
              <w:t>2210,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-1</w:t>
            </w:r>
            <w:r w:rsidR="00890658" w:rsidRPr="003D776C">
              <w:rPr>
                <w:rFonts w:ascii="Arial" w:eastAsia="Arial" w:hAnsi="Arial" w:cs="Arial"/>
              </w:rPr>
              <w:t>893,0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145842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85,</w:t>
            </w:r>
            <w:r w:rsidR="00D840BC" w:rsidRPr="003D776C">
              <w:rPr>
                <w:rFonts w:ascii="Arial" w:eastAsia="Arial" w:hAnsi="Arial" w:cs="Arial"/>
              </w:rPr>
              <w:t>7</w:t>
            </w:r>
          </w:p>
        </w:tc>
      </w:tr>
      <w:tr w:rsidR="003A012D" w:rsidRPr="003D776C" w:rsidTr="003A012D">
        <w:trPr>
          <w:trHeight w:val="746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-1</w:t>
            </w:r>
            <w:r w:rsidR="00890658" w:rsidRPr="003D776C">
              <w:rPr>
                <w:rFonts w:ascii="Arial" w:eastAsia="Arial" w:hAnsi="Arial" w:cs="Arial"/>
              </w:rPr>
              <w:t>893,0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145842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85,</w:t>
            </w:r>
            <w:r w:rsidR="00D840BC" w:rsidRPr="003D776C">
              <w:rPr>
                <w:rFonts w:ascii="Arial" w:eastAsia="Arial" w:hAnsi="Arial" w:cs="Arial"/>
              </w:rPr>
              <w:t>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-1</w:t>
            </w:r>
            <w:r w:rsidR="00890658" w:rsidRPr="003D776C">
              <w:rPr>
                <w:rFonts w:ascii="Arial" w:eastAsia="Arial" w:hAnsi="Arial" w:cs="Arial"/>
              </w:rPr>
              <w:t>893,0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145842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85,</w:t>
            </w:r>
            <w:r w:rsidR="00D840BC" w:rsidRPr="003D776C">
              <w:rPr>
                <w:rFonts w:ascii="Arial" w:eastAsia="Arial" w:hAnsi="Arial" w:cs="Arial"/>
              </w:rPr>
              <w:t>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-1</w:t>
            </w:r>
            <w:r w:rsidR="00890658" w:rsidRPr="003D776C">
              <w:rPr>
                <w:rFonts w:ascii="Arial" w:eastAsia="Arial" w:hAnsi="Arial" w:cs="Arial"/>
              </w:rPr>
              <w:t>893,0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145842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85,</w:t>
            </w:r>
            <w:r w:rsidR="00D840BC" w:rsidRPr="003D776C">
              <w:rPr>
                <w:rFonts w:ascii="Arial" w:eastAsia="Arial" w:hAnsi="Arial" w:cs="Arial"/>
              </w:rPr>
              <w:t>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D776C">
              <w:rPr>
                <w:rFonts w:ascii="Arial" w:eastAsia="Arial" w:hAnsi="Arial" w:cs="Arial"/>
              </w:rPr>
              <w:t>00</w:t>
            </w:r>
            <w:proofErr w:type="spellEnd"/>
            <w:r w:rsidRPr="003D776C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890658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1826,8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BB6B27">
            <w:pPr>
              <w:spacing w:after="200" w:line="276" w:lineRule="auto"/>
              <w:jc w:val="center"/>
            </w:pPr>
            <w:r w:rsidRPr="003D776C">
              <w:t>82,7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1</w:t>
            </w:r>
            <w:r w:rsidR="00890658" w:rsidRPr="003D776C">
              <w:rPr>
                <w:rFonts w:ascii="Arial" w:eastAsia="Arial" w:hAnsi="Arial" w:cs="Arial"/>
              </w:rPr>
              <w:t>826,8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BB6B27">
            <w:pPr>
              <w:spacing w:after="200" w:line="276" w:lineRule="auto"/>
              <w:jc w:val="center"/>
            </w:pPr>
            <w:r w:rsidRPr="003D776C">
              <w:t>82,7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1</w:t>
            </w:r>
            <w:r w:rsidR="00890658" w:rsidRPr="003D776C">
              <w:rPr>
                <w:rFonts w:ascii="Arial" w:eastAsia="Arial" w:hAnsi="Arial" w:cs="Arial"/>
              </w:rPr>
              <w:t>826,8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BB6B27">
            <w:pPr>
              <w:spacing w:after="200" w:line="276" w:lineRule="auto"/>
              <w:jc w:val="center"/>
            </w:pPr>
            <w:r w:rsidRPr="003D776C">
              <w:t>82,7</w:t>
            </w:r>
          </w:p>
        </w:tc>
      </w:tr>
      <w:tr w:rsidR="003A012D" w:rsidRPr="003D776C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</w:pPr>
            <w:r w:rsidRPr="003D776C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both"/>
            </w:pPr>
            <w:r w:rsidRPr="003D776C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2</w:t>
            </w:r>
            <w:r w:rsidR="00890658" w:rsidRPr="003D776C">
              <w:rPr>
                <w:rFonts w:ascii="Arial" w:eastAsia="Arial" w:hAnsi="Arial" w:cs="Arial"/>
              </w:rPr>
              <w:t>210,</w:t>
            </w:r>
            <w:r w:rsidR="001720D8" w:rsidRPr="003D776C">
              <w:rPr>
                <w:rFonts w:ascii="Arial" w:eastAsia="Arial" w:hAnsi="Arial" w:cs="Arial"/>
              </w:rPr>
              <w:t>08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3A012D">
            <w:pPr>
              <w:spacing w:after="200" w:line="276" w:lineRule="auto"/>
              <w:jc w:val="center"/>
            </w:pPr>
            <w:r w:rsidRPr="003D776C">
              <w:rPr>
                <w:rFonts w:ascii="Arial" w:eastAsia="Arial" w:hAnsi="Arial" w:cs="Arial"/>
              </w:rPr>
              <w:t>1</w:t>
            </w:r>
            <w:r w:rsidR="00890658" w:rsidRPr="003D776C">
              <w:rPr>
                <w:rFonts w:ascii="Arial" w:eastAsia="Arial" w:hAnsi="Arial" w:cs="Arial"/>
              </w:rPr>
              <w:t>826,8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3D776C" w:rsidRDefault="00BB6B27">
            <w:pPr>
              <w:spacing w:after="200" w:line="276" w:lineRule="auto"/>
              <w:jc w:val="center"/>
            </w:pPr>
            <w:r w:rsidRPr="003D776C">
              <w:t>82,7</w:t>
            </w:r>
          </w:p>
        </w:tc>
      </w:tr>
    </w:tbl>
    <w:p w:rsidR="00A0363F" w:rsidRPr="003D776C" w:rsidRDefault="00A0363F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lastRenderedPageBreak/>
        <w:tab/>
        <w:t xml:space="preserve">                                                                                                   </w:t>
      </w:r>
      <w:r w:rsidRPr="003D776C">
        <w:rPr>
          <w:rFonts w:ascii="Arial" w:eastAsia="Arial" w:hAnsi="Arial" w:cs="Arial"/>
          <w:sz w:val="20"/>
          <w:szCs w:val="20"/>
        </w:rPr>
        <w:t>Приложение 3</w:t>
      </w:r>
    </w:p>
    <w:p w:rsidR="00A0363F" w:rsidRPr="003D776C" w:rsidRDefault="00A0363F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A0363F" w:rsidRPr="003D776C" w:rsidRDefault="00A0363F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Совета народных депутатов</w:t>
      </w:r>
    </w:p>
    <w:p w:rsidR="00A0363F" w:rsidRPr="003D776C" w:rsidRDefault="00A0363F" w:rsidP="003D776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3D776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от </w:t>
      </w:r>
      <w:r w:rsidRPr="003D776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 w:rsidR="000E549F">
        <w:rPr>
          <w:rFonts w:ascii="Arial" w:eastAsia="Arial" w:hAnsi="Arial" w:cs="Arial"/>
          <w:color w:val="000000" w:themeColor="text1"/>
          <w:sz w:val="20"/>
          <w:szCs w:val="20"/>
        </w:rPr>
        <w:t>1.0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="000E549F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003D776C">
        <w:rPr>
          <w:rFonts w:ascii="Arial" w:eastAsia="Arial" w:hAnsi="Arial" w:cs="Arial"/>
          <w:sz w:val="20"/>
          <w:szCs w:val="20"/>
        </w:rPr>
        <w:t xml:space="preserve"> 202</w:t>
      </w:r>
      <w:r w:rsidR="000E549F">
        <w:rPr>
          <w:rFonts w:ascii="Arial" w:eastAsia="Arial" w:hAnsi="Arial" w:cs="Arial"/>
          <w:sz w:val="20"/>
          <w:szCs w:val="20"/>
        </w:rPr>
        <w:t>1</w:t>
      </w:r>
      <w:r w:rsidRPr="003D776C">
        <w:rPr>
          <w:rFonts w:ascii="Arial" w:eastAsia="Arial" w:hAnsi="Arial" w:cs="Arial"/>
          <w:sz w:val="20"/>
          <w:szCs w:val="20"/>
        </w:rPr>
        <w:t>г. №</w:t>
      </w:r>
      <w:r w:rsidR="000E549F">
        <w:rPr>
          <w:rFonts w:ascii="Arial" w:eastAsia="Arial" w:hAnsi="Arial" w:cs="Arial"/>
          <w:sz w:val="20"/>
          <w:szCs w:val="20"/>
        </w:rPr>
        <w:t>15</w:t>
      </w:r>
      <w:r w:rsidR="006448B6">
        <w:rPr>
          <w:rFonts w:ascii="Arial" w:eastAsia="Arial" w:hAnsi="Arial" w:cs="Arial"/>
          <w:sz w:val="20"/>
          <w:szCs w:val="20"/>
        </w:rPr>
        <w:t>7</w:t>
      </w:r>
    </w:p>
    <w:p w:rsidR="00A0363F" w:rsidRPr="003D776C" w:rsidRDefault="00A0363F" w:rsidP="003D776C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RPr="003D776C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Выполнение доходной части бюджета сельского поселения </w:t>
            </w:r>
          </w:p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за 2020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RPr="003D776C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proofErr w:type="gramStart"/>
            <w:r w:rsidRPr="003D776C">
              <w:rPr>
                <w:rFonts w:ascii="Arial" w:eastAsia="Arial" w:hAnsi="Arial" w:cs="Arial"/>
                <w:b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b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Исполнено за 2020 год</w:t>
            </w:r>
          </w:p>
        </w:tc>
      </w:tr>
      <w:tr w:rsidR="00A0363F" w:rsidRPr="003D776C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Pr="003D776C" w:rsidRDefault="00A036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Pr="003D776C" w:rsidRDefault="00A0363F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Уточненный</w:t>
            </w:r>
          </w:p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rPr>
                <w:b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Отчет, сумма (тыс</w:t>
            </w:r>
            <w:proofErr w:type="gramStart"/>
            <w:r w:rsidRPr="003D776C">
              <w:rPr>
                <w:rFonts w:ascii="Arial" w:eastAsia="Arial" w:hAnsi="Arial" w:cs="Arial"/>
                <w:b/>
                <w:color w:val="000000"/>
              </w:rPr>
              <w:t>.р</w:t>
            </w:r>
            <w:proofErr w:type="gramEnd"/>
            <w:r w:rsidRPr="003D776C">
              <w:rPr>
                <w:rFonts w:ascii="Arial" w:eastAsia="Arial" w:hAnsi="Arial" w:cs="Arial"/>
                <w:b/>
                <w:color w:val="000000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b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1139,6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1187,0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</w:rPr>
              <w:t>104,2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105,0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131,2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</w:t>
            </w:r>
            <w:r w:rsidR="005C76E6" w:rsidRPr="003D776C">
              <w:rPr>
                <w:rFonts w:ascii="Arial" w:eastAsia="Arial" w:hAnsi="Arial" w:cs="Arial"/>
                <w:b/>
                <w:color w:val="000000"/>
              </w:rPr>
              <w:t>24,9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105,0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131,2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</w:t>
            </w:r>
            <w:r w:rsidR="005C76E6" w:rsidRPr="003D776C">
              <w:rPr>
                <w:rFonts w:ascii="Arial" w:eastAsia="Arial" w:hAnsi="Arial" w:cs="Arial"/>
                <w:i/>
                <w:color w:val="000000"/>
              </w:rPr>
              <w:t>24,9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125,3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</w:t>
            </w:r>
            <w:r w:rsidR="005C76E6" w:rsidRPr="003D776C">
              <w:rPr>
                <w:rFonts w:ascii="Arial" w:eastAsia="Arial" w:hAnsi="Arial" w:cs="Arial"/>
                <w:color w:val="000000"/>
              </w:rPr>
              <w:t>25,3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5</w:t>
            </w:r>
            <w:r w:rsidR="00A0363F" w:rsidRPr="003D776C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5,9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</w:t>
            </w:r>
            <w:r w:rsidR="005C76E6" w:rsidRPr="003D776C">
              <w:rPr>
                <w:rFonts w:ascii="Arial" w:hAnsi="Arial" w:cs="Arial"/>
              </w:rPr>
              <w:t>18,0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D776C">
              <w:rPr>
                <w:rFonts w:ascii="Arial" w:eastAsia="Calibri" w:hAnsi="Arial" w:cs="Arial"/>
                <w:b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</w:rPr>
              <w:t>0,</w:t>
            </w:r>
            <w:r w:rsidR="005C76E6" w:rsidRPr="003D776C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D776C">
              <w:rPr>
                <w:rFonts w:ascii="Arial" w:eastAsia="Calibri" w:hAnsi="Arial" w:cs="Arial"/>
                <w:b/>
              </w:rPr>
              <w:t>10</w:t>
            </w:r>
            <w:r w:rsidR="005C76E6" w:rsidRPr="003D776C">
              <w:rPr>
                <w:rFonts w:ascii="Arial" w:eastAsia="Calibri" w:hAnsi="Arial" w:cs="Arial"/>
                <w:b/>
              </w:rPr>
              <w:t>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3D776C">
              <w:rPr>
                <w:rFonts w:ascii="Arial" w:eastAsia="Calibri" w:hAnsi="Arial" w:cs="Arial"/>
                <w:i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</w:rPr>
              <w:t>0,</w:t>
            </w:r>
            <w:r w:rsidR="005C76E6" w:rsidRPr="003D776C">
              <w:rPr>
                <w:rFonts w:ascii="Arial" w:eastAsia="Arial" w:hAnsi="Arial" w:cs="Arial"/>
                <w:i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3D776C">
              <w:rPr>
                <w:rFonts w:ascii="Arial" w:eastAsia="Calibri" w:hAnsi="Arial" w:cs="Arial"/>
                <w:i/>
              </w:rPr>
              <w:t>1</w:t>
            </w:r>
            <w:r w:rsidR="005C76E6" w:rsidRPr="003D776C">
              <w:rPr>
                <w:rFonts w:ascii="Arial" w:eastAsia="Calibri" w:hAnsi="Arial" w:cs="Arial"/>
                <w:i/>
              </w:rPr>
              <w:t>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D776C">
              <w:rPr>
                <w:rFonts w:ascii="Arial" w:eastAsia="Calibri" w:hAnsi="Arial" w:cs="Arial"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0,</w:t>
            </w:r>
            <w:r w:rsidR="005C76E6" w:rsidRPr="003D776C">
              <w:rPr>
                <w:rFonts w:ascii="Arial" w:eastAsia="Arial" w:hAnsi="Arial" w:cs="Arial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D776C">
              <w:rPr>
                <w:rFonts w:ascii="Arial" w:eastAsia="Calibri" w:hAnsi="Arial" w:cs="Arial"/>
              </w:rPr>
              <w:t>10</w:t>
            </w:r>
            <w:r w:rsidR="005C76E6" w:rsidRPr="003D776C">
              <w:rPr>
                <w:rFonts w:ascii="Arial" w:eastAsia="Calibri" w:hAnsi="Arial" w:cs="Arial"/>
              </w:rPr>
              <w:t>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501,2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522,4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5C76E6" w:rsidRPr="003D776C">
              <w:rPr>
                <w:rFonts w:ascii="Arial" w:eastAsia="Arial" w:hAnsi="Arial" w:cs="Arial"/>
                <w:b/>
                <w:color w:val="000000"/>
              </w:rPr>
              <w:t>4,2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19,7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21,2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5C76E6" w:rsidRPr="003D776C">
              <w:rPr>
                <w:rFonts w:ascii="Arial" w:eastAsia="Arial" w:hAnsi="Arial" w:cs="Arial"/>
                <w:i/>
                <w:color w:val="000000"/>
              </w:rPr>
              <w:t>7,6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Налоги на имущество физических лиц, </w:t>
            </w:r>
            <w:proofErr w:type="gramStart"/>
            <w:r w:rsidRPr="003D776C">
              <w:rPr>
                <w:rFonts w:ascii="Arial" w:eastAsia="Arial" w:hAnsi="Arial" w:cs="Arial"/>
                <w:color w:val="000000"/>
              </w:rPr>
              <w:t>взимаемый</w:t>
            </w:r>
            <w:proofErr w:type="gramEnd"/>
            <w:r w:rsidRPr="003D776C">
              <w:rPr>
                <w:rFonts w:ascii="Arial" w:eastAsia="Arial" w:hAnsi="Arial" w:cs="Arial"/>
                <w:color w:val="000000"/>
              </w:rPr>
              <w:t xml:space="preserve"> по ставкам, применяемым к объектам </w:t>
            </w:r>
            <w:proofErr w:type="spellStart"/>
            <w:r w:rsidRPr="003D776C">
              <w:rPr>
                <w:rFonts w:ascii="Arial" w:eastAsia="Arial" w:hAnsi="Arial" w:cs="Arial"/>
                <w:color w:val="000000"/>
              </w:rPr>
              <w:t>налогооблажения</w:t>
            </w:r>
            <w:proofErr w:type="spellEnd"/>
            <w:r w:rsidRPr="003D776C">
              <w:rPr>
                <w:rFonts w:ascii="Arial" w:eastAsia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19,7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</w:t>
            </w:r>
            <w:r w:rsidR="005C76E6" w:rsidRPr="003D776C">
              <w:rPr>
                <w:rFonts w:ascii="Arial" w:eastAsia="Arial" w:hAnsi="Arial" w:cs="Arial"/>
                <w:color w:val="000000"/>
              </w:rPr>
              <w:t>7,6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481,5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501,2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5C76E6" w:rsidRPr="003D776C">
              <w:rPr>
                <w:rFonts w:ascii="Arial" w:eastAsia="Arial" w:hAnsi="Arial" w:cs="Arial"/>
                <w:i/>
                <w:color w:val="000000"/>
              </w:rPr>
              <w:t>4,1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lastRenderedPageBreak/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1</w:t>
            </w:r>
            <w:r w:rsidR="00585503" w:rsidRPr="003D776C">
              <w:rPr>
                <w:rFonts w:ascii="Arial" w:eastAsia="Arial" w:hAnsi="Arial" w:cs="Arial"/>
              </w:rPr>
              <w:t>04,5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</w:t>
            </w:r>
            <w:r w:rsidR="003B51AA" w:rsidRPr="003D776C">
              <w:rPr>
                <w:rFonts w:ascii="Arial" w:eastAsia="Arial" w:hAnsi="Arial" w:cs="Arial"/>
                <w:color w:val="000000"/>
              </w:rPr>
              <w:t>04,9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100,</w:t>
            </w:r>
            <w:r w:rsidR="005C76E6" w:rsidRPr="003D776C">
              <w:rPr>
                <w:rFonts w:ascii="Arial" w:eastAsia="Arial" w:hAnsi="Arial" w:cs="Arial"/>
              </w:rPr>
              <w:t>4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377,0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396,3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10</w:t>
            </w:r>
            <w:r w:rsidR="005C76E6" w:rsidRPr="003D776C">
              <w:rPr>
                <w:rFonts w:ascii="Arial" w:eastAsia="Arial" w:hAnsi="Arial" w:cs="Arial"/>
              </w:rPr>
              <w:t>5,1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67709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000 1 11</w:t>
            </w:r>
            <w:r w:rsidR="00A0363F" w:rsidRPr="003D776C">
              <w:rPr>
                <w:rFonts w:ascii="Arial" w:eastAsia="Arial" w:hAnsi="Arial" w:cs="Arial"/>
                <w:b/>
                <w:color w:val="000000"/>
              </w:rPr>
              <w:t xml:space="preserve">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ДОХОДЫ ОТ </w:t>
            </w:r>
            <w:r w:rsidR="00567709" w:rsidRPr="003D776C">
              <w:rPr>
                <w:rFonts w:ascii="Arial" w:eastAsia="Arial" w:hAnsi="Arial" w:cs="Arial"/>
                <w:b/>
                <w:color w:val="000000"/>
              </w:rPr>
              <w:t>ИСПОЛЬЗОВАНИЯ ИМУЩЕСТВА НАХОДЯЩЕГОСЯ В ГОСУДАРСТВЕННОЙ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67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776C">
              <w:rPr>
                <w:rFonts w:ascii="Arial" w:hAnsi="Arial" w:cs="Arial"/>
                <w:b/>
              </w:rPr>
              <w:t>100,</w:t>
            </w:r>
            <w:r w:rsidR="005C76E6" w:rsidRPr="003D776C">
              <w:rPr>
                <w:rFonts w:ascii="Arial" w:hAnsi="Arial" w:cs="Arial"/>
                <w:b/>
              </w:rPr>
              <w:t>0</w:t>
            </w:r>
          </w:p>
        </w:tc>
      </w:tr>
      <w:tr w:rsidR="00A0363F" w:rsidRPr="003D776C" w:rsidTr="00585503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</w:pPr>
            <w:r w:rsidRPr="003D776C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3D776C"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D776C">
              <w:t>учреждений</w:t>
            </w:r>
            <w:proofErr w:type="gramEnd"/>
            <w:r w:rsidRPr="003D776C"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100,</w:t>
            </w:r>
            <w:r w:rsidR="005C76E6" w:rsidRPr="003D776C">
              <w:rPr>
                <w:rFonts w:ascii="Arial" w:hAnsi="Arial" w:cs="Arial"/>
              </w:rPr>
              <w:t>0</w:t>
            </w:r>
          </w:p>
        </w:tc>
      </w:tr>
      <w:tr w:rsidR="00A0363F" w:rsidRPr="003D776C" w:rsidTr="00585503">
        <w:trPr>
          <w:trHeight w:val="248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</w:pPr>
            <w:r w:rsidRPr="003D776C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line="256" w:lineRule="auto"/>
            </w:pPr>
            <w:r w:rsidRPr="003D776C">
              <w:t>Доходы, полученные в виде арендной платы</w:t>
            </w:r>
            <w:proofErr w:type="gramStart"/>
            <w:r w:rsidRPr="003D776C">
              <w:t xml:space="preserve"> ,</w:t>
            </w:r>
            <w:proofErr w:type="gramEnd"/>
            <w:r w:rsidRPr="003D776C"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76C">
              <w:rPr>
                <w:rFonts w:ascii="Arial" w:hAnsi="Arial" w:cs="Arial"/>
              </w:rPr>
              <w:t>100,</w:t>
            </w:r>
            <w:r w:rsidR="005C76E6" w:rsidRPr="003D776C">
              <w:rPr>
                <w:rFonts w:ascii="Arial" w:hAnsi="Arial" w:cs="Arial"/>
              </w:rPr>
              <w:t>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A0363F" w:rsidRPr="003D776C">
              <w:rPr>
                <w:rFonts w:ascii="Arial" w:eastAsia="Arial" w:hAnsi="Arial" w:cs="Arial"/>
                <w:b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</w:rPr>
              <w:t>100</w:t>
            </w:r>
            <w:r w:rsidR="00A0363F" w:rsidRPr="003D776C">
              <w:rPr>
                <w:rFonts w:ascii="Arial" w:eastAsia="Arial" w:hAnsi="Arial" w:cs="Arial"/>
                <w:b/>
              </w:rPr>
              <w:t>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000 1 17 05050 10 0000 18</w:t>
            </w:r>
            <w:r w:rsidR="00A0363F" w:rsidRPr="003D776C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</w:t>
            </w:r>
            <w:r w:rsidR="00A0363F" w:rsidRPr="003D776C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3B51AA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100</w:t>
            </w:r>
            <w:r w:rsidR="00A0363F" w:rsidRPr="003D776C">
              <w:rPr>
                <w:rFonts w:ascii="Arial" w:eastAsia="Arial" w:hAnsi="Arial" w:cs="Arial"/>
              </w:rPr>
              <w:t>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</w:t>
            </w:r>
            <w:r w:rsidR="00585503" w:rsidRPr="003D776C">
              <w:rPr>
                <w:rFonts w:ascii="Arial" w:eastAsia="Arial" w:hAnsi="Arial" w:cs="Arial"/>
                <w:b/>
                <w:color w:val="000000"/>
              </w:rPr>
              <w:t>070,</w:t>
            </w:r>
            <w:r w:rsidR="001720D8" w:rsidRPr="003D776C">
              <w:rPr>
                <w:rFonts w:ascii="Arial" w:eastAsia="Arial" w:hAnsi="Arial" w:cs="Arial"/>
                <w:b/>
                <w:color w:val="000000"/>
              </w:rPr>
              <w:t>48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706,0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65,9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</w:t>
            </w:r>
            <w:r w:rsidR="00585503" w:rsidRPr="003D776C">
              <w:rPr>
                <w:rFonts w:ascii="Arial" w:eastAsia="Arial" w:hAnsi="Arial" w:cs="Arial"/>
                <w:b/>
                <w:color w:val="000000"/>
              </w:rPr>
              <w:t>070,</w:t>
            </w:r>
            <w:r w:rsidR="001720D8" w:rsidRPr="003D776C">
              <w:rPr>
                <w:rFonts w:ascii="Arial" w:eastAsia="Arial" w:hAnsi="Arial" w:cs="Arial"/>
                <w:b/>
                <w:color w:val="000000"/>
              </w:rPr>
              <w:t>48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706,0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65,9</w:t>
            </w:r>
          </w:p>
        </w:tc>
      </w:tr>
      <w:tr w:rsidR="00A0363F" w:rsidRPr="003D776C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346,7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346,7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000 2 02 15001 00 0000 150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346,7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346,7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i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lastRenderedPageBreak/>
              <w:t>000 2 02 15001 10 0000 150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346,7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346,7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rPr>
                <w:b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88,3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88,3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88,3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88,3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88,3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88,3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rPr>
                <w:b/>
              </w:rPr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635,</w:t>
            </w:r>
            <w:r w:rsidR="001720D8" w:rsidRPr="003D776C">
              <w:rPr>
                <w:rFonts w:ascii="Arial" w:eastAsia="Arial" w:hAnsi="Arial" w:cs="Arial"/>
                <w:b/>
                <w:color w:val="000000"/>
              </w:rPr>
              <w:t>48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271,0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42,6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393,</w:t>
            </w:r>
            <w:r w:rsidR="001720D8" w:rsidRPr="003D776C"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</w:t>
            </w:r>
            <w:r w:rsidR="005C76E6" w:rsidRPr="003D776C">
              <w:rPr>
                <w:rFonts w:ascii="Arial" w:eastAsia="Arial" w:hAnsi="Arial" w:cs="Arial"/>
                <w:color w:val="000000"/>
              </w:rPr>
              <w:t>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7,3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393,</w:t>
            </w:r>
            <w:r w:rsidR="001720D8" w:rsidRPr="003D776C"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</w:t>
            </w:r>
            <w:r w:rsidR="005C76E6" w:rsidRPr="003D776C">
              <w:rPr>
                <w:rFonts w:ascii="Arial" w:eastAsia="Arial" w:hAnsi="Arial" w:cs="Arial"/>
                <w:color w:val="000000"/>
              </w:rPr>
              <w:t>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7,3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000 2 02 49999 00 0000 150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242,1</w:t>
            </w:r>
            <w:r w:rsidR="001720D8" w:rsidRPr="003D776C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line="256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242,1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</w:t>
            </w:r>
            <w:r w:rsidR="00A0363F" w:rsidRPr="003D776C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>000 2 02 49999 10 0000 150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242,1</w:t>
            </w:r>
            <w:r w:rsidR="001720D8" w:rsidRPr="003D776C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C76E6">
            <w:pPr>
              <w:spacing w:line="256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242,1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color w:val="000000"/>
              </w:rPr>
              <w:t>100</w:t>
            </w:r>
            <w:r w:rsidR="00A0363F" w:rsidRPr="003D776C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3D776C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585503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2210,</w:t>
            </w:r>
            <w:r w:rsidR="001720D8" w:rsidRPr="003D776C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1</w:t>
            </w:r>
            <w:r w:rsidR="00D840BC" w:rsidRPr="003D776C">
              <w:rPr>
                <w:rFonts w:ascii="Arial" w:eastAsia="Arial" w:hAnsi="Arial" w:cs="Arial"/>
                <w:b/>
                <w:color w:val="000000"/>
              </w:rPr>
              <w:t>893,0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D840BC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  <w:b/>
                <w:color w:val="000000"/>
              </w:rPr>
              <w:t>85,7</w:t>
            </w:r>
          </w:p>
        </w:tc>
      </w:tr>
      <w:tr w:rsidR="00A0363F" w:rsidRPr="003D776C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3D776C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</w:pPr>
            <w:proofErr w:type="spellStart"/>
            <w:r w:rsidRPr="003D776C">
              <w:rPr>
                <w:rFonts w:ascii="Arial" w:eastAsia="Arial" w:hAnsi="Arial" w:cs="Arial"/>
                <w:color w:val="000000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3D776C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3D776C" w:rsidRDefault="00A0363F">
            <w:pPr>
              <w:spacing w:after="0" w:line="240" w:lineRule="auto"/>
              <w:jc w:val="center"/>
            </w:pPr>
            <w:r w:rsidRPr="003D776C">
              <w:rPr>
                <w:rFonts w:ascii="Arial" w:eastAsia="Arial" w:hAnsi="Arial" w:cs="Arial"/>
              </w:rPr>
              <w:t>-</w:t>
            </w:r>
            <w:r w:rsidR="00D840BC" w:rsidRPr="003D776C">
              <w:rPr>
                <w:rFonts w:ascii="Arial" w:eastAsia="Arial" w:hAnsi="Arial" w:cs="Arial"/>
              </w:rPr>
              <w:t>66,2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3D776C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0363F" w:rsidRPr="003D776C" w:rsidRDefault="00A0363F" w:rsidP="00A0363F">
      <w:pPr>
        <w:spacing w:after="0" w:line="240" w:lineRule="auto"/>
        <w:rPr>
          <w:rFonts w:ascii="Arial" w:eastAsia="Arial" w:hAnsi="Arial" w:cs="Arial"/>
        </w:rPr>
      </w:pPr>
    </w:p>
    <w:p w:rsidR="00A0363F" w:rsidRPr="003D776C" w:rsidRDefault="00A0363F" w:rsidP="00A0363F">
      <w:pPr>
        <w:spacing w:after="0" w:line="240" w:lineRule="auto"/>
        <w:rPr>
          <w:rFonts w:ascii="Arial" w:eastAsia="Arial" w:hAnsi="Arial" w:cs="Arial"/>
        </w:rPr>
      </w:pPr>
    </w:p>
    <w:p w:rsidR="00A0363F" w:rsidRPr="003D776C" w:rsidRDefault="00A0363F" w:rsidP="00A036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0363F" w:rsidRPr="003D776C" w:rsidRDefault="00A0363F" w:rsidP="00A036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0363F" w:rsidRDefault="00A0363F" w:rsidP="00A0363F">
      <w:pPr>
        <w:spacing w:after="0" w:line="240" w:lineRule="auto"/>
        <w:rPr>
          <w:rFonts w:ascii="Arial" w:eastAsia="Arial" w:hAnsi="Arial" w:cs="Arial"/>
          <w:sz w:val="24"/>
        </w:rPr>
      </w:pPr>
    </w:p>
    <w:p w:rsidR="00A0363F" w:rsidRDefault="00A0363F" w:rsidP="00A0363F">
      <w:pPr>
        <w:spacing w:after="0" w:line="240" w:lineRule="auto"/>
        <w:rPr>
          <w:rFonts w:ascii="Arial" w:eastAsia="Arial" w:hAnsi="Arial" w:cs="Arial"/>
          <w:sz w:val="24"/>
        </w:rPr>
      </w:pPr>
    </w:p>
    <w:p w:rsidR="00A0363F" w:rsidRDefault="00A0363F" w:rsidP="00A0363F">
      <w:pPr>
        <w:spacing w:after="0" w:line="240" w:lineRule="auto"/>
        <w:rPr>
          <w:rFonts w:ascii="Arial" w:eastAsia="Arial" w:hAnsi="Arial" w:cs="Arial"/>
          <w:sz w:val="24"/>
        </w:rPr>
      </w:pPr>
    </w:p>
    <w:p w:rsidR="00A0363F" w:rsidRDefault="00A0363F" w:rsidP="00A0363F">
      <w:pPr>
        <w:spacing w:after="0" w:line="240" w:lineRule="auto"/>
        <w:rPr>
          <w:rFonts w:ascii="Arial" w:eastAsia="Arial" w:hAnsi="Arial" w:cs="Arial"/>
          <w:sz w:val="24"/>
        </w:rPr>
      </w:pPr>
    </w:p>
    <w:p w:rsidR="001A3D24" w:rsidRDefault="001A3D24" w:rsidP="00A0363F">
      <w:pPr>
        <w:tabs>
          <w:tab w:val="left" w:pos="4025"/>
        </w:tabs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667FC7" w:rsidRPr="003D776C" w:rsidRDefault="00667FC7" w:rsidP="003D776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  <w:r w:rsidR="003D776C">
        <w:rPr>
          <w:rFonts w:ascii="Arial" w:eastAsia="Arial" w:hAnsi="Arial" w:cs="Arial"/>
          <w:sz w:val="24"/>
        </w:rPr>
        <w:t xml:space="preserve">                           </w:t>
      </w:r>
    </w:p>
    <w:p w:rsidR="000312B3" w:rsidRPr="000E549F" w:rsidRDefault="00667FC7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 Приложение № 4</w:t>
      </w:r>
      <w:r w:rsidR="000312B3" w:rsidRPr="000E549F">
        <w:rPr>
          <w:rFonts w:eastAsia="Arial"/>
          <w:sz w:val="20"/>
          <w:szCs w:val="20"/>
        </w:rPr>
        <w:t xml:space="preserve">                                                                                    </w:t>
      </w:r>
    </w:p>
    <w:p w:rsidR="00561C21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Pr="003D776C" w:rsidRDefault="000312B3" w:rsidP="000E549F">
      <w:pPr>
        <w:pStyle w:val="ac"/>
        <w:jc w:val="right"/>
        <w:rPr>
          <w:rFonts w:eastAsia="Arial"/>
        </w:rPr>
      </w:pPr>
      <w:r w:rsidRPr="000E549F">
        <w:rPr>
          <w:rFonts w:eastAsia="Arial"/>
          <w:sz w:val="20"/>
          <w:szCs w:val="20"/>
        </w:rPr>
        <w:t xml:space="preserve">                                       </w:t>
      </w:r>
      <w:r w:rsidR="00667FC7" w:rsidRPr="000E549F">
        <w:rPr>
          <w:rFonts w:eastAsia="Arial"/>
          <w:sz w:val="20"/>
          <w:szCs w:val="20"/>
        </w:rPr>
        <w:t xml:space="preserve">                                        </w:t>
      </w:r>
      <w:r w:rsidRPr="000E549F">
        <w:rPr>
          <w:rFonts w:eastAsia="Arial"/>
          <w:sz w:val="20"/>
          <w:szCs w:val="20"/>
        </w:rPr>
        <w:t xml:space="preserve"> от  </w:t>
      </w:r>
      <w:r w:rsidR="00667FC7" w:rsidRPr="000E549F">
        <w:rPr>
          <w:rFonts w:eastAsia="Arial"/>
          <w:sz w:val="20"/>
          <w:szCs w:val="20"/>
        </w:rPr>
        <w:t xml:space="preserve"> </w:t>
      </w:r>
      <w:r w:rsidR="00242F60">
        <w:rPr>
          <w:rFonts w:eastAsia="Arial"/>
          <w:sz w:val="20"/>
          <w:szCs w:val="20"/>
        </w:rPr>
        <w:t>0</w:t>
      </w:r>
      <w:r w:rsidR="000E549F">
        <w:rPr>
          <w:rFonts w:eastAsia="Arial"/>
          <w:sz w:val="20"/>
          <w:szCs w:val="20"/>
        </w:rPr>
        <w:t>1.0</w:t>
      </w:r>
      <w:r w:rsidR="00242F60">
        <w:rPr>
          <w:rFonts w:eastAsia="Arial"/>
          <w:sz w:val="20"/>
          <w:szCs w:val="20"/>
        </w:rPr>
        <w:t>9</w:t>
      </w:r>
      <w:r w:rsidR="000E549F">
        <w:rPr>
          <w:rFonts w:eastAsia="Arial"/>
          <w:sz w:val="20"/>
          <w:szCs w:val="20"/>
        </w:rPr>
        <w:t>.</w:t>
      </w:r>
      <w:r w:rsidR="00667FC7" w:rsidRPr="000E549F">
        <w:rPr>
          <w:rFonts w:eastAsia="Arial"/>
          <w:sz w:val="20"/>
          <w:szCs w:val="20"/>
        </w:rPr>
        <w:t xml:space="preserve"> 2021</w:t>
      </w:r>
      <w:r w:rsidRPr="000E549F">
        <w:rPr>
          <w:rFonts w:eastAsia="Arial"/>
          <w:sz w:val="20"/>
          <w:szCs w:val="20"/>
        </w:rPr>
        <w:t xml:space="preserve">   №</w:t>
      </w:r>
      <w:r w:rsidR="000E549F">
        <w:rPr>
          <w:rFonts w:eastAsia="Arial"/>
          <w:sz w:val="20"/>
          <w:szCs w:val="20"/>
        </w:rPr>
        <w:t xml:space="preserve"> 15</w:t>
      </w:r>
      <w:r w:rsidR="006448B6">
        <w:rPr>
          <w:rFonts w:eastAsia="Arial"/>
          <w:sz w:val="20"/>
          <w:szCs w:val="20"/>
        </w:rPr>
        <w:t>7</w:t>
      </w:r>
    </w:p>
    <w:p w:rsidR="001A3D24" w:rsidRPr="003D776C" w:rsidRDefault="001A3D24" w:rsidP="003D776C">
      <w:pPr>
        <w:pStyle w:val="ac"/>
        <w:jc w:val="center"/>
        <w:rPr>
          <w:rFonts w:eastAsia="Arial"/>
          <w:b/>
        </w:rPr>
      </w:pPr>
      <w:r w:rsidRPr="003D776C">
        <w:rPr>
          <w:rFonts w:eastAsia="Arial"/>
          <w:b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D776C" w:rsidRDefault="00446FE5" w:rsidP="003D776C">
      <w:pPr>
        <w:pStyle w:val="ac"/>
        <w:jc w:val="center"/>
        <w:rPr>
          <w:rFonts w:eastAsia="Arial"/>
          <w:b/>
        </w:rPr>
      </w:pPr>
      <w:r w:rsidRPr="003D776C">
        <w:rPr>
          <w:rFonts w:eastAsia="Arial"/>
          <w:b/>
        </w:rPr>
        <w:t>2020</w:t>
      </w:r>
      <w:r w:rsidR="001A3D24" w:rsidRPr="003D776C">
        <w:rPr>
          <w:rFonts w:eastAsia="Arial"/>
          <w:b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D776C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</w:t>
            </w:r>
            <w:r w:rsidR="00446FE5"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D776C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D776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D776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D776C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816,5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803,1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405,5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97,2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D776C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D776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375,</w:t>
            </w:r>
            <w:r w:rsidR="001720D8"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 w:rsidP="009737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1A3D24" w:rsidRPr="003D776C" w:rsidTr="009737F0">
        <w:trPr>
          <w:trHeight w:val="1025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737F0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9737F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67FC7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3D776C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664,</w:t>
            </w:r>
            <w:r w:rsidR="001720D8"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664,2</w:t>
            </w:r>
            <w:r w:rsidR="001720D8"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3D776C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9737F0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2210,</w:t>
            </w:r>
            <w:r w:rsidR="001720D8"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>1826,8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D776C" w:rsidRDefault="00221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82,7</w:t>
            </w:r>
          </w:p>
        </w:tc>
      </w:tr>
    </w:tbl>
    <w:p w:rsidR="001A3D24" w:rsidRDefault="001A3D24" w:rsidP="000E549F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</w:t>
      </w:r>
    </w:p>
    <w:p w:rsidR="000312B3" w:rsidRPr="000E549F" w:rsidRDefault="001A3D24" w:rsidP="000E549F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</w:rPr>
        <w:lastRenderedPageBreak/>
        <w:tab/>
      </w:r>
      <w:r w:rsidR="000312B3">
        <w:rPr>
          <w:rFonts w:eastAsia="Arial"/>
        </w:rPr>
        <w:t xml:space="preserve">                                                                              </w:t>
      </w:r>
      <w:r w:rsidR="00367BB5">
        <w:rPr>
          <w:rFonts w:eastAsia="Arial"/>
        </w:rPr>
        <w:t xml:space="preserve">              </w:t>
      </w:r>
      <w:r w:rsidR="00534C25">
        <w:rPr>
          <w:rFonts w:eastAsia="Arial"/>
        </w:rPr>
        <w:t xml:space="preserve"> </w:t>
      </w:r>
      <w:r w:rsidR="00534C25" w:rsidRPr="000E549F">
        <w:rPr>
          <w:rFonts w:eastAsia="Arial"/>
          <w:sz w:val="20"/>
          <w:szCs w:val="20"/>
        </w:rPr>
        <w:t>Приложение  № 5</w:t>
      </w:r>
      <w:r w:rsidR="000312B3" w:rsidRPr="000E549F">
        <w:rPr>
          <w:rFonts w:eastAsia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561C21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Pr="000E549F" w:rsidRDefault="000312B3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  от </w:t>
      </w:r>
      <w:r w:rsidR="00367BB5" w:rsidRPr="000E549F">
        <w:rPr>
          <w:rFonts w:eastAsia="Arial"/>
          <w:sz w:val="20"/>
          <w:szCs w:val="20"/>
        </w:rPr>
        <w:t xml:space="preserve"> </w:t>
      </w:r>
      <w:r w:rsidR="00242F60">
        <w:rPr>
          <w:rFonts w:eastAsia="Arial"/>
          <w:sz w:val="20"/>
          <w:szCs w:val="20"/>
        </w:rPr>
        <w:t>0</w:t>
      </w:r>
      <w:r w:rsidR="000E549F" w:rsidRPr="000E549F">
        <w:rPr>
          <w:rFonts w:eastAsia="Arial"/>
          <w:sz w:val="20"/>
          <w:szCs w:val="20"/>
        </w:rPr>
        <w:t>1.0</w:t>
      </w:r>
      <w:r w:rsidR="00242F60">
        <w:rPr>
          <w:rFonts w:eastAsia="Arial"/>
          <w:sz w:val="20"/>
          <w:szCs w:val="20"/>
        </w:rPr>
        <w:t>9</w:t>
      </w:r>
      <w:r w:rsidR="000E549F" w:rsidRPr="000E549F">
        <w:rPr>
          <w:rFonts w:eastAsia="Arial"/>
          <w:sz w:val="20"/>
          <w:szCs w:val="20"/>
        </w:rPr>
        <w:t>.</w:t>
      </w:r>
      <w:r w:rsidR="00A737A6" w:rsidRPr="000E549F">
        <w:rPr>
          <w:rFonts w:eastAsia="Arial"/>
          <w:sz w:val="20"/>
          <w:szCs w:val="20"/>
        </w:rPr>
        <w:t xml:space="preserve"> 2021</w:t>
      </w:r>
      <w:r w:rsidR="00367BB5" w:rsidRPr="000E549F">
        <w:rPr>
          <w:rFonts w:eastAsia="Arial"/>
          <w:sz w:val="20"/>
          <w:szCs w:val="20"/>
        </w:rPr>
        <w:t xml:space="preserve">  </w:t>
      </w:r>
      <w:r w:rsidR="000E549F" w:rsidRPr="000E549F">
        <w:rPr>
          <w:rFonts w:eastAsia="Arial"/>
          <w:sz w:val="20"/>
          <w:szCs w:val="20"/>
        </w:rPr>
        <w:t>№ 15</w:t>
      </w:r>
      <w:r w:rsidR="006448B6">
        <w:rPr>
          <w:rFonts w:eastAsia="Arial"/>
          <w:sz w:val="20"/>
          <w:szCs w:val="20"/>
        </w:rPr>
        <w:t>7</w:t>
      </w:r>
    </w:p>
    <w:p w:rsidR="001A3D24" w:rsidRPr="000E549F" w:rsidRDefault="001A3D24" w:rsidP="000E549F">
      <w:pPr>
        <w:rPr>
          <w:rFonts w:ascii="Arial" w:eastAsia="Arial" w:hAnsi="Arial" w:cs="Arial"/>
          <w:sz w:val="20"/>
          <w:szCs w:val="20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0E549F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AC62F3" w:rsidP="000E549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1A3D24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="001A3D24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42064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сельского по</w:t>
            </w:r>
            <w:r w:rsidR="00367BB5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селения</w:t>
            </w:r>
            <w:proofErr w:type="gramEnd"/>
            <w:r w:rsidR="00367BB5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r w:rsidR="0058277F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  <w:r w:rsidR="001A3D24"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367BB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49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58277F" w:rsidRPr="000E549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0E549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0E549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0E549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0E549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0E549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0E549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367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803,0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B6E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 xml:space="preserve">     </w:t>
            </w:r>
            <w:r w:rsidR="005069C9" w:rsidRPr="000E549F">
              <w:rPr>
                <w:sz w:val="20"/>
                <w:szCs w:val="20"/>
              </w:rPr>
              <w:t>405,4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405,4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BB07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 w:rsidP="0080258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97,2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97,2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332,9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0E549F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0E549F" w:rsidTr="0039187C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5069C9"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 xml:space="preserve">      </w:t>
            </w:r>
            <w:r w:rsidR="00701578" w:rsidRPr="000E549F">
              <w:rPr>
                <w:sz w:val="20"/>
                <w:szCs w:val="20"/>
              </w:rPr>
              <w:t>0,</w:t>
            </w:r>
            <w:r w:rsidRPr="000E549F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 xml:space="preserve">     100,0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79,9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 xml:space="preserve">      </w:t>
            </w:r>
            <w:r w:rsidR="00641044" w:rsidRPr="000E549F">
              <w:rPr>
                <w:sz w:val="20"/>
                <w:szCs w:val="20"/>
              </w:rPr>
              <w:t>57,2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83,5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069C9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58277F"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57,2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83,5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5069C9"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57,2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83,5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8277F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5069C9"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3918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1A3D2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E549F" w:rsidRDefault="001A3D2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</w:t>
            </w:r>
            <w:r w:rsidR="00802587" w:rsidRPr="000E549F">
              <w:rPr>
                <w:rFonts w:ascii="Arial" w:eastAsia="Arial" w:hAnsi="Arial" w:cs="Arial"/>
                <w:b/>
                <w:i/>
                <w:sz w:val="20"/>
                <w:szCs w:val="20"/>
              </w:rPr>
              <w:t>10</w:t>
            </w:r>
            <w:r w:rsidRPr="000E549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  <w:r w:rsidR="00641044" w:rsidRPr="000E549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641044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587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587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587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587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2587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2587" w:rsidRPr="000E549F" w:rsidRDefault="0080258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 w:rsidP="0080258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1044" w:rsidRPr="000E549F" w:rsidRDefault="0080258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 xml:space="preserve">     0,6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  <w:r w:rsidR="00641044" w:rsidRPr="000E549F">
              <w:rPr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41044" w:rsidRPr="000E549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375,37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34C2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 xml:space="preserve">   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34C25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41044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41044" w:rsidRPr="000E549F" w:rsidTr="00BF6ED9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641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1044" w:rsidRPr="000E549F" w:rsidRDefault="005B56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F6ED9" w:rsidRPr="000E549F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F6ED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34C25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ED9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4C25" w:rsidRPr="000E549F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34C25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4C25" w:rsidRPr="000E549F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34C25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34C25" w:rsidRPr="000E549F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B72096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34C25"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4C25" w:rsidRPr="000E549F" w:rsidRDefault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56,0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5B56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549F">
              <w:rPr>
                <w:i/>
                <w:sz w:val="20"/>
                <w:szCs w:val="20"/>
              </w:rPr>
              <w:t xml:space="preserve">        64,0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64,0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AC62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AC62F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="00BC25B7"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0E549F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0E549F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0B7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 0086 060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E549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 0086 060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 0086 060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</w:t>
            </w:r>
            <w:proofErr w:type="gramStart"/>
            <w:r w:rsidRPr="000E549F">
              <w:rPr>
                <w:sz w:val="20"/>
                <w:szCs w:val="20"/>
              </w:rPr>
              <w:t>0</w:t>
            </w:r>
            <w:proofErr w:type="gramEnd"/>
            <w:r w:rsidRPr="000E549F">
              <w:rPr>
                <w:sz w:val="20"/>
                <w:szCs w:val="20"/>
              </w:rPr>
              <w:t xml:space="preserve">  0086 060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549F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A406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664,21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C25B7" w:rsidRPr="000E549F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664,21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04" w:type="dxa"/>
          </w:tcPr>
          <w:p w:rsidR="00BC25B7" w:rsidRPr="000E549F" w:rsidRDefault="00BC25B7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</w:t>
            </w: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49F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5B56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99,1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субсидий бюджетным</w:t>
            </w:r>
            <w:proofErr w:type="gramStart"/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организациям </w:t>
            </w: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92,11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0E549F" w:rsidRDefault="00BC25B7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C25B7" w:rsidRPr="000E549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2210,08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sz w:val="20"/>
                <w:szCs w:val="20"/>
              </w:rPr>
              <w:t>1826,8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0E549F" w:rsidRDefault="00BC25B7" w:rsidP="001B6E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49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82,7</w:t>
            </w:r>
          </w:p>
        </w:tc>
      </w:tr>
    </w:tbl>
    <w:p w:rsidR="00561C21" w:rsidRPr="000E549F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B5059" w:rsidRPr="000E549F" w:rsidRDefault="001B5059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B5059" w:rsidRPr="000E549F" w:rsidRDefault="001B5059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B5059" w:rsidRPr="000E549F" w:rsidRDefault="001B5059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0E549F" w:rsidRPr="000E549F" w:rsidRDefault="000E549F" w:rsidP="000E549F">
      <w:pPr>
        <w:pStyle w:val="ac"/>
        <w:jc w:val="right"/>
        <w:rPr>
          <w:rFonts w:eastAsia="Arial"/>
          <w:sz w:val="20"/>
          <w:szCs w:val="20"/>
        </w:rPr>
      </w:pPr>
    </w:p>
    <w:p w:rsidR="001A3D24" w:rsidRPr="000E549F" w:rsidRDefault="001B5059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lastRenderedPageBreak/>
        <w:t>Приложение № 6</w:t>
      </w:r>
      <w:r w:rsidR="000312B3" w:rsidRPr="000E549F">
        <w:rPr>
          <w:rFonts w:eastAsia="Arial"/>
          <w:sz w:val="20"/>
          <w:szCs w:val="20"/>
        </w:rPr>
        <w:t xml:space="preserve">    </w:t>
      </w:r>
    </w:p>
    <w:p w:rsidR="00561C21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                     к Решению    Воронецкого</w:t>
      </w:r>
    </w:p>
    <w:p w:rsidR="00561C21" w:rsidRPr="000E549F" w:rsidRDefault="00561C21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1A3D24" w:rsidRPr="000E549F" w:rsidRDefault="000312B3" w:rsidP="000E549F">
      <w:pPr>
        <w:pStyle w:val="ac"/>
        <w:jc w:val="right"/>
        <w:rPr>
          <w:rFonts w:eastAsia="Arial"/>
          <w:sz w:val="20"/>
          <w:szCs w:val="20"/>
        </w:rPr>
      </w:pPr>
      <w:r w:rsidRPr="000E549F">
        <w:rPr>
          <w:rFonts w:eastAsia="Arial"/>
          <w:sz w:val="20"/>
          <w:szCs w:val="20"/>
        </w:rPr>
        <w:t xml:space="preserve">                                                                        </w:t>
      </w:r>
      <w:r w:rsidR="00561C21" w:rsidRPr="000E549F">
        <w:rPr>
          <w:rFonts w:eastAsia="Arial"/>
          <w:sz w:val="20"/>
          <w:szCs w:val="20"/>
        </w:rPr>
        <w:t xml:space="preserve"> </w:t>
      </w:r>
      <w:r w:rsidRPr="000E549F">
        <w:rPr>
          <w:rFonts w:eastAsia="Arial"/>
          <w:sz w:val="20"/>
          <w:szCs w:val="20"/>
        </w:rPr>
        <w:t xml:space="preserve">  от </w:t>
      </w:r>
      <w:r w:rsidR="00242F60">
        <w:rPr>
          <w:rFonts w:eastAsia="Arial"/>
          <w:sz w:val="20"/>
          <w:szCs w:val="20"/>
        </w:rPr>
        <w:t>0</w:t>
      </w:r>
      <w:r w:rsidR="00D306FB">
        <w:rPr>
          <w:rFonts w:eastAsia="Arial"/>
          <w:sz w:val="20"/>
          <w:szCs w:val="20"/>
        </w:rPr>
        <w:t>1.0</w:t>
      </w:r>
      <w:r w:rsidR="00242F60">
        <w:rPr>
          <w:rFonts w:eastAsia="Arial"/>
          <w:sz w:val="20"/>
          <w:szCs w:val="20"/>
        </w:rPr>
        <w:t>9</w:t>
      </w:r>
      <w:r w:rsidR="00D306FB">
        <w:rPr>
          <w:rFonts w:eastAsia="Arial"/>
          <w:sz w:val="20"/>
          <w:szCs w:val="20"/>
        </w:rPr>
        <w:t>.</w:t>
      </w:r>
      <w:r w:rsidR="00561C21" w:rsidRPr="000E549F">
        <w:rPr>
          <w:rFonts w:eastAsia="Arial"/>
          <w:sz w:val="20"/>
          <w:szCs w:val="20"/>
        </w:rPr>
        <w:t xml:space="preserve"> </w:t>
      </w:r>
      <w:r w:rsidR="001B5059" w:rsidRPr="000E549F">
        <w:rPr>
          <w:rFonts w:eastAsia="Arial"/>
          <w:sz w:val="20"/>
          <w:szCs w:val="20"/>
        </w:rPr>
        <w:t>2021</w:t>
      </w:r>
      <w:r w:rsidRPr="000E549F">
        <w:rPr>
          <w:rFonts w:eastAsia="Arial"/>
          <w:sz w:val="20"/>
          <w:szCs w:val="20"/>
        </w:rPr>
        <w:t xml:space="preserve">   №</w:t>
      </w:r>
      <w:r w:rsidR="00D306FB">
        <w:rPr>
          <w:rFonts w:eastAsia="Arial"/>
          <w:sz w:val="20"/>
          <w:szCs w:val="20"/>
        </w:rPr>
        <w:t>15</w:t>
      </w:r>
      <w:r w:rsidR="006448B6">
        <w:rPr>
          <w:rFonts w:eastAsia="Arial"/>
          <w:sz w:val="20"/>
          <w:szCs w:val="20"/>
        </w:rPr>
        <w:t>7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</w:t>
      </w:r>
      <w:r w:rsidR="000E549F">
        <w:rPr>
          <w:rFonts w:ascii="Arial" w:eastAsia="Arial" w:hAnsi="Arial" w:cs="Arial"/>
          <w:sz w:val="24"/>
        </w:rPr>
        <w:t xml:space="preserve">                  </w:t>
      </w:r>
      <w:r w:rsidR="002B415B">
        <w:rPr>
          <w:rFonts w:ascii="Arial" w:eastAsia="Arial" w:hAnsi="Arial" w:cs="Arial"/>
          <w:sz w:val="24"/>
        </w:rPr>
        <w:t xml:space="preserve">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D306FB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1A3D24"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D306FB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</w:t>
            </w:r>
            <w:r w:rsidR="002B415B"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D306FB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</w:t>
            </w:r>
            <w:r w:rsidR="002B415B" w:rsidRPr="00D306FB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D306FB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D306FB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D306FB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2210,08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0A5713" w:rsidP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1826,8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82,7</w:t>
            </w:r>
          </w:p>
        </w:tc>
      </w:tr>
      <w:tr w:rsidR="001A3D24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</w:t>
            </w:r>
            <w:r w:rsidR="000A5713" w:rsidRPr="00D306FB">
              <w:rPr>
                <w:sz w:val="20"/>
                <w:szCs w:val="20"/>
              </w:rPr>
              <w:t>555,87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</w:t>
            </w:r>
            <w:r w:rsidR="000A5713" w:rsidRPr="00D306FB">
              <w:rPr>
                <w:sz w:val="20"/>
                <w:szCs w:val="20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D306FB" w:rsidRDefault="00AC62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75,7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803,0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 xml:space="preserve">     405,4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405,4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97,8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97,2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390,1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332,9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332,9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  <w:trHeight w:val="25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 xml:space="preserve">      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 xml:space="preserve">     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 xml:space="preserve">   </w:t>
            </w:r>
            <w:r w:rsidR="000A5713" w:rsidRPr="00D306FB">
              <w:rPr>
                <w:sz w:val="20"/>
                <w:szCs w:val="20"/>
              </w:rPr>
              <w:t xml:space="preserve">  </w:t>
            </w:r>
            <w:r w:rsidRPr="00D306FB">
              <w:rPr>
                <w:sz w:val="20"/>
                <w:szCs w:val="20"/>
              </w:rPr>
              <w:t>79,9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68,5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57,2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83,5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68,5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57,2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83,5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5713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D306FB" w:rsidRDefault="000A571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404C" w:rsidRPr="00D306FB" w:rsidRDefault="00A1404C" w:rsidP="00A140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 xml:space="preserve">     0,6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</w:tcPr>
          <w:p w:rsidR="00A1404C" w:rsidRPr="00D306FB" w:rsidRDefault="00A1404C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1404C" w:rsidRPr="00D306FB" w:rsidRDefault="00A1404C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66,7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375,37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A1404C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A1404C" w:rsidRPr="00D306FB" w:rsidTr="00A1404C">
        <w:trPr>
          <w:gridAfter w:val="2"/>
          <w:wAfter w:w="1760" w:type="dxa"/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404C" w:rsidRPr="00D306FB" w:rsidRDefault="00A1404C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4,5</w:t>
            </w:r>
          </w:p>
        </w:tc>
      </w:tr>
      <w:tr w:rsidR="00ED139A" w:rsidRPr="00D306FB" w:rsidTr="00ED139A">
        <w:trPr>
          <w:gridAfter w:val="2"/>
          <w:wAfter w:w="1760" w:type="dxa"/>
          <w:trHeight w:val="1261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</w:tr>
      <w:tr w:rsidR="00ED139A" w:rsidRPr="00D306FB" w:rsidTr="00ED139A">
        <w:trPr>
          <w:gridAfter w:val="2"/>
          <w:wAfter w:w="1760" w:type="dxa"/>
          <w:trHeight w:val="1109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</w:tr>
      <w:tr w:rsidR="00ED139A" w:rsidRPr="00D306FB" w:rsidTr="00A1404C">
        <w:trPr>
          <w:gridAfter w:val="2"/>
          <w:wAfter w:w="1760" w:type="dxa"/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</w:tr>
      <w:tr w:rsidR="00ED139A" w:rsidRPr="00D306FB" w:rsidTr="00A1404C">
        <w:trPr>
          <w:gridAfter w:val="2"/>
          <w:wAfter w:w="1760" w:type="dxa"/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139A" w:rsidRPr="00D306FB" w:rsidRDefault="00ED139A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</w:tr>
      <w:tr w:rsidR="00BC25B7" w:rsidRPr="00D306FB" w:rsidTr="00A1404C">
        <w:trPr>
          <w:gridAfter w:val="2"/>
          <w:wAfter w:w="1760" w:type="dxa"/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56,0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06FB">
              <w:rPr>
                <w:i/>
                <w:sz w:val="20"/>
                <w:szCs w:val="20"/>
              </w:rPr>
              <w:t xml:space="preserve">        64,0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64,0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AC62F3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="00BC25B7"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</w:t>
            </w:r>
            <w:proofErr w:type="gramStart"/>
            <w:r w:rsidRPr="00D306FB">
              <w:rPr>
                <w:sz w:val="20"/>
                <w:szCs w:val="20"/>
              </w:rPr>
              <w:t>0</w:t>
            </w:r>
            <w:proofErr w:type="gramEnd"/>
            <w:r w:rsidRPr="00D306FB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D306FB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D306FB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306F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</w:tr>
      <w:tr w:rsidR="00BC25B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25B7" w:rsidRPr="00D306FB" w:rsidRDefault="00BC25B7" w:rsidP="00BC25B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</w:t>
            </w:r>
            <w:r w:rsidR="00635897" w:rsidRPr="00D306F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225,7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6FB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6358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06FB">
              <w:rPr>
                <w:b/>
                <w:sz w:val="20"/>
                <w:szCs w:val="20"/>
              </w:rPr>
              <w:t>99,1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556,79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3D77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35897" w:rsidRPr="00D306FB" w:rsidTr="007F4B5E">
        <w:trPr>
          <w:gridAfter w:val="2"/>
          <w:wAfter w:w="1760" w:type="dxa"/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7F4B5E">
        <w:trPr>
          <w:gridAfter w:val="2"/>
          <w:wAfter w:w="1760" w:type="dxa"/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7F4B5E">
        <w:trPr>
          <w:gridAfter w:val="2"/>
          <w:wAfter w:w="1760" w:type="dxa"/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06FB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92,11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F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897" w:rsidRPr="00D306FB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35897" w:rsidRPr="00D306FB" w:rsidRDefault="00635897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D24" w:rsidRPr="00D306FB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0E549F" w:rsidRPr="00D306FB" w:rsidRDefault="000E549F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0E549F" w:rsidRPr="00D306FB" w:rsidRDefault="000E549F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0E549F" w:rsidRDefault="000E549F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D306FB" w:rsidRDefault="00D306FB" w:rsidP="001A3D24">
      <w:pPr>
        <w:jc w:val="right"/>
        <w:rPr>
          <w:rFonts w:ascii="Arial" w:eastAsia="Arial" w:hAnsi="Arial" w:cs="Arial"/>
          <w:sz w:val="24"/>
        </w:rPr>
      </w:pPr>
    </w:p>
    <w:p w:rsidR="000E549F" w:rsidRDefault="000E549F" w:rsidP="001A3D24">
      <w:pPr>
        <w:jc w:val="right"/>
        <w:rPr>
          <w:rFonts w:ascii="Arial" w:eastAsia="Arial" w:hAnsi="Arial" w:cs="Arial"/>
          <w:sz w:val="24"/>
        </w:rPr>
      </w:pPr>
    </w:p>
    <w:p w:rsidR="000E549F" w:rsidRDefault="000E549F" w:rsidP="001A3D24">
      <w:pPr>
        <w:jc w:val="right"/>
        <w:rPr>
          <w:rFonts w:ascii="Arial" w:eastAsia="Arial" w:hAnsi="Arial" w:cs="Arial"/>
          <w:sz w:val="24"/>
        </w:rPr>
      </w:pPr>
    </w:p>
    <w:p w:rsidR="000E549F" w:rsidRDefault="000E549F" w:rsidP="001A3D24">
      <w:pPr>
        <w:jc w:val="right"/>
        <w:rPr>
          <w:rFonts w:ascii="Arial" w:eastAsia="Arial" w:hAnsi="Arial" w:cs="Arial"/>
          <w:sz w:val="24"/>
        </w:rPr>
      </w:pPr>
    </w:p>
    <w:p w:rsidR="00A737A6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737A6" w:rsidRPr="00D306FB" w:rsidRDefault="00A737A6" w:rsidP="00D306F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306FB">
        <w:rPr>
          <w:rFonts w:ascii="Arial" w:eastAsia="Arial" w:hAnsi="Arial" w:cs="Arial"/>
          <w:sz w:val="20"/>
          <w:szCs w:val="20"/>
        </w:rPr>
        <w:lastRenderedPageBreak/>
        <w:t>Приложение 7</w:t>
      </w:r>
    </w:p>
    <w:p w:rsidR="00A737A6" w:rsidRPr="00D306FB" w:rsidRDefault="00A737A6" w:rsidP="00D306F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306FB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A737A6" w:rsidRPr="00D306FB" w:rsidRDefault="00A737A6" w:rsidP="00D306F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306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Совета народных депутатов </w:t>
      </w:r>
    </w:p>
    <w:p w:rsidR="00A737A6" w:rsidRPr="00D306FB" w:rsidRDefault="00A737A6" w:rsidP="00D306F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306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от 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0</w:t>
      </w:r>
      <w:r w:rsidR="00D306FB">
        <w:rPr>
          <w:rFonts w:ascii="Arial" w:eastAsia="Arial" w:hAnsi="Arial" w:cs="Arial"/>
          <w:color w:val="000000" w:themeColor="text1"/>
          <w:sz w:val="20"/>
          <w:szCs w:val="20"/>
        </w:rPr>
        <w:t>1.0</w:t>
      </w:r>
      <w:r w:rsidR="00242F60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="00D306F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00D306FB">
        <w:rPr>
          <w:rFonts w:ascii="Arial" w:eastAsia="Arial" w:hAnsi="Arial" w:cs="Arial"/>
          <w:sz w:val="20"/>
          <w:szCs w:val="20"/>
        </w:rPr>
        <w:t xml:space="preserve"> 202</w:t>
      </w:r>
      <w:r w:rsidR="00D306FB">
        <w:rPr>
          <w:rFonts w:ascii="Arial" w:eastAsia="Arial" w:hAnsi="Arial" w:cs="Arial"/>
          <w:sz w:val="20"/>
          <w:szCs w:val="20"/>
        </w:rPr>
        <w:t>1</w:t>
      </w:r>
      <w:r w:rsidRPr="00D306FB">
        <w:rPr>
          <w:rFonts w:ascii="Arial" w:eastAsia="Arial" w:hAnsi="Arial" w:cs="Arial"/>
          <w:sz w:val="20"/>
          <w:szCs w:val="20"/>
        </w:rPr>
        <w:t xml:space="preserve">г. № </w:t>
      </w:r>
      <w:r w:rsidR="00D306FB">
        <w:rPr>
          <w:rFonts w:ascii="Arial" w:eastAsia="Arial" w:hAnsi="Arial" w:cs="Arial"/>
          <w:sz w:val="20"/>
          <w:szCs w:val="20"/>
        </w:rPr>
        <w:t>15</w:t>
      </w:r>
      <w:r w:rsidR="006448B6">
        <w:rPr>
          <w:rFonts w:ascii="Arial" w:eastAsia="Arial" w:hAnsi="Arial" w:cs="Arial"/>
          <w:sz w:val="20"/>
          <w:szCs w:val="20"/>
        </w:rPr>
        <w:t>7</w:t>
      </w:r>
    </w:p>
    <w:p w:rsidR="00A737A6" w:rsidRPr="00D306FB" w:rsidRDefault="00A737A6" w:rsidP="00D306F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Воронецкого сельского поселения на 01.01.2021 года</w:t>
      </w:r>
    </w:p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2020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01.01.2021г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 том числе: за 12 месяцев</w:t>
            </w:r>
          </w:p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2020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737A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Default="00A73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12B3"/>
    <w:rsid w:val="00032D8F"/>
    <w:rsid w:val="00036020"/>
    <w:rsid w:val="00042114"/>
    <w:rsid w:val="00075AA8"/>
    <w:rsid w:val="00077857"/>
    <w:rsid w:val="00084575"/>
    <w:rsid w:val="00091924"/>
    <w:rsid w:val="000A5713"/>
    <w:rsid w:val="000B1468"/>
    <w:rsid w:val="000B740F"/>
    <w:rsid w:val="000C2401"/>
    <w:rsid w:val="000C6041"/>
    <w:rsid w:val="000E2442"/>
    <w:rsid w:val="000E3067"/>
    <w:rsid w:val="000E549F"/>
    <w:rsid w:val="001137FB"/>
    <w:rsid w:val="001152F9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7FD1"/>
    <w:rsid w:val="00183B0E"/>
    <w:rsid w:val="00186C16"/>
    <w:rsid w:val="00187266"/>
    <w:rsid w:val="001920FF"/>
    <w:rsid w:val="001A3D24"/>
    <w:rsid w:val="001A755F"/>
    <w:rsid w:val="001B5059"/>
    <w:rsid w:val="001B6E65"/>
    <w:rsid w:val="001C59B3"/>
    <w:rsid w:val="001C7E53"/>
    <w:rsid w:val="001D0CDF"/>
    <w:rsid w:val="001D300E"/>
    <w:rsid w:val="001E4CB8"/>
    <w:rsid w:val="001F59D0"/>
    <w:rsid w:val="0022134B"/>
    <w:rsid w:val="00223358"/>
    <w:rsid w:val="00232FF6"/>
    <w:rsid w:val="00236D16"/>
    <w:rsid w:val="00242F60"/>
    <w:rsid w:val="00246635"/>
    <w:rsid w:val="00246E11"/>
    <w:rsid w:val="00252828"/>
    <w:rsid w:val="00267191"/>
    <w:rsid w:val="0028057A"/>
    <w:rsid w:val="002B033E"/>
    <w:rsid w:val="002B415B"/>
    <w:rsid w:val="002C0A8C"/>
    <w:rsid w:val="002C2D1B"/>
    <w:rsid w:val="002E6C83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2D2E"/>
    <w:rsid w:val="0039432D"/>
    <w:rsid w:val="003A012D"/>
    <w:rsid w:val="003B51AA"/>
    <w:rsid w:val="003C4095"/>
    <w:rsid w:val="003D1641"/>
    <w:rsid w:val="003D2EE1"/>
    <w:rsid w:val="003D2F37"/>
    <w:rsid w:val="003D776C"/>
    <w:rsid w:val="003D7C79"/>
    <w:rsid w:val="004028E1"/>
    <w:rsid w:val="004078B5"/>
    <w:rsid w:val="00431D4D"/>
    <w:rsid w:val="00433428"/>
    <w:rsid w:val="004355E9"/>
    <w:rsid w:val="00445E54"/>
    <w:rsid w:val="00446FE5"/>
    <w:rsid w:val="00453193"/>
    <w:rsid w:val="00471949"/>
    <w:rsid w:val="004759FD"/>
    <w:rsid w:val="004B6C66"/>
    <w:rsid w:val="004C7E3F"/>
    <w:rsid w:val="004D2685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2667"/>
    <w:rsid w:val="00561C21"/>
    <w:rsid w:val="00567709"/>
    <w:rsid w:val="00567789"/>
    <w:rsid w:val="005746DF"/>
    <w:rsid w:val="0058277F"/>
    <w:rsid w:val="00585503"/>
    <w:rsid w:val="00587EBE"/>
    <w:rsid w:val="005B4500"/>
    <w:rsid w:val="005B56BE"/>
    <w:rsid w:val="005C03FA"/>
    <w:rsid w:val="005C76E6"/>
    <w:rsid w:val="005F4B2B"/>
    <w:rsid w:val="005F7014"/>
    <w:rsid w:val="006263CB"/>
    <w:rsid w:val="00627C71"/>
    <w:rsid w:val="00635897"/>
    <w:rsid w:val="00641044"/>
    <w:rsid w:val="006448B6"/>
    <w:rsid w:val="00644AC5"/>
    <w:rsid w:val="00644DE6"/>
    <w:rsid w:val="00647F98"/>
    <w:rsid w:val="00655B45"/>
    <w:rsid w:val="00656A64"/>
    <w:rsid w:val="00667FC7"/>
    <w:rsid w:val="00673129"/>
    <w:rsid w:val="00673C0D"/>
    <w:rsid w:val="006826EA"/>
    <w:rsid w:val="006A0A00"/>
    <w:rsid w:val="006A5765"/>
    <w:rsid w:val="006B0D3E"/>
    <w:rsid w:val="006C4142"/>
    <w:rsid w:val="006E5C0A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41A65"/>
    <w:rsid w:val="007512B2"/>
    <w:rsid w:val="007536CB"/>
    <w:rsid w:val="007627E3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01CA3"/>
    <w:rsid w:val="00802587"/>
    <w:rsid w:val="00804C99"/>
    <w:rsid w:val="00822A1C"/>
    <w:rsid w:val="00843D6F"/>
    <w:rsid w:val="00851DAA"/>
    <w:rsid w:val="00857828"/>
    <w:rsid w:val="00860E1B"/>
    <w:rsid w:val="00864168"/>
    <w:rsid w:val="008659B2"/>
    <w:rsid w:val="008744FC"/>
    <w:rsid w:val="00876A06"/>
    <w:rsid w:val="00890658"/>
    <w:rsid w:val="00895EDF"/>
    <w:rsid w:val="008B1186"/>
    <w:rsid w:val="008B54AA"/>
    <w:rsid w:val="008D2689"/>
    <w:rsid w:val="008F2940"/>
    <w:rsid w:val="008F47EF"/>
    <w:rsid w:val="008F7C7B"/>
    <w:rsid w:val="00905316"/>
    <w:rsid w:val="009102A4"/>
    <w:rsid w:val="009111CE"/>
    <w:rsid w:val="00915A08"/>
    <w:rsid w:val="00915BD6"/>
    <w:rsid w:val="009344AB"/>
    <w:rsid w:val="00936199"/>
    <w:rsid w:val="00947154"/>
    <w:rsid w:val="009503CE"/>
    <w:rsid w:val="00966D4D"/>
    <w:rsid w:val="00967D91"/>
    <w:rsid w:val="009726AE"/>
    <w:rsid w:val="009737F0"/>
    <w:rsid w:val="00992C6D"/>
    <w:rsid w:val="009A61E9"/>
    <w:rsid w:val="009B24DD"/>
    <w:rsid w:val="009B6098"/>
    <w:rsid w:val="009C2BBA"/>
    <w:rsid w:val="009C56AC"/>
    <w:rsid w:val="009D142E"/>
    <w:rsid w:val="00A02569"/>
    <w:rsid w:val="00A0363F"/>
    <w:rsid w:val="00A0402D"/>
    <w:rsid w:val="00A067D2"/>
    <w:rsid w:val="00A1404C"/>
    <w:rsid w:val="00A14420"/>
    <w:rsid w:val="00A173FD"/>
    <w:rsid w:val="00A342CA"/>
    <w:rsid w:val="00A34CEF"/>
    <w:rsid w:val="00A4063F"/>
    <w:rsid w:val="00A667CE"/>
    <w:rsid w:val="00A737A6"/>
    <w:rsid w:val="00A96BE5"/>
    <w:rsid w:val="00AB7BC5"/>
    <w:rsid w:val="00AC62F3"/>
    <w:rsid w:val="00AE21C9"/>
    <w:rsid w:val="00AF0E2E"/>
    <w:rsid w:val="00AF206A"/>
    <w:rsid w:val="00AF38DC"/>
    <w:rsid w:val="00B03EC1"/>
    <w:rsid w:val="00B0756A"/>
    <w:rsid w:val="00B132EA"/>
    <w:rsid w:val="00B23F9D"/>
    <w:rsid w:val="00B25110"/>
    <w:rsid w:val="00B65916"/>
    <w:rsid w:val="00B72096"/>
    <w:rsid w:val="00B732CE"/>
    <w:rsid w:val="00B76524"/>
    <w:rsid w:val="00B77796"/>
    <w:rsid w:val="00B9779D"/>
    <w:rsid w:val="00BB079D"/>
    <w:rsid w:val="00BB6B27"/>
    <w:rsid w:val="00BC25B7"/>
    <w:rsid w:val="00BC7210"/>
    <w:rsid w:val="00BD2A7B"/>
    <w:rsid w:val="00BE22ED"/>
    <w:rsid w:val="00BF6ED9"/>
    <w:rsid w:val="00C11751"/>
    <w:rsid w:val="00C1398C"/>
    <w:rsid w:val="00C164DF"/>
    <w:rsid w:val="00C27E43"/>
    <w:rsid w:val="00C35471"/>
    <w:rsid w:val="00C44775"/>
    <w:rsid w:val="00C617B9"/>
    <w:rsid w:val="00C90665"/>
    <w:rsid w:val="00C9774E"/>
    <w:rsid w:val="00CB59AB"/>
    <w:rsid w:val="00CD20EE"/>
    <w:rsid w:val="00CF4D81"/>
    <w:rsid w:val="00CF6BD5"/>
    <w:rsid w:val="00D13533"/>
    <w:rsid w:val="00D306FB"/>
    <w:rsid w:val="00D66D66"/>
    <w:rsid w:val="00D70F40"/>
    <w:rsid w:val="00D75DB9"/>
    <w:rsid w:val="00D807A6"/>
    <w:rsid w:val="00D82C53"/>
    <w:rsid w:val="00D840BC"/>
    <w:rsid w:val="00DA01CD"/>
    <w:rsid w:val="00DA4A51"/>
    <w:rsid w:val="00DE34EC"/>
    <w:rsid w:val="00E05316"/>
    <w:rsid w:val="00E06A5F"/>
    <w:rsid w:val="00E07477"/>
    <w:rsid w:val="00E07C7B"/>
    <w:rsid w:val="00E12F43"/>
    <w:rsid w:val="00E41751"/>
    <w:rsid w:val="00E44D1A"/>
    <w:rsid w:val="00E6525F"/>
    <w:rsid w:val="00E8601D"/>
    <w:rsid w:val="00EA5B18"/>
    <w:rsid w:val="00EA6953"/>
    <w:rsid w:val="00EB59F9"/>
    <w:rsid w:val="00ED139A"/>
    <w:rsid w:val="00ED5EB2"/>
    <w:rsid w:val="00EE1CF4"/>
    <w:rsid w:val="00EF2DCC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BB93-FB87-444D-9B8B-947256F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28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2021-09-06T10:58:00Z</cp:lastPrinted>
  <dcterms:created xsi:type="dcterms:W3CDTF">2018-09-10T13:03:00Z</dcterms:created>
  <dcterms:modified xsi:type="dcterms:W3CDTF">2021-09-06T10:59:00Z</dcterms:modified>
</cp:coreProperties>
</file>