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65" w:rsidRDefault="009D61D7" w:rsidP="006754CF">
      <w:pPr>
        <w:pStyle w:val="af1"/>
        <w:jc w:val="both"/>
        <w:rPr>
          <w:sz w:val="28"/>
          <w:szCs w:val="28"/>
        </w:rPr>
      </w:pPr>
      <w:r w:rsidRPr="00E12A84">
        <w:rPr>
          <w:sz w:val="28"/>
          <w:szCs w:val="28"/>
        </w:rPr>
        <w:t xml:space="preserve">             </w:t>
      </w:r>
      <w:r w:rsidR="00E12A84">
        <w:rPr>
          <w:sz w:val="28"/>
          <w:szCs w:val="28"/>
        </w:rPr>
        <w:t>Завершено</w:t>
      </w:r>
      <w:r w:rsidRPr="00E12A84">
        <w:rPr>
          <w:sz w:val="28"/>
          <w:szCs w:val="28"/>
        </w:rPr>
        <w:t xml:space="preserve">   </w:t>
      </w:r>
      <w:r w:rsidR="000D4B5B" w:rsidRPr="00E12A84">
        <w:rPr>
          <w:sz w:val="28"/>
          <w:szCs w:val="28"/>
        </w:rPr>
        <w:t xml:space="preserve">контрольное мероприятие </w:t>
      </w:r>
      <w:r w:rsidRPr="00E12A84">
        <w:rPr>
          <w:sz w:val="28"/>
          <w:szCs w:val="28"/>
        </w:rPr>
        <w:t xml:space="preserve"> </w:t>
      </w:r>
      <w:r w:rsidR="00DE2B65" w:rsidRPr="00E12A84">
        <w:rPr>
          <w:sz w:val="28"/>
          <w:szCs w:val="28"/>
        </w:rPr>
        <w:t xml:space="preserve">«Ревизия финансово-хозяйственной деятельности </w:t>
      </w:r>
      <w:r w:rsidR="004C15C1" w:rsidRPr="00E12A84">
        <w:rPr>
          <w:sz w:val="28"/>
          <w:szCs w:val="28"/>
        </w:rPr>
        <w:t>БД</w:t>
      </w:r>
      <w:r w:rsidR="00DE2B65" w:rsidRPr="00E12A84">
        <w:rPr>
          <w:sz w:val="28"/>
          <w:szCs w:val="28"/>
        </w:rPr>
        <w:t xml:space="preserve">ОУ </w:t>
      </w:r>
      <w:proofErr w:type="gramStart"/>
      <w:r w:rsidR="00DE2B65" w:rsidRPr="00E12A84">
        <w:rPr>
          <w:sz w:val="28"/>
          <w:szCs w:val="28"/>
        </w:rPr>
        <w:t>ТР</w:t>
      </w:r>
      <w:proofErr w:type="gramEnd"/>
      <w:r w:rsidR="00DE2B65" w:rsidRPr="00E12A84">
        <w:rPr>
          <w:sz w:val="28"/>
          <w:szCs w:val="28"/>
        </w:rPr>
        <w:t xml:space="preserve"> ОО «</w:t>
      </w:r>
      <w:r w:rsidR="00170B09" w:rsidRPr="00E12A84">
        <w:rPr>
          <w:sz w:val="28"/>
          <w:szCs w:val="28"/>
        </w:rPr>
        <w:t>Троснянск</w:t>
      </w:r>
      <w:r w:rsidR="004C15C1" w:rsidRPr="00E12A84">
        <w:rPr>
          <w:sz w:val="28"/>
          <w:szCs w:val="28"/>
        </w:rPr>
        <w:t>ий детский сад «Родничок»</w:t>
      </w:r>
      <w:r w:rsidR="00DE2B65" w:rsidRPr="00E12A84">
        <w:rPr>
          <w:sz w:val="28"/>
          <w:szCs w:val="28"/>
        </w:rPr>
        <w:t xml:space="preserve"> за период с 1 января 20</w:t>
      </w:r>
      <w:r w:rsidR="004C15C1" w:rsidRPr="00E12A84">
        <w:rPr>
          <w:sz w:val="28"/>
          <w:szCs w:val="28"/>
        </w:rPr>
        <w:t>11</w:t>
      </w:r>
      <w:r w:rsidR="00DE2B65" w:rsidRPr="00E12A84">
        <w:rPr>
          <w:sz w:val="28"/>
          <w:szCs w:val="28"/>
        </w:rPr>
        <w:t xml:space="preserve"> года по 1 </w:t>
      </w:r>
      <w:r w:rsidR="004C15C1" w:rsidRPr="00E12A84">
        <w:rPr>
          <w:sz w:val="28"/>
          <w:szCs w:val="28"/>
        </w:rPr>
        <w:t xml:space="preserve"> ноября </w:t>
      </w:r>
      <w:r w:rsidR="00DE2B65" w:rsidRPr="00E12A84">
        <w:rPr>
          <w:sz w:val="28"/>
          <w:szCs w:val="28"/>
        </w:rPr>
        <w:t xml:space="preserve"> 201</w:t>
      </w:r>
      <w:r w:rsidR="004C15C1" w:rsidRPr="00E12A84">
        <w:rPr>
          <w:sz w:val="28"/>
          <w:szCs w:val="28"/>
        </w:rPr>
        <w:t>2</w:t>
      </w:r>
      <w:r w:rsidR="00DE2B65" w:rsidRPr="00E12A84">
        <w:rPr>
          <w:sz w:val="28"/>
          <w:szCs w:val="28"/>
        </w:rPr>
        <w:t xml:space="preserve"> года</w:t>
      </w:r>
      <w:r w:rsidRPr="00E12A84">
        <w:rPr>
          <w:sz w:val="28"/>
          <w:szCs w:val="28"/>
        </w:rPr>
        <w:t>»</w:t>
      </w:r>
      <w:r w:rsidR="00DE2B65" w:rsidRPr="00E12A84">
        <w:rPr>
          <w:sz w:val="28"/>
          <w:szCs w:val="28"/>
        </w:rPr>
        <w:t>.</w:t>
      </w:r>
    </w:p>
    <w:p w:rsidR="000D4B5B" w:rsidRPr="00E12A84" w:rsidRDefault="008A3115" w:rsidP="006754CF">
      <w:pPr>
        <w:pStyle w:val="af1"/>
        <w:jc w:val="both"/>
        <w:rPr>
          <w:sz w:val="28"/>
          <w:szCs w:val="28"/>
        </w:rPr>
      </w:pPr>
      <w:r>
        <w:rPr>
          <w:sz w:val="28"/>
          <w:szCs w:val="28"/>
        </w:rPr>
        <w:t xml:space="preserve">              </w:t>
      </w:r>
      <w:r w:rsidR="00E12A84">
        <w:rPr>
          <w:sz w:val="28"/>
          <w:szCs w:val="28"/>
        </w:rPr>
        <w:t xml:space="preserve">В </w:t>
      </w:r>
      <w:r w:rsidR="000D4B5B" w:rsidRPr="00E12A84">
        <w:rPr>
          <w:sz w:val="28"/>
          <w:szCs w:val="28"/>
        </w:rPr>
        <w:t xml:space="preserve"> результат</w:t>
      </w:r>
      <w:r w:rsidR="00E12A84">
        <w:rPr>
          <w:sz w:val="28"/>
          <w:szCs w:val="28"/>
        </w:rPr>
        <w:t>е</w:t>
      </w:r>
      <w:r w:rsidR="000D4B5B" w:rsidRPr="00E12A84">
        <w:rPr>
          <w:sz w:val="28"/>
          <w:szCs w:val="28"/>
        </w:rPr>
        <w:t xml:space="preserve"> контрольного мероприятия установлен</w:t>
      </w:r>
      <w:r w:rsidR="00E12A84">
        <w:rPr>
          <w:sz w:val="28"/>
          <w:szCs w:val="28"/>
        </w:rPr>
        <w:t xml:space="preserve">ы </w:t>
      </w:r>
      <w:r w:rsidR="000D4B5B" w:rsidRPr="00E12A84">
        <w:rPr>
          <w:sz w:val="28"/>
          <w:szCs w:val="28"/>
        </w:rPr>
        <w:t xml:space="preserve"> следующ</w:t>
      </w:r>
      <w:r w:rsidR="00E12A84">
        <w:rPr>
          <w:sz w:val="28"/>
          <w:szCs w:val="28"/>
        </w:rPr>
        <w:t>и</w:t>
      </w:r>
      <w:r w:rsidR="000D4B5B" w:rsidRPr="00E12A84">
        <w:rPr>
          <w:sz w:val="28"/>
          <w:szCs w:val="28"/>
        </w:rPr>
        <w:t>е</w:t>
      </w:r>
      <w:r w:rsidR="00E12A84">
        <w:rPr>
          <w:sz w:val="28"/>
          <w:szCs w:val="28"/>
        </w:rPr>
        <w:t xml:space="preserve"> нарушения</w:t>
      </w:r>
      <w:r w:rsidR="0077206B" w:rsidRPr="00E12A84">
        <w:rPr>
          <w:sz w:val="28"/>
          <w:szCs w:val="28"/>
        </w:rPr>
        <w:t>:</w:t>
      </w:r>
    </w:p>
    <w:p w:rsidR="00BE60B6" w:rsidRPr="00E12A84" w:rsidRDefault="00BE60B6" w:rsidP="00BE60B6">
      <w:pPr>
        <w:pStyle w:val="af1"/>
        <w:jc w:val="both"/>
        <w:rPr>
          <w:sz w:val="28"/>
          <w:szCs w:val="28"/>
        </w:rPr>
      </w:pPr>
      <w:r w:rsidRPr="00E12A84">
        <w:rPr>
          <w:sz w:val="28"/>
          <w:szCs w:val="28"/>
        </w:rPr>
        <w:t xml:space="preserve">        </w:t>
      </w:r>
      <w:r w:rsidR="00E12A84">
        <w:rPr>
          <w:sz w:val="28"/>
          <w:szCs w:val="28"/>
        </w:rPr>
        <w:t xml:space="preserve"> 1.</w:t>
      </w:r>
      <w:r w:rsidR="00540C66" w:rsidRPr="00E12A84">
        <w:rPr>
          <w:sz w:val="28"/>
          <w:szCs w:val="28"/>
        </w:rPr>
        <w:t>В 2011 году с</w:t>
      </w:r>
      <w:r w:rsidRPr="00E12A84">
        <w:rPr>
          <w:sz w:val="28"/>
          <w:szCs w:val="28"/>
        </w:rPr>
        <w:t xml:space="preserve"> учетом  уведомлений </w:t>
      </w:r>
      <w:r w:rsidR="00540C66" w:rsidRPr="00E12A84">
        <w:rPr>
          <w:sz w:val="28"/>
          <w:szCs w:val="28"/>
        </w:rPr>
        <w:t xml:space="preserve"> финансового отдела </w:t>
      </w:r>
      <w:r w:rsidRPr="00E12A84">
        <w:rPr>
          <w:sz w:val="28"/>
          <w:szCs w:val="28"/>
        </w:rPr>
        <w:t xml:space="preserve">учреждением  изменения в смету расходов не вносились. </w:t>
      </w:r>
    </w:p>
    <w:p w:rsidR="00BE60B6" w:rsidRDefault="007A497D" w:rsidP="007A497D">
      <w:pPr>
        <w:pStyle w:val="af1"/>
        <w:jc w:val="both"/>
        <w:rPr>
          <w:sz w:val="28"/>
          <w:szCs w:val="28"/>
        </w:rPr>
      </w:pPr>
      <w:r w:rsidRPr="00E12A84">
        <w:rPr>
          <w:sz w:val="28"/>
          <w:szCs w:val="28"/>
        </w:rPr>
        <w:t xml:space="preserve">         </w:t>
      </w:r>
      <w:r w:rsidR="00E12A84">
        <w:rPr>
          <w:sz w:val="28"/>
          <w:szCs w:val="28"/>
        </w:rPr>
        <w:t>2.М</w:t>
      </w:r>
      <w:r w:rsidR="00BE60B6" w:rsidRPr="00E12A84">
        <w:rPr>
          <w:sz w:val="28"/>
          <w:szCs w:val="28"/>
        </w:rPr>
        <w:t>униципально</w:t>
      </w:r>
      <w:r w:rsidR="00E12A84">
        <w:rPr>
          <w:sz w:val="28"/>
          <w:szCs w:val="28"/>
        </w:rPr>
        <w:t>е</w:t>
      </w:r>
      <w:r w:rsidR="00BE60B6" w:rsidRPr="00E12A84">
        <w:rPr>
          <w:sz w:val="28"/>
          <w:szCs w:val="28"/>
        </w:rPr>
        <w:t xml:space="preserve"> задани</w:t>
      </w:r>
      <w:r w:rsidR="00E12A84">
        <w:rPr>
          <w:sz w:val="28"/>
          <w:szCs w:val="28"/>
        </w:rPr>
        <w:t>е на оказание муниципальных услуг</w:t>
      </w:r>
      <w:r w:rsidR="00BE60B6" w:rsidRPr="00E12A84">
        <w:rPr>
          <w:sz w:val="28"/>
          <w:szCs w:val="28"/>
        </w:rPr>
        <w:t xml:space="preserve">  на 2012 год  и плановый период 2013-2014 годов</w:t>
      </w:r>
      <w:r w:rsidRPr="00E12A84">
        <w:rPr>
          <w:sz w:val="28"/>
          <w:szCs w:val="28"/>
        </w:rPr>
        <w:t xml:space="preserve"> </w:t>
      </w:r>
      <w:r w:rsidR="00E12A84">
        <w:rPr>
          <w:sz w:val="28"/>
          <w:szCs w:val="28"/>
        </w:rPr>
        <w:t>ГАБС утверждено с нарушением.</w:t>
      </w:r>
      <w:r w:rsidRPr="00E12A84">
        <w:rPr>
          <w:sz w:val="28"/>
          <w:szCs w:val="28"/>
        </w:rPr>
        <w:t xml:space="preserve"> </w:t>
      </w:r>
    </w:p>
    <w:p w:rsidR="00E12A84" w:rsidRPr="00E12A84" w:rsidRDefault="00E12A84" w:rsidP="00E12A84">
      <w:pPr>
        <w:pStyle w:val="af1"/>
        <w:jc w:val="both"/>
        <w:rPr>
          <w:sz w:val="28"/>
          <w:szCs w:val="28"/>
        </w:rPr>
      </w:pPr>
      <w:r w:rsidRPr="00E12A84">
        <w:rPr>
          <w:sz w:val="28"/>
          <w:szCs w:val="28"/>
        </w:rPr>
        <w:t xml:space="preserve">         </w:t>
      </w:r>
      <w:r>
        <w:rPr>
          <w:sz w:val="28"/>
          <w:szCs w:val="28"/>
        </w:rPr>
        <w:t>3.</w:t>
      </w:r>
      <w:r w:rsidRPr="00E12A84">
        <w:rPr>
          <w:sz w:val="28"/>
          <w:szCs w:val="28"/>
        </w:rPr>
        <w:t>При составлении плана финансово-хозяйственной деятельности  Троснянского детского сада на 2012 год  отмечен ряд замечаний по разделам 4,5,7.</w:t>
      </w:r>
    </w:p>
    <w:p w:rsidR="00BE60B6" w:rsidRPr="00E12A84" w:rsidRDefault="00E12A84" w:rsidP="00633F7E">
      <w:pPr>
        <w:pStyle w:val="af1"/>
        <w:jc w:val="both"/>
        <w:rPr>
          <w:sz w:val="28"/>
          <w:szCs w:val="28"/>
        </w:rPr>
      </w:pPr>
      <w:r>
        <w:rPr>
          <w:sz w:val="28"/>
          <w:szCs w:val="28"/>
        </w:rPr>
        <w:t xml:space="preserve">       4.</w:t>
      </w:r>
      <w:r w:rsidR="00633F7E">
        <w:rPr>
          <w:sz w:val="28"/>
          <w:szCs w:val="28"/>
        </w:rPr>
        <w:t xml:space="preserve"> П</w:t>
      </w:r>
      <w:r w:rsidR="00BE60B6" w:rsidRPr="00E12A84">
        <w:rPr>
          <w:sz w:val="28"/>
          <w:szCs w:val="28"/>
        </w:rPr>
        <w:t>оказатель стоимости муниципальной услуги на одного потребителя составил 51412 рублей при плане 28761 рубль или на  22651 рубль выше планового показателя. Превышение плановых показателей по стоимости муниципальной услуги произошло по причине низкой посещаемости детьми дошкольного учреждения.</w:t>
      </w:r>
    </w:p>
    <w:p w:rsidR="00633F7E" w:rsidRDefault="00BE60B6" w:rsidP="00633F7E">
      <w:pPr>
        <w:jc w:val="both"/>
        <w:rPr>
          <w:sz w:val="28"/>
          <w:szCs w:val="28"/>
        </w:rPr>
      </w:pPr>
      <w:r w:rsidRPr="00E12A84">
        <w:rPr>
          <w:b/>
          <w:bCs/>
          <w:sz w:val="28"/>
          <w:szCs w:val="28"/>
        </w:rPr>
        <w:t xml:space="preserve">       </w:t>
      </w:r>
      <w:r w:rsidR="00633F7E" w:rsidRPr="00633F7E">
        <w:rPr>
          <w:bCs/>
          <w:sz w:val="28"/>
          <w:szCs w:val="28"/>
        </w:rPr>
        <w:t>5.</w:t>
      </w:r>
      <w:r w:rsidRPr="00E12A84">
        <w:rPr>
          <w:b/>
          <w:sz w:val="28"/>
          <w:szCs w:val="28"/>
        </w:rPr>
        <w:t xml:space="preserve">  </w:t>
      </w:r>
      <w:r w:rsidRPr="00E12A84">
        <w:rPr>
          <w:sz w:val="28"/>
          <w:szCs w:val="28"/>
        </w:rPr>
        <w:t>Кредиторская задолженность за потребленные коммунальные услуги на 1 ноября  2012 года  составила  340,7 тыс. рублей</w:t>
      </w:r>
      <w:r w:rsidR="00633F7E">
        <w:rPr>
          <w:sz w:val="28"/>
          <w:szCs w:val="28"/>
        </w:rPr>
        <w:t>.</w:t>
      </w:r>
    </w:p>
    <w:p w:rsidR="004C4454" w:rsidRPr="00E12A84" w:rsidRDefault="00633F7E" w:rsidP="00633F7E">
      <w:pPr>
        <w:jc w:val="both"/>
        <w:rPr>
          <w:sz w:val="28"/>
          <w:szCs w:val="28"/>
        </w:rPr>
      </w:pPr>
      <w:r>
        <w:rPr>
          <w:sz w:val="28"/>
          <w:szCs w:val="28"/>
        </w:rPr>
        <w:t xml:space="preserve">        6.</w:t>
      </w:r>
      <w:r w:rsidR="00BE60B6" w:rsidRPr="00E12A84">
        <w:rPr>
          <w:sz w:val="28"/>
          <w:szCs w:val="28"/>
        </w:rPr>
        <w:t xml:space="preserve"> С сентября 2011 года по январь 2012 года включительно детским садом  производилась оплата электроэнергии по счетчику № 2009100400632, установленному в котельной МУЖКП, подающей тепло  для отопления здания детского сада  в объеме 5861 киловатт на сумму 26419 рублей.</w:t>
      </w:r>
    </w:p>
    <w:p w:rsidR="00BE60B6" w:rsidRPr="00E12A84" w:rsidRDefault="00BE60B6" w:rsidP="00633F7E">
      <w:pPr>
        <w:ind w:right="45"/>
        <w:jc w:val="both"/>
        <w:rPr>
          <w:sz w:val="28"/>
          <w:szCs w:val="28"/>
        </w:rPr>
      </w:pPr>
      <w:r w:rsidRPr="00E12A84">
        <w:rPr>
          <w:sz w:val="28"/>
          <w:szCs w:val="28"/>
        </w:rPr>
        <w:t xml:space="preserve">        </w:t>
      </w:r>
      <w:r w:rsidR="00633F7E">
        <w:rPr>
          <w:sz w:val="28"/>
          <w:szCs w:val="28"/>
        </w:rPr>
        <w:t xml:space="preserve">7. </w:t>
      </w:r>
      <w:r w:rsidRPr="00E12A84">
        <w:rPr>
          <w:sz w:val="28"/>
          <w:szCs w:val="28"/>
        </w:rPr>
        <w:t>В ревизуемом периоде была произведена смена руководителя учреждения (заведующей детским садом), однако передача  ценностей  не была осуществлена.</w:t>
      </w:r>
    </w:p>
    <w:p w:rsidR="00BE60B6" w:rsidRPr="00E12A84" w:rsidRDefault="00BE60B6" w:rsidP="00633F7E">
      <w:pPr>
        <w:jc w:val="both"/>
        <w:rPr>
          <w:sz w:val="28"/>
          <w:szCs w:val="28"/>
        </w:rPr>
      </w:pPr>
      <w:r w:rsidRPr="00E12A84">
        <w:rPr>
          <w:sz w:val="28"/>
          <w:szCs w:val="28"/>
        </w:rPr>
        <w:t xml:space="preserve">       </w:t>
      </w:r>
      <w:r w:rsidR="00633F7E">
        <w:rPr>
          <w:sz w:val="28"/>
          <w:szCs w:val="28"/>
        </w:rPr>
        <w:t>8. А</w:t>
      </w:r>
      <w:r w:rsidRPr="00E12A84">
        <w:rPr>
          <w:sz w:val="28"/>
          <w:szCs w:val="28"/>
        </w:rPr>
        <w:t xml:space="preserve">мортизация на основные средства и нематериальные активы  ежемесячно в размере 1/12 годовой суммы не начислялась, а начислялась один раз в год. </w:t>
      </w:r>
    </w:p>
    <w:p w:rsidR="00BE60B6" w:rsidRDefault="00BE60B6" w:rsidP="00633F7E">
      <w:pPr>
        <w:jc w:val="both"/>
        <w:rPr>
          <w:sz w:val="28"/>
          <w:szCs w:val="28"/>
        </w:rPr>
      </w:pPr>
      <w:r w:rsidRPr="00E12A84">
        <w:rPr>
          <w:sz w:val="28"/>
          <w:szCs w:val="28"/>
        </w:rPr>
        <w:t xml:space="preserve">         </w:t>
      </w:r>
      <w:r w:rsidR="00633F7E">
        <w:rPr>
          <w:sz w:val="28"/>
          <w:szCs w:val="28"/>
        </w:rPr>
        <w:t>9.</w:t>
      </w:r>
      <w:r w:rsidRPr="00E12A84">
        <w:rPr>
          <w:sz w:val="28"/>
          <w:szCs w:val="28"/>
        </w:rPr>
        <w:t xml:space="preserve">  В течение ревизуемого периода приобретены строительные материалы на сумму 27</w:t>
      </w:r>
      <w:r w:rsidR="00633F7E">
        <w:rPr>
          <w:sz w:val="28"/>
          <w:szCs w:val="28"/>
        </w:rPr>
        <w:t>,1 тыс. рублей</w:t>
      </w:r>
      <w:r w:rsidRPr="00E12A84">
        <w:rPr>
          <w:sz w:val="28"/>
          <w:szCs w:val="28"/>
        </w:rPr>
        <w:t xml:space="preserve">, но  не   оприходованы на  счет  «Строительные материалы», а сразу списаны  на счет расходов бюджета.  </w:t>
      </w:r>
      <w:r w:rsidR="00633F7E">
        <w:rPr>
          <w:sz w:val="28"/>
          <w:szCs w:val="28"/>
        </w:rPr>
        <w:t xml:space="preserve"> Отсутствуют</w:t>
      </w:r>
      <w:r w:rsidRPr="00E12A84">
        <w:rPr>
          <w:sz w:val="28"/>
          <w:szCs w:val="28"/>
        </w:rPr>
        <w:t xml:space="preserve"> сметы на проведение  ремонтных работ, </w:t>
      </w:r>
      <w:r w:rsidR="00633F7E">
        <w:rPr>
          <w:sz w:val="28"/>
          <w:szCs w:val="28"/>
        </w:rPr>
        <w:t>н</w:t>
      </w:r>
      <w:r w:rsidRPr="00E12A84">
        <w:rPr>
          <w:sz w:val="28"/>
          <w:szCs w:val="28"/>
        </w:rPr>
        <w:t>е составлены акты по приемке выполненных работ</w:t>
      </w:r>
      <w:r w:rsidR="00633F7E">
        <w:rPr>
          <w:sz w:val="28"/>
          <w:szCs w:val="28"/>
        </w:rPr>
        <w:t>.</w:t>
      </w:r>
    </w:p>
    <w:p w:rsidR="00BE60B6" w:rsidRPr="00E12A84" w:rsidRDefault="00633F7E" w:rsidP="009436EA">
      <w:pPr>
        <w:jc w:val="both"/>
        <w:rPr>
          <w:sz w:val="28"/>
          <w:szCs w:val="28"/>
        </w:rPr>
      </w:pPr>
      <w:r>
        <w:rPr>
          <w:sz w:val="28"/>
          <w:szCs w:val="28"/>
        </w:rPr>
        <w:t xml:space="preserve">         10.</w:t>
      </w:r>
      <w:r w:rsidR="00BE60B6" w:rsidRPr="00E12A84">
        <w:rPr>
          <w:sz w:val="28"/>
          <w:szCs w:val="28"/>
        </w:rPr>
        <w:t xml:space="preserve">  Начисление родительской платы осуществля</w:t>
      </w:r>
      <w:r w:rsidR="009436EA">
        <w:rPr>
          <w:sz w:val="28"/>
          <w:szCs w:val="28"/>
        </w:rPr>
        <w:t>лось с нарушениями.</w:t>
      </w:r>
      <w:r w:rsidR="00BE60B6" w:rsidRPr="00E12A84">
        <w:rPr>
          <w:sz w:val="28"/>
          <w:szCs w:val="28"/>
        </w:rPr>
        <w:t xml:space="preserve"> </w:t>
      </w:r>
    </w:p>
    <w:p w:rsidR="00BE60B6" w:rsidRDefault="009436EA" w:rsidP="00BE60B6">
      <w:pPr>
        <w:pStyle w:val="af1"/>
        <w:jc w:val="both"/>
        <w:rPr>
          <w:sz w:val="28"/>
          <w:szCs w:val="28"/>
        </w:rPr>
      </w:pPr>
      <w:r>
        <w:rPr>
          <w:sz w:val="28"/>
          <w:szCs w:val="28"/>
        </w:rPr>
        <w:t xml:space="preserve">         11. Установлены иные нарушения действующего законодательства.</w:t>
      </w:r>
    </w:p>
    <w:p w:rsidR="009436EA" w:rsidRDefault="009436EA" w:rsidP="00BE60B6">
      <w:pPr>
        <w:pStyle w:val="af1"/>
        <w:jc w:val="both"/>
        <w:rPr>
          <w:sz w:val="28"/>
          <w:szCs w:val="28"/>
        </w:rPr>
      </w:pPr>
      <w:proofErr w:type="gramStart"/>
      <w:r>
        <w:rPr>
          <w:sz w:val="28"/>
          <w:szCs w:val="28"/>
        </w:rPr>
        <w:t>По результатам  контрольного мероприятия направлены:</w:t>
      </w:r>
      <w:proofErr w:type="gramEnd"/>
    </w:p>
    <w:p w:rsidR="009436EA" w:rsidRDefault="009436EA" w:rsidP="00BE60B6">
      <w:pPr>
        <w:pStyle w:val="af1"/>
        <w:jc w:val="both"/>
        <w:rPr>
          <w:sz w:val="28"/>
          <w:szCs w:val="28"/>
        </w:rPr>
      </w:pPr>
      <w:r>
        <w:rPr>
          <w:sz w:val="28"/>
          <w:szCs w:val="28"/>
        </w:rPr>
        <w:t xml:space="preserve">1. </w:t>
      </w:r>
      <w:r w:rsidR="00923A79">
        <w:rPr>
          <w:sz w:val="28"/>
          <w:szCs w:val="28"/>
        </w:rPr>
        <w:t xml:space="preserve">Представление для принятия мер по устранению  выявленных нарушений – заведующей БДОУ </w:t>
      </w:r>
      <w:proofErr w:type="gramStart"/>
      <w:r w:rsidR="00923A79">
        <w:rPr>
          <w:sz w:val="28"/>
          <w:szCs w:val="28"/>
        </w:rPr>
        <w:t>ТР</w:t>
      </w:r>
      <w:proofErr w:type="gramEnd"/>
      <w:r w:rsidR="00923A79">
        <w:rPr>
          <w:sz w:val="28"/>
          <w:szCs w:val="28"/>
        </w:rPr>
        <w:t xml:space="preserve"> ОО «Троснянский детский сад «Родничок», начальнику отдела образования администрации Троснянского района.</w:t>
      </w:r>
    </w:p>
    <w:p w:rsidR="009436EA" w:rsidRDefault="00923A79" w:rsidP="00BE60B6">
      <w:pPr>
        <w:pStyle w:val="af1"/>
        <w:jc w:val="both"/>
        <w:rPr>
          <w:sz w:val="28"/>
          <w:szCs w:val="28"/>
        </w:rPr>
      </w:pPr>
      <w:r>
        <w:rPr>
          <w:sz w:val="28"/>
          <w:szCs w:val="28"/>
        </w:rPr>
        <w:t>2.Информационное письмо Главе района, председателю Троснянского района.</w:t>
      </w:r>
    </w:p>
    <w:p w:rsidR="00923A79" w:rsidRDefault="00923A79" w:rsidP="00BE60B6">
      <w:pPr>
        <w:pStyle w:val="af1"/>
        <w:jc w:val="both"/>
        <w:rPr>
          <w:sz w:val="28"/>
          <w:szCs w:val="28"/>
        </w:rPr>
      </w:pPr>
      <w:r>
        <w:rPr>
          <w:sz w:val="28"/>
          <w:szCs w:val="28"/>
        </w:rPr>
        <w:t>3.Информационное письмо Главе администрации Троснянского района.</w:t>
      </w:r>
    </w:p>
    <w:p w:rsidR="00BE60B6" w:rsidRPr="00E12A84" w:rsidRDefault="00BE60B6" w:rsidP="00BE60B6">
      <w:pPr>
        <w:pStyle w:val="af1"/>
        <w:jc w:val="both"/>
        <w:rPr>
          <w:sz w:val="28"/>
          <w:szCs w:val="28"/>
        </w:rPr>
      </w:pPr>
      <w:r w:rsidRPr="00E12A84">
        <w:rPr>
          <w:sz w:val="28"/>
          <w:szCs w:val="28"/>
        </w:rPr>
        <w:t xml:space="preserve">Председатель                                                     Г.П. </w:t>
      </w:r>
      <w:proofErr w:type="spellStart"/>
      <w:r w:rsidRPr="00E12A84">
        <w:rPr>
          <w:sz w:val="28"/>
          <w:szCs w:val="28"/>
        </w:rPr>
        <w:t>Лапочкина</w:t>
      </w:r>
      <w:proofErr w:type="spellEnd"/>
    </w:p>
    <w:p w:rsidR="00BE60B6" w:rsidRPr="00E12A84" w:rsidRDefault="00BE60B6" w:rsidP="00BE60B6">
      <w:pPr>
        <w:pStyle w:val="af1"/>
        <w:ind w:left="-284"/>
        <w:jc w:val="both"/>
        <w:rPr>
          <w:sz w:val="28"/>
          <w:szCs w:val="28"/>
        </w:rPr>
      </w:pPr>
      <w:r w:rsidRPr="00E12A84">
        <w:rPr>
          <w:sz w:val="28"/>
          <w:szCs w:val="28"/>
        </w:rPr>
        <w:t xml:space="preserve">                       </w:t>
      </w:r>
    </w:p>
    <w:sectPr w:rsidR="00BE60B6" w:rsidRPr="00E12A84" w:rsidSect="00F35F22">
      <w:headerReference w:type="even" r:id="rId7"/>
      <w:headerReference w:type="default" r:id="rId8"/>
      <w:pgSz w:w="11900" w:h="16820"/>
      <w:pgMar w:top="1134" w:right="850"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1A" w:rsidRDefault="00FC361A">
      <w:r>
        <w:separator/>
      </w:r>
    </w:p>
  </w:endnote>
  <w:endnote w:type="continuationSeparator" w:id="0">
    <w:p w:rsidR="00FC361A" w:rsidRDefault="00FC3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1A" w:rsidRDefault="00FC361A">
      <w:r>
        <w:separator/>
      </w:r>
    </w:p>
  </w:footnote>
  <w:footnote w:type="continuationSeparator" w:id="0">
    <w:p w:rsidR="00FC361A" w:rsidRDefault="00FC3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01" w:rsidRDefault="001620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62001" w:rsidRDefault="001620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01" w:rsidRDefault="001620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6B83">
      <w:rPr>
        <w:rStyle w:val="a7"/>
        <w:noProof/>
      </w:rPr>
      <w:t>2</w:t>
    </w:r>
    <w:r>
      <w:rPr>
        <w:rStyle w:val="a7"/>
      </w:rPr>
      <w:fldChar w:fldCharType="end"/>
    </w:r>
  </w:p>
  <w:p w:rsidR="00162001" w:rsidRDefault="001620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2B9"/>
    <w:multiLevelType w:val="hybridMultilevel"/>
    <w:tmpl w:val="AC00FBA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E365A98"/>
    <w:multiLevelType w:val="hybridMultilevel"/>
    <w:tmpl w:val="9C3E8F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0F2AEC"/>
    <w:multiLevelType w:val="hybridMultilevel"/>
    <w:tmpl w:val="932A3A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E537416"/>
    <w:multiLevelType w:val="hybridMultilevel"/>
    <w:tmpl w:val="7C844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514C0"/>
    <w:multiLevelType w:val="hybridMultilevel"/>
    <w:tmpl w:val="8508292A"/>
    <w:lvl w:ilvl="0" w:tplc="04190001">
      <w:start w:val="1"/>
      <w:numFmt w:val="bullet"/>
      <w:lvlText w:val=""/>
      <w:lvlJc w:val="left"/>
      <w:pPr>
        <w:tabs>
          <w:tab w:val="num" w:pos="1242"/>
        </w:tabs>
        <w:ind w:left="124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5">
    <w:nsid w:val="544808EE"/>
    <w:multiLevelType w:val="hybridMultilevel"/>
    <w:tmpl w:val="77462B7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5FE0674E"/>
    <w:multiLevelType w:val="hybridMultilevel"/>
    <w:tmpl w:val="E75AE9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836056D"/>
    <w:multiLevelType w:val="hybridMultilevel"/>
    <w:tmpl w:val="A3B293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F38516B"/>
    <w:multiLevelType w:val="hybridMultilevel"/>
    <w:tmpl w:val="5908EB4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D4B5B"/>
    <w:rsid w:val="00052E70"/>
    <w:rsid w:val="000650C9"/>
    <w:rsid w:val="000769F2"/>
    <w:rsid w:val="00077169"/>
    <w:rsid w:val="00082B24"/>
    <w:rsid w:val="000D060D"/>
    <w:rsid w:val="000D15FA"/>
    <w:rsid w:val="000D3F89"/>
    <w:rsid w:val="000D4B5B"/>
    <w:rsid w:val="000F6C69"/>
    <w:rsid w:val="001042A7"/>
    <w:rsid w:val="00131D48"/>
    <w:rsid w:val="00162001"/>
    <w:rsid w:val="001650C7"/>
    <w:rsid w:val="00170B09"/>
    <w:rsid w:val="00181C96"/>
    <w:rsid w:val="0019582A"/>
    <w:rsid w:val="001A2848"/>
    <w:rsid w:val="001C453D"/>
    <w:rsid w:val="001C713E"/>
    <w:rsid w:val="001C7C1E"/>
    <w:rsid w:val="001D7F0A"/>
    <w:rsid w:val="00213F65"/>
    <w:rsid w:val="002202E8"/>
    <w:rsid w:val="0022751C"/>
    <w:rsid w:val="00227FCC"/>
    <w:rsid w:val="002308E0"/>
    <w:rsid w:val="002356F5"/>
    <w:rsid w:val="00245F00"/>
    <w:rsid w:val="0025733F"/>
    <w:rsid w:val="00272525"/>
    <w:rsid w:val="002A1171"/>
    <w:rsid w:val="002B1239"/>
    <w:rsid w:val="002C2DA7"/>
    <w:rsid w:val="002D512E"/>
    <w:rsid w:val="00303931"/>
    <w:rsid w:val="00337345"/>
    <w:rsid w:val="00345C8D"/>
    <w:rsid w:val="00352C90"/>
    <w:rsid w:val="0035585B"/>
    <w:rsid w:val="003574E4"/>
    <w:rsid w:val="003646A9"/>
    <w:rsid w:val="0036647C"/>
    <w:rsid w:val="003D4CF1"/>
    <w:rsid w:val="00414013"/>
    <w:rsid w:val="0041566E"/>
    <w:rsid w:val="00415E6B"/>
    <w:rsid w:val="00416803"/>
    <w:rsid w:val="00422800"/>
    <w:rsid w:val="004306B2"/>
    <w:rsid w:val="00437BAD"/>
    <w:rsid w:val="0046285C"/>
    <w:rsid w:val="0047404A"/>
    <w:rsid w:val="004938C5"/>
    <w:rsid w:val="004A01A4"/>
    <w:rsid w:val="004C07D0"/>
    <w:rsid w:val="004C15C1"/>
    <w:rsid w:val="004C4454"/>
    <w:rsid w:val="004E2D3F"/>
    <w:rsid w:val="004E403E"/>
    <w:rsid w:val="00514DDB"/>
    <w:rsid w:val="005256C4"/>
    <w:rsid w:val="00540C66"/>
    <w:rsid w:val="00543760"/>
    <w:rsid w:val="00555C99"/>
    <w:rsid w:val="0058157C"/>
    <w:rsid w:val="00596F06"/>
    <w:rsid w:val="005E3D3A"/>
    <w:rsid w:val="005F4D89"/>
    <w:rsid w:val="006066BF"/>
    <w:rsid w:val="00616EAC"/>
    <w:rsid w:val="00633F7E"/>
    <w:rsid w:val="00636231"/>
    <w:rsid w:val="006512A7"/>
    <w:rsid w:val="00653823"/>
    <w:rsid w:val="00664646"/>
    <w:rsid w:val="006754CF"/>
    <w:rsid w:val="006A7259"/>
    <w:rsid w:val="006C2628"/>
    <w:rsid w:val="006C4C35"/>
    <w:rsid w:val="006D76F1"/>
    <w:rsid w:val="006E2462"/>
    <w:rsid w:val="006E394A"/>
    <w:rsid w:val="00713D63"/>
    <w:rsid w:val="007159CF"/>
    <w:rsid w:val="00722935"/>
    <w:rsid w:val="007321BC"/>
    <w:rsid w:val="0073570D"/>
    <w:rsid w:val="00743089"/>
    <w:rsid w:val="0077206B"/>
    <w:rsid w:val="007A497D"/>
    <w:rsid w:val="007B4A08"/>
    <w:rsid w:val="007B656C"/>
    <w:rsid w:val="007C7C54"/>
    <w:rsid w:val="007D51F3"/>
    <w:rsid w:val="007F2144"/>
    <w:rsid w:val="008047E9"/>
    <w:rsid w:val="00822C35"/>
    <w:rsid w:val="00860927"/>
    <w:rsid w:val="008813D6"/>
    <w:rsid w:val="00893BBE"/>
    <w:rsid w:val="008963BD"/>
    <w:rsid w:val="008A3115"/>
    <w:rsid w:val="008D3002"/>
    <w:rsid w:val="008D5E84"/>
    <w:rsid w:val="008E2B60"/>
    <w:rsid w:val="00923A79"/>
    <w:rsid w:val="00925644"/>
    <w:rsid w:val="0092616D"/>
    <w:rsid w:val="00942CD9"/>
    <w:rsid w:val="009436EA"/>
    <w:rsid w:val="00944154"/>
    <w:rsid w:val="00973A73"/>
    <w:rsid w:val="00974300"/>
    <w:rsid w:val="0098332B"/>
    <w:rsid w:val="00987C71"/>
    <w:rsid w:val="009969A9"/>
    <w:rsid w:val="009A109A"/>
    <w:rsid w:val="009A6BEE"/>
    <w:rsid w:val="009B6B83"/>
    <w:rsid w:val="009D61D7"/>
    <w:rsid w:val="009E2552"/>
    <w:rsid w:val="009E441D"/>
    <w:rsid w:val="009F3E80"/>
    <w:rsid w:val="009F4EFE"/>
    <w:rsid w:val="009F5D75"/>
    <w:rsid w:val="00A02A1B"/>
    <w:rsid w:val="00A27C8F"/>
    <w:rsid w:val="00A32CE4"/>
    <w:rsid w:val="00A357AA"/>
    <w:rsid w:val="00A57E11"/>
    <w:rsid w:val="00A6720C"/>
    <w:rsid w:val="00A77907"/>
    <w:rsid w:val="00A80D1B"/>
    <w:rsid w:val="00A845B4"/>
    <w:rsid w:val="00A84D8D"/>
    <w:rsid w:val="00A9303D"/>
    <w:rsid w:val="00A9330D"/>
    <w:rsid w:val="00A94B1C"/>
    <w:rsid w:val="00AB7EFF"/>
    <w:rsid w:val="00AC3DF7"/>
    <w:rsid w:val="00AD1BEC"/>
    <w:rsid w:val="00B5352E"/>
    <w:rsid w:val="00B60300"/>
    <w:rsid w:val="00B62312"/>
    <w:rsid w:val="00B92B50"/>
    <w:rsid w:val="00B95E81"/>
    <w:rsid w:val="00BA6868"/>
    <w:rsid w:val="00BC3430"/>
    <w:rsid w:val="00BD7A9E"/>
    <w:rsid w:val="00BE60B6"/>
    <w:rsid w:val="00BF6C36"/>
    <w:rsid w:val="00C059DE"/>
    <w:rsid w:val="00C13159"/>
    <w:rsid w:val="00C15053"/>
    <w:rsid w:val="00C22A91"/>
    <w:rsid w:val="00C32987"/>
    <w:rsid w:val="00C373D9"/>
    <w:rsid w:val="00C56127"/>
    <w:rsid w:val="00C83B85"/>
    <w:rsid w:val="00C83C25"/>
    <w:rsid w:val="00C856E6"/>
    <w:rsid w:val="00C92CB8"/>
    <w:rsid w:val="00C949A4"/>
    <w:rsid w:val="00CC655C"/>
    <w:rsid w:val="00D110E5"/>
    <w:rsid w:val="00D16BED"/>
    <w:rsid w:val="00D450A8"/>
    <w:rsid w:val="00D94697"/>
    <w:rsid w:val="00D96EEF"/>
    <w:rsid w:val="00DB020D"/>
    <w:rsid w:val="00DC1C25"/>
    <w:rsid w:val="00DC2CDE"/>
    <w:rsid w:val="00DE2B65"/>
    <w:rsid w:val="00DE31FB"/>
    <w:rsid w:val="00DF3AAD"/>
    <w:rsid w:val="00E12A84"/>
    <w:rsid w:val="00E425A6"/>
    <w:rsid w:val="00E43D99"/>
    <w:rsid w:val="00E660B1"/>
    <w:rsid w:val="00E7198C"/>
    <w:rsid w:val="00E7384B"/>
    <w:rsid w:val="00E75F51"/>
    <w:rsid w:val="00EC3A85"/>
    <w:rsid w:val="00EC58C9"/>
    <w:rsid w:val="00F35F22"/>
    <w:rsid w:val="00F401E9"/>
    <w:rsid w:val="00F55A6B"/>
    <w:rsid w:val="00F84380"/>
    <w:rsid w:val="00F917A9"/>
    <w:rsid w:val="00FC361A"/>
    <w:rsid w:val="00FF5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B5B"/>
  </w:style>
  <w:style w:type="paragraph" w:styleId="1">
    <w:name w:val="heading 1"/>
    <w:basedOn w:val="a"/>
    <w:next w:val="a"/>
    <w:qFormat/>
    <w:rsid w:val="000D4B5B"/>
    <w:pPr>
      <w:keepNext/>
      <w:jc w:val="center"/>
      <w:outlineLvl w:val="0"/>
    </w:pPr>
    <w:rPr>
      <w:sz w:val="28"/>
    </w:rPr>
  </w:style>
  <w:style w:type="paragraph" w:styleId="2">
    <w:name w:val="heading 2"/>
    <w:basedOn w:val="a"/>
    <w:next w:val="a"/>
    <w:qFormat/>
    <w:rsid w:val="000D4B5B"/>
    <w:pPr>
      <w:keepNext/>
      <w:widowControl w:val="0"/>
      <w:ind w:firstLine="720"/>
      <w:jc w:val="both"/>
      <w:outlineLvl w:val="1"/>
    </w:pPr>
    <w:rPr>
      <w:snapToGrid w:val="0"/>
      <w:color w:val="000000"/>
      <w:sz w:val="28"/>
    </w:rPr>
  </w:style>
  <w:style w:type="paragraph" w:styleId="3">
    <w:name w:val="heading 3"/>
    <w:basedOn w:val="a"/>
    <w:next w:val="a"/>
    <w:qFormat/>
    <w:rsid w:val="000D4B5B"/>
    <w:pPr>
      <w:keepNext/>
      <w:jc w:val="right"/>
      <w:outlineLvl w:val="2"/>
    </w:pPr>
    <w:rPr>
      <w:snapToGrid w:val="0"/>
      <w:color w:val="000000"/>
      <w:sz w:val="28"/>
    </w:rPr>
  </w:style>
  <w:style w:type="paragraph" w:styleId="4">
    <w:name w:val="heading 4"/>
    <w:basedOn w:val="a"/>
    <w:next w:val="a"/>
    <w:qFormat/>
    <w:rsid w:val="000D4B5B"/>
    <w:pPr>
      <w:keepNext/>
      <w:jc w:val="both"/>
      <w:outlineLvl w:val="3"/>
    </w:pPr>
    <w:rPr>
      <w:b/>
      <w:sz w:val="32"/>
    </w:rPr>
  </w:style>
  <w:style w:type="paragraph" w:styleId="5">
    <w:name w:val="heading 5"/>
    <w:basedOn w:val="a"/>
    <w:next w:val="a"/>
    <w:qFormat/>
    <w:rsid w:val="000D4B5B"/>
    <w:pPr>
      <w:keepNext/>
      <w:jc w:val="center"/>
      <w:outlineLvl w:val="4"/>
    </w:pPr>
    <w:rPr>
      <w:snapToGrid w:val="0"/>
      <w:color w:val="000000"/>
      <w:sz w:val="28"/>
    </w:rPr>
  </w:style>
  <w:style w:type="paragraph" w:styleId="6">
    <w:name w:val="heading 6"/>
    <w:basedOn w:val="a"/>
    <w:next w:val="a"/>
    <w:qFormat/>
    <w:rsid w:val="000D4B5B"/>
    <w:pPr>
      <w:keepNext/>
      <w:widowControl w:val="0"/>
      <w:ind w:firstLine="709"/>
      <w:jc w:val="both"/>
      <w:outlineLvl w:val="5"/>
    </w:pPr>
    <w:rPr>
      <w:snapToGrid w:val="0"/>
      <w:color w:val="FF0000"/>
      <w:sz w:val="28"/>
    </w:rPr>
  </w:style>
  <w:style w:type="paragraph" w:styleId="7">
    <w:name w:val="heading 7"/>
    <w:basedOn w:val="a"/>
    <w:next w:val="a"/>
    <w:qFormat/>
    <w:rsid w:val="000D4B5B"/>
    <w:pPr>
      <w:keepNext/>
      <w:widowControl w:val="0"/>
      <w:ind w:firstLine="709"/>
      <w:jc w:val="both"/>
      <w:outlineLvl w:val="6"/>
    </w:pPr>
    <w:rPr>
      <w:snapToGrid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lock Text"/>
    <w:basedOn w:val="a"/>
    <w:rsid w:val="000D4B5B"/>
    <w:pPr>
      <w:widowControl w:val="0"/>
      <w:spacing w:line="360" w:lineRule="exact"/>
      <w:ind w:left="500" w:right="560"/>
      <w:jc w:val="center"/>
    </w:pPr>
    <w:rPr>
      <w:b/>
      <w:snapToGrid w:val="0"/>
      <w:sz w:val="28"/>
    </w:rPr>
  </w:style>
  <w:style w:type="paragraph" w:styleId="a4">
    <w:name w:val="Body Text Indent"/>
    <w:basedOn w:val="a"/>
    <w:link w:val="a5"/>
    <w:uiPriority w:val="99"/>
    <w:rsid w:val="000D4B5B"/>
    <w:pPr>
      <w:widowControl w:val="0"/>
      <w:ind w:firstLine="220"/>
      <w:jc w:val="both"/>
    </w:pPr>
    <w:rPr>
      <w:snapToGrid w:val="0"/>
      <w:sz w:val="24"/>
    </w:rPr>
  </w:style>
  <w:style w:type="paragraph" w:styleId="20">
    <w:name w:val="Body Text Indent 2"/>
    <w:basedOn w:val="a"/>
    <w:rsid w:val="000D4B5B"/>
    <w:pPr>
      <w:widowControl w:val="0"/>
      <w:ind w:firstLine="488"/>
      <w:jc w:val="both"/>
    </w:pPr>
    <w:rPr>
      <w:snapToGrid w:val="0"/>
      <w:color w:val="000000"/>
      <w:sz w:val="28"/>
    </w:rPr>
  </w:style>
  <w:style w:type="paragraph" w:styleId="a6">
    <w:name w:val="header"/>
    <w:basedOn w:val="a"/>
    <w:rsid w:val="000D4B5B"/>
    <w:pPr>
      <w:tabs>
        <w:tab w:val="center" w:pos="4153"/>
        <w:tab w:val="right" w:pos="8306"/>
      </w:tabs>
    </w:pPr>
  </w:style>
  <w:style w:type="character" w:styleId="a7">
    <w:name w:val="page number"/>
    <w:basedOn w:val="a0"/>
    <w:rsid w:val="000D4B5B"/>
  </w:style>
  <w:style w:type="paragraph" w:styleId="30">
    <w:name w:val="Body Text Indent 3"/>
    <w:basedOn w:val="a"/>
    <w:rsid w:val="000D4B5B"/>
    <w:pPr>
      <w:widowControl w:val="0"/>
      <w:ind w:firstLine="709"/>
      <w:jc w:val="both"/>
    </w:pPr>
    <w:rPr>
      <w:snapToGrid w:val="0"/>
      <w:sz w:val="28"/>
    </w:rPr>
  </w:style>
  <w:style w:type="paragraph" w:styleId="a8">
    <w:name w:val="Body Text"/>
    <w:basedOn w:val="a"/>
    <w:link w:val="a9"/>
    <w:uiPriority w:val="99"/>
    <w:rsid w:val="000D4B5B"/>
    <w:pPr>
      <w:jc w:val="both"/>
    </w:pPr>
    <w:rPr>
      <w:sz w:val="28"/>
    </w:rPr>
  </w:style>
  <w:style w:type="paragraph" w:styleId="21">
    <w:name w:val="Body Text 2"/>
    <w:basedOn w:val="a"/>
    <w:rsid w:val="000D4B5B"/>
    <w:rPr>
      <w:rFonts w:ascii="Arial" w:hAnsi="Arial"/>
      <w:color w:val="FF0000"/>
      <w:sz w:val="28"/>
    </w:rPr>
  </w:style>
  <w:style w:type="paragraph" w:styleId="31">
    <w:name w:val="Body Text 3"/>
    <w:aliases w:val="Основной 4 надпись"/>
    <w:basedOn w:val="a"/>
    <w:rsid w:val="000D4B5B"/>
    <w:pPr>
      <w:widowControl w:val="0"/>
      <w:jc w:val="center"/>
    </w:pPr>
    <w:rPr>
      <w:b/>
      <w:snapToGrid w:val="0"/>
      <w:color w:val="FF0000"/>
      <w:sz w:val="28"/>
    </w:rPr>
  </w:style>
  <w:style w:type="paragraph" w:styleId="aa">
    <w:name w:val="Title"/>
    <w:basedOn w:val="a"/>
    <w:qFormat/>
    <w:rsid w:val="000D4B5B"/>
    <w:pPr>
      <w:jc w:val="center"/>
    </w:pPr>
    <w:rPr>
      <w:sz w:val="28"/>
    </w:rPr>
  </w:style>
  <w:style w:type="paragraph" w:styleId="ab">
    <w:name w:val="footnote text"/>
    <w:basedOn w:val="a"/>
    <w:semiHidden/>
    <w:rsid w:val="000D4B5B"/>
  </w:style>
  <w:style w:type="paragraph" w:customStyle="1" w:styleId="ac">
    <w:name w:val="Стиль Регламент"/>
    <w:basedOn w:val="a"/>
    <w:rsid w:val="000D4B5B"/>
    <w:pPr>
      <w:spacing w:line="360" w:lineRule="atLeast"/>
      <w:ind w:firstLine="720"/>
      <w:jc w:val="both"/>
    </w:pPr>
    <w:rPr>
      <w:rFonts w:ascii="Arial" w:hAnsi="Arial"/>
      <w:sz w:val="24"/>
    </w:rPr>
  </w:style>
  <w:style w:type="paragraph" w:customStyle="1" w:styleId="ad">
    <w:name w:val="Знак Знак Знак"/>
    <w:basedOn w:val="a"/>
    <w:rsid w:val="00A32CE4"/>
    <w:pPr>
      <w:spacing w:after="160" w:line="240" w:lineRule="exact"/>
    </w:pPr>
    <w:rPr>
      <w:rFonts w:ascii="Verdana" w:hAnsi="Verdana"/>
      <w:lang w:val="en-US" w:eastAsia="en-US"/>
    </w:rPr>
  </w:style>
  <w:style w:type="table" w:styleId="ae">
    <w:name w:val="Table Grid"/>
    <w:basedOn w:val="a1"/>
    <w:rsid w:val="00581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rsid w:val="0046285C"/>
    <w:pPr>
      <w:tabs>
        <w:tab w:val="center" w:pos="4677"/>
        <w:tab w:val="right" w:pos="9355"/>
      </w:tabs>
    </w:pPr>
  </w:style>
  <w:style w:type="character" w:customStyle="1" w:styleId="af0">
    <w:name w:val="Нижний колонтитул Знак"/>
    <w:basedOn w:val="a0"/>
    <w:link w:val="af"/>
    <w:rsid w:val="0046285C"/>
  </w:style>
  <w:style w:type="paragraph" w:styleId="af1">
    <w:name w:val="No Spacing"/>
    <w:uiPriority w:val="1"/>
    <w:qFormat/>
    <w:rsid w:val="009D61D7"/>
  </w:style>
  <w:style w:type="paragraph" w:customStyle="1" w:styleId="Oaeno">
    <w:name w:val="Oaeno"/>
    <w:basedOn w:val="a"/>
    <w:rsid w:val="0077206B"/>
    <w:pPr>
      <w:widowControl w:val="0"/>
    </w:pPr>
    <w:rPr>
      <w:rFonts w:ascii="Courier New" w:hAnsi="Courier New"/>
    </w:rPr>
  </w:style>
  <w:style w:type="character" w:customStyle="1" w:styleId="a9">
    <w:name w:val="Основной текст Знак"/>
    <w:basedOn w:val="a0"/>
    <w:link w:val="a8"/>
    <w:uiPriority w:val="99"/>
    <w:rsid w:val="00BE60B6"/>
    <w:rPr>
      <w:sz w:val="28"/>
    </w:rPr>
  </w:style>
  <w:style w:type="character" w:customStyle="1" w:styleId="a5">
    <w:name w:val="Основной текст с отступом Знак"/>
    <w:basedOn w:val="a0"/>
    <w:link w:val="a4"/>
    <w:uiPriority w:val="99"/>
    <w:rsid w:val="00BE60B6"/>
    <w:rPr>
      <w:snapToGrid w:val="0"/>
      <w:sz w:val="24"/>
    </w:rPr>
  </w:style>
  <w:style w:type="paragraph" w:styleId="af2">
    <w:name w:val="Balloon Text"/>
    <w:basedOn w:val="a"/>
    <w:link w:val="af3"/>
    <w:rsid w:val="00FF5025"/>
    <w:rPr>
      <w:rFonts w:ascii="Tahoma" w:hAnsi="Tahoma" w:cs="Tahoma"/>
      <w:sz w:val="16"/>
      <w:szCs w:val="16"/>
    </w:rPr>
  </w:style>
  <w:style w:type="character" w:customStyle="1" w:styleId="af3">
    <w:name w:val="Текст выноски Знак"/>
    <w:basedOn w:val="a0"/>
    <w:link w:val="af2"/>
    <w:rsid w:val="00FF5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74552">
      <w:bodyDiv w:val="1"/>
      <w:marLeft w:val="0"/>
      <w:marRight w:val="0"/>
      <w:marTop w:val="0"/>
      <w:marBottom w:val="0"/>
      <w:divBdr>
        <w:top w:val="none" w:sz="0" w:space="0" w:color="auto"/>
        <w:left w:val="none" w:sz="0" w:space="0" w:color="auto"/>
        <w:bottom w:val="none" w:sz="0" w:space="0" w:color="auto"/>
        <w:right w:val="none" w:sz="0" w:space="0" w:color="auto"/>
      </w:divBdr>
    </w:div>
    <w:div w:id="585458231">
      <w:bodyDiv w:val="1"/>
      <w:marLeft w:val="0"/>
      <w:marRight w:val="0"/>
      <w:marTop w:val="0"/>
      <w:marBottom w:val="0"/>
      <w:divBdr>
        <w:top w:val="none" w:sz="0" w:space="0" w:color="auto"/>
        <w:left w:val="none" w:sz="0" w:space="0" w:color="auto"/>
        <w:bottom w:val="none" w:sz="0" w:space="0" w:color="auto"/>
        <w:right w:val="none" w:sz="0" w:space="0" w:color="auto"/>
      </w:divBdr>
    </w:div>
    <w:div w:id="1384600856">
      <w:bodyDiv w:val="1"/>
      <w:marLeft w:val="0"/>
      <w:marRight w:val="0"/>
      <w:marTop w:val="0"/>
      <w:marBottom w:val="0"/>
      <w:divBdr>
        <w:top w:val="none" w:sz="0" w:space="0" w:color="auto"/>
        <w:left w:val="none" w:sz="0" w:space="0" w:color="auto"/>
        <w:bottom w:val="none" w:sz="0" w:space="0" w:color="auto"/>
        <w:right w:val="none" w:sz="0" w:space="0" w:color="auto"/>
      </w:divBdr>
    </w:div>
    <w:div w:id="1406490177">
      <w:bodyDiv w:val="1"/>
      <w:marLeft w:val="0"/>
      <w:marRight w:val="0"/>
      <w:marTop w:val="0"/>
      <w:marBottom w:val="0"/>
      <w:divBdr>
        <w:top w:val="none" w:sz="0" w:space="0" w:color="auto"/>
        <w:left w:val="none" w:sz="0" w:space="0" w:color="auto"/>
        <w:bottom w:val="none" w:sz="0" w:space="0" w:color="auto"/>
        <w:right w:val="none" w:sz="0" w:space="0" w:color="auto"/>
      </w:divBdr>
    </w:div>
    <w:div w:id="19752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 </vt:lpstr>
    </vt:vector>
  </TitlesOfParts>
  <Company>ГСП</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 </dc:title>
  <dc:subject/>
  <dc:creator>akchurin</dc:creator>
  <cp:keywords/>
  <dc:description/>
  <cp:lastModifiedBy>Admin</cp:lastModifiedBy>
  <cp:revision>2</cp:revision>
  <cp:lastPrinted>2013-02-13T11:53:00Z</cp:lastPrinted>
  <dcterms:created xsi:type="dcterms:W3CDTF">2014-03-04T08:57:00Z</dcterms:created>
  <dcterms:modified xsi:type="dcterms:W3CDTF">2014-03-04T08:57:00Z</dcterms:modified>
</cp:coreProperties>
</file>