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92" w:rsidRPr="005139EC" w:rsidRDefault="008C4236" w:rsidP="006031FB">
      <w:pPr>
        <w:pStyle w:val="af4"/>
        <w:jc w:val="center"/>
        <w:rPr>
          <w:b/>
        </w:rPr>
      </w:pPr>
      <w:r w:rsidRPr="005139EC">
        <w:rPr>
          <w:b/>
        </w:rPr>
        <w:t>ЗАКЛЮЧЕНИЕ</w:t>
      </w:r>
    </w:p>
    <w:p w:rsidR="00396DDB" w:rsidRPr="005139EC" w:rsidRDefault="00FD2092" w:rsidP="006031FB">
      <w:pPr>
        <w:pStyle w:val="af4"/>
        <w:jc w:val="center"/>
        <w:rPr>
          <w:b/>
          <w:i/>
        </w:rPr>
      </w:pPr>
      <w:r w:rsidRPr="005139EC">
        <w:rPr>
          <w:b/>
          <w:bCs/>
          <w:i/>
        </w:rPr>
        <w:t xml:space="preserve">о результатах проведения внешней проверки годового отчёта </w:t>
      </w:r>
      <w:r w:rsidRPr="005139EC">
        <w:rPr>
          <w:b/>
          <w:i/>
        </w:rPr>
        <w:t xml:space="preserve">об </w:t>
      </w:r>
      <w:r w:rsidR="00396DDB" w:rsidRPr="005139EC">
        <w:rPr>
          <w:b/>
          <w:i/>
        </w:rPr>
        <w:t>и</w:t>
      </w:r>
      <w:r w:rsidRPr="005139EC">
        <w:rPr>
          <w:b/>
          <w:i/>
        </w:rPr>
        <w:t>сполнении бюджета Троснянского  муниципального района за 201</w:t>
      </w:r>
      <w:r w:rsidR="00C8397F">
        <w:rPr>
          <w:b/>
          <w:i/>
        </w:rPr>
        <w:t>3</w:t>
      </w:r>
      <w:r w:rsidRPr="005139EC">
        <w:rPr>
          <w:b/>
          <w:i/>
        </w:rPr>
        <w:t xml:space="preserve"> год</w:t>
      </w:r>
    </w:p>
    <w:p w:rsidR="008D0E10" w:rsidRPr="005139EC" w:rsidRDefault="008D0E10" w:rsidP="008D0E10">
      <w:pPr>
        <w:pStyle w:val="af4"/>
        <w:rPr>
          <w:b/>
          <w:i/>
        </w:rPr>
      </w:pPr>
      <w:r w:rsidRPr="005139EC">
        <w:rPr>
          <w:b/>
          <w:i/>
        </w:rPr>
        <w:t xml:space="preserve">          </w:t>
      </w:r>
    </w:p>
    <w:p w:rsidR="007D53EC" w:rsidRPr="00C24147" w:rsidRDefault="008D0E10" w:rsidP="008D0E10">
      <w:pPr>
        <w:pStyle w:val="af4"/>
        <w:rPr>
          <w:b/>
          <w:i/>
        </w:rPr>
      </w:pPr>
      <w:r w:rsidRPr="00C24147">
        <w:rPr>
          <w:b/>
          <w:i/>
        </w:rPr>
        <w:t>С</w:t>
      </w:r>
      <w:r w:rsidR="00E61D2B" w:rsidRPr="00C24147">
        <w:rPr>
          <w:b/>
          <w:i/>
        </w:rPr>
        <w:t>.</w:t>
      </w:r>
      <w:r w:rsidRPr="00C24147">
        <w:rPr>
          <w:b/>
          <w:i/>
        </w:rPr>
        <w:t>Тросна                                                                                      30 апреля 201</w:t>
      </w:r>
      <w:r w:rsidR="0080103B" w:rsidRPr="00C24147">
        <w:rPr>
          <w:b/>
          <w:i/>
        </w:rPr>
        <w:t>4</w:t>
      </w:r>
      <w:r w:rsidRPr="00C24147">
        <w:rPr>
          <w:b/>
          <w:i/>
        </w:rPr>
        <w:t xml:space="preserve"> года</w:t>
      </w:r>
    </w:p>
    <w:p w:rsidR="006031FB" w:rsidRPr="008322DF" w:rsidRDefault="003A4052" w:rsidP="006031FB">
      <w:pPr>
        <w:pStyle w:val="af4"/>
        <w:jc w:val="center"/>
        <w:rPr>
          <w:b/>
          <w:i/>
        </w:rPr>
      </w:pPr>
      <w:r w:rsidRPr="00C24147">
        <w:rPr>
          <w:b/>
          <w:i/>
        </w:rPr>
        <w:t>О</w:t>
      </w:r>
      <w:r w:rsidR="008C4236" w:rsidRPr="00C24147">
        <w:rPr>
          <w:b/>
          <w:i/>
        </w:rPr>
        <w:t>бщие положения</w:t>
      </w:r>
    </w:p>
    <w:p w:rsidR="00FD2092" w:rsidRPr="008322DF" w:rsidRDefault="00F63351" w:rsidP="006031FB">
      <w:pPr>
        <w:pStyle w:val="af4"/>
        <w:jc w:val="both"/>
      </w:pPr>
      <w:r w:rsidRPr="008322DF">
        <w:t xml:space="preserve">             </w:t>
      </w:r>
      <w:r w:rsidR="00FD2092" w:rsidRPr="008322DF">
        <w:t xml:space="preserve">В ходе внешней проверки проанализированы нормативные правовые акты, регулирующие бюджетный процесс в </w:t>
      </w:r>
      <w:r w:rsidR="00396DDB" w:rsidRPr="008322DF">
        <w:t xml:space="preserve"> районе</w:t>
      </w:r>
      <w:r w:rsidR="00FD2092" w:rsidRPr="008322DF">
        <w:t xml:space="preserve">, в том числе по формированию и исполнению </w:t>
      </w:r>
      <w:r w:rsidR="00396DDB" w:rsidRPr="008322DF">
        <w:t xml:space="preserve"> районного</w:t>
      </w:r>
      <w:r w:rsidR="00FD2092" w:rsidRPr="008322DF">
        <w:t xml:space="preserve"> бюджета в анализируемом периоде, а также бюджетная отчётность главных администраторов.</w:t>
      </w:r>
    </w:p>
    <w:p w:rsidR="00FD2092" w:rsidRPr="008322DF" w:rsidRDefault="00F63351" w:rsidP="006031FB">
      <w:pPr>
        <w:pStyle w:val="af4"/>
        <w:jc w:val="both"/>
      </w:pPr>
      <w:r w:rsidRPr="008322DF">
        <w:t xml:space="preserve">           </w:t>
      </w:r>
      <w:r w:rsidR="007D53EC" w:rsidRPr="008322DF">
        <w:t>Заключение</w:t>
      </w:r>
      <w:r w:rsidR="00FD2092" w:rsidRPr="008322DF">
        <w:t xml:space="preserve"> о результатах проведения внешней проверки годового отчёта об исполнении бюджета  </w:t>
      </w:r>
      <w:r w:rsidR="00511640" w:rsidRPr="008322DF">
        <w:t xml:space="preserve">Троснянского </w:t>
      </w:r>
      <w:r w:rsidR="00FD2092" w:rsidRPr="008322DF">
        <w:t xml:space="preserve">муниципального </w:t>
      </w:r>
      <w:r w:rsidR="000720D7" w:rsidRPr="008322DF">
        <w:t>района</w:t>
      </w:r>
      <w:r w:rsidR="00FD2092" w:rsidRPr="008322DF">
        <w:t xml:space="preserve"> подготовлен</w:t>
      </w:r>
      <w:r w:rsidR="007D53EC" w:rsidRPr="008322DF">
        <w:t>о</w:t>
      </w:r>
      <w:r w:rsidR="00FD2092" w:rsidRPr="008322DF">
        <w:t xml:space="preserve"> в соответствии со ст.264.4 Бюджетного кодекса Российской Федерации (далее – Бюджетный кодекс РФ) на основе бюджетной отчётности, сформированной финансовым </w:t>
      </w:r>
      <w:r w:rsidR="000720D7" w:rsidRPr="008322DF">
        <w:t xml:space="preserve">отделом </w:t>
      </w:r>
      <w:r w:rsidR="00FD2092" w:rsidRPr="008322DF">
        <w:t xml:space="preserve"> администрации </w:t>
      </w:r>
      <w:r w:rsidR="000720D7" w:rsidRPr="008322DF">
        <w:t>Троснянского</w:t>
      </w:r>
      <w:r w:rsidR="00FD2092" w:rsidRPr="008322DF">
        <w:t xml:space="preserve"> района и главными распорядителями бюджетных средств. Порядок проведения внешней проверки годового отчёта об исполнении </w:t>
      </w:r>
      <w:r w:rsidRPr="008322DF">
        <w:t>районного</w:t>
      </w:r>
      <w:r w:rsidR="00FD2092" w:rsidRPr="008322DF">
        <w:t xml:space="preserve"> бюджета установлен </w:t>
      </w:r>
      <w:r w:rsidR="000720D7" w:rsidRPr="008322DF">
        <w:t xml:space="preserve">пунктом 108 </w:t>
      </w:r>
      <w:r w:rsidR="00FD2092" w:rsidRPr="008322DF">
        <w:t xml:space="preserve"> Положения о бюджетном процессе в </w:t>
      </w:r>
      <w:r w:rsidR="000720D7" w:rsidRPr="008322DF">
        <w:t>Троснянском</w:t>
      </w:r>
      <w:r w:rsidR="00FD2092" w:rsidRPr="008322DF">
        <w:t xml:space="preserve"> районе, утверждённого решением Совета народных депутатов </w:t>
      </w:r>
      <w:r w:rsidR="000720D7" w:rsidRPr="008322DF">
        <w:t>Троснянского</w:t>
      </w:r>
      <w:r w:rsidR="00FD2092" w:rsidRPr="008322DF">
        <w:t xml:space="preserve"> района  от </w:t>
      </w:r>
      <w:r w:rsidR="000720D7" w:rsidRPr="008322DF">
        <w:t>21</w:t>
      </w:r>
      <w:r w:rsidR="00FD2092" w:rsidRPr="008322DF">
        <w:t>.07.20</w:t>
      </w:r>
      <w:r w:rsidR="000720D7" w:rsidRPr="008322DF">
        <w:t xml:space="preserve">11 года </w:t>
      </w:r>
      <w:r w:rsidR="00FD2092" w:rsidRPr="008322DF">
        <w:t xml:space="preserve"> № </w:t>
      </w:r>
      <w:r w:rsidR="000720D7" w:rsidRPr="008322DF">
        <w:t>38</w:t>
      </w:r>
      <w:r w:rsidR="00FD2092" w:rsidRPr="008322DF">
        <w:t xml:space="preserve">. </w:t>
      </w:r>
    </w:p>
    <w:p w:rsidR="00FD2092" w:rsidRPr="008322DF" w:rsidRDefault="00C52E6F" w:rsidP="006031FB">
      <w:pPr>
        <w:pStyle w:val="af4"/>
        <w:jc w:val="both"/>
      </w:pPr>
      <w:r w:rsidRPr="008322DF">
        <w:t xml:space="preserve">           </w:t>
      </w:r>
      <w:r w:rsidR="00FD2092" w:rsidRPr="008322DF">
        <w:t>Проведённая в соответствии с требованиями ст.264.4 Бюджетного кодекса РФ внешняя проверка годовой бюджетной отчётности показала следующее</w:t>
      </w:r>
      <w:r w:rsidR="00F942A1">
        <w:t>:</w:t>
      </w:r>
    </w:p>
    <w:p w:rsidR="00336317" w:rsidRPr="00E85443" w:rsidRDefault="00C52E6F" w:rsidP="00336317">
      <w:pPr>
        <w:pStyle w:val="af4"/>
        <w:jc w:val="both"/>
      </w:pPr>
      <w:r w:rsidRPr="00E85443">
        <w:t xml:space="preserve">            </w:t>
      </w:r>
      <w:r w:rsidR="00336317" w:rsidRPr="00E85443">
        <w:t xml:space="preserve">          В соответствии с решением Троснянского районного Совета народных депутатов  от </w:t>
      </w:r>
      <w:r w:rsidR="000243A3" w:rsidRPr="00E85443">
        <w:t>18</w:t>
      </w:r>
      <w:r w:rsidR="00336317" w:rsidRPr="00E85443">
        <w:rPr>
          <w:bCs/>
        </w:rPr>
        <w:t>.12.201</w:t>
      </w:r>
      <w:r w:rsidR="000243A3" w:rsidRPr="00E85443">
        <w:rPr>
          <w:bCs/>
        </w:rPr>
        <w:t>2</w:t>
      </w:r>
      <w:r w:rsidR="00336317" w:rsidRPr="00E85443">
        <w:rPr>
          <w:bCs/>
        </w:rPr>
        <w:t xml:space="preserve"> № </w:t>
      </w:r>
      <w:r w:rsidR="000243A3" w:rsidRPr="00E85443">
        <w:rPr>
          <w:bCs/>
        </w:rPr>
        <w:t>175</w:t>
      </w:r>
      <w:r w:rsidR="00336317" w:rsidRPr="00E85443">
        <w:t xml:space="preserve"> «О бюджете Троснянского  муниципального района на 201</w:t>
      </w:r>
      <w:r w:rsidR="000243A3" w:rsidRPr="00E85443">
        <w:t>3</w:t>
      </w:r>
      <w:r w:rsidR="00336317" w:rsidRPr="00E85443">
        <w:t xml:space="preserve"> год и на плановый период 201</w:t>
      </w:r>
      <w:r w:rsidR="000243A3" w:rsidRPr="00E85443">
        <w:t>4</w:t>
      </w:r>
      <w:r w:rsidR="00336317" w:rsidRPr="00E85443">
        <w:t xml:space="preserve"> и 201</w:t>
      </w:r>
      <w:r w:rsidR="000243A3" w:rsidRPr="00E85443">
        <w:t>5</w:t>
      </w:r>
      <w:r w:rsidR="00336317" w:rsidRPr="00E85443">
        <w:t xml:space="preserve"> годов» (в редакции решения РСНД  от 2</w:t>
      </w:r>
      <w:r w:rsidR="008322DF" w:rsidRPr="00E85443">
        <w:t>7</w:t>
      </w:r>
      <w:r w:rsidR="00336317" w:rsidRPr="00E85443">
        <w:t>.12.201</w:t>
      </w:r>
      <w:r w:rsidR="008322DF" w:rsidRPr="00E85443">
        <w:t>3</w:t>
      </w:r>
      <w:r w:rsidR="00336317" w:rsidRPr="00E85443">
        <w:t xml:space="preserve"> года № </w:t>
      </w:r>
      <w:r w:rsidR="00E85443" w:rsidRPr="00E85443">
        <w:t>262</w:t>
      </w:r>
      <w:proofErr w:type="gramStart"/>
      <w:r w:rsidR="00336317" w:rsidRPr="00E85443">
        <w:t xml:space="preserve"> )</w:t>
      </w:r>
      <w:proofErr w:type="gramEnd"/>
      <w:r w:rsidR="00336317" w:rsidRPr="00E85443">
        <w:t xml:space="preserve">  являются:</w:t>
      </w:r>
    </w:p>
    <w:p w:rsidR="00336317" w:rsidRPr="00A93A77" w:rsidRDefault="00336317" w:rsidP="00336317">
      <w:pPr>
        <w:pStyle w:val="af4"/>
        <w:jc w:val="both"/>
      </w:pPr>
      <w:r w:rsidRPr="00A93A77">
        <w:t>1. Главными администраторами доходов бюджета:</w:t>
      </w:r>
    </w:p>
    <w:p w:rsidR="00336317" w:rsidRPr="00A93A77" w:rsidRDefault="00336317" w:rsidP="00336317">
      <w:pPr>
        <w:pStyle w:val="af4"/>
        <w:jc w:val="both"/>
      </w:pPr>
      <w:r w:rsidRPr="00A93A77">
        <w:t>- администрация района;</w:t>
      </w:r>
    </w:p>
    <w:p w:rsidR="00336317" w:rsidRPr="00A93A77" w:rsidRDefault="00336317" w:rsidP="00336317">
      <w:pPr>
        <w:pStyle w:val="af4"/>
        <w:jc w:val="both"/>
      </w:pPr>
      <w:r w:rsidRPr="00A93A77">
        <w:t>- отдел  по управлению муниципальным имуществом администрации района;</w:t>
      </w:r>
    </w:p>
    <w:p w:rsidR="00336317" w:rsidRDefault="00336317" w:rsidP="00336317">
      <w:pPr>
        <w:pStyle w:val="af4"/>
        <w:jc w:val="both"/>
      </w:pPr>
      <w:r w:rsidRPr="00A93A77">
        <w:t>- финансовый отдел администрации района;</w:t>
      </w:r>
    </w:p>
    <w:p w:rsidR="00766B3C" w:rsidRPr="00A93A77" w:rsidRDefault="00766B3C" w:rsidP="00336317">
      <w:pPr>
        <w:pStyle w:val="af4"/>
        <w:jc w:val="both"/>
      </w:pPr>
      <w:r>
        <w:t xml:space="preserve">-органы государственной власти  Орловской области. </w:t>
      </w:r>
    </w:p>
    <w:p w:rsidR="00336317" w:rsidRPr="00766B3C" w:rsidRDefault="00336317" w:rsidP="00336317">
      <w:pPr>
        <w:pStyle w:val="af4"/>
        <w:jc w:val="both"/>
      </w:pPr>
      <w:r w:rsidRPr="00766B3C">
        <w:t xml:space="preserve">2.  Главные администраторы </w:t>
      </w:r>
      <w:proofErr w:type="gramStart"/>
      <w:r w:rsidRPr="00766B3C">
        <w:t>источников финансирования дефицита бюджета  района</w:t>
      </w:r>
      <w:proofErr w:type="gramEnd"/>
      <w:r w:rsidRPr="00766B3C">
        <w:t xml:space="preserve"> не утверждены.</w:t>
      </w:r>
    </w:p>
    <w:p w:rsidR="00336317" w:rsidRPr="00766B3C" w:rsidRDefault="00336317" w:rsidP="00336317">
      <w:pPr>
        <w:pStyle w:val="af4"/>
        <w:jc w:val="both"/>
      </w:pPr>
      <w:r w:rsidRPr="00766B3C">
        <w:t>3. Ведомственной структурой расходов бюджета района на 201</w:t>
      </w:r>
      <w:r w:rsidR="00A93A77" w:rsidRPr="00766B3C">
        <w:t>3</w:t>
      </w:r>
      <w:r w:rsidRPr="00766B3C">
        <w:t xml:space="preserve"> год утверждено 5 главных распорядителей средств бюджета, в том числе:</w:t>
      </w:r>
    </w:p>
    <w:p w:rsidR="00336317" w:rsidRPr="00766B3C" w:rsidRDefault="00336317" w:rsidP="00336317">
      <w:pPr>
        <w:pStyle w:val="af4"/>
        <w:jc w:val="both"/>
      </w:pPr>
      <w:r w:rsidRPr="00766B3C">
        <w:t>- администрация района;</w:t>
      </w:r>
    </w:p>
    <w:p w:rsidR="00336317" w:rsidRPr="00766B3C" w:rsidRDefault="00336317" w:rsidP="00336317">
      <w:pPr>
        <w:pStyle w:val="af4"/>
        <w:jc w:val="both"/>
      </w:pPr>
      <w:r w:rsidRPr="00766B3C">
        <w:t>- финансовый отдел района;</w:t>
      </w:r>
    </w:p>
    <w:p w:rsidR="00336317" w:rsidRPr="00766B3C" w:rsidRDefault="00336317" w:rsidP="00336317">
      <w:pPr>
        <w:pStyle w:val="af4"/>
        <w:jc w:val="both"/>
      </w:pPr>
      <w:r w:rsidRPr="00766B3C">
        <w:t>- отдел по управлению муниципальным имуществом администрации Троснянского района;</w:t>
      </w:r>
    </w:p>
    <w:p w:rsidR="00336317" w:rsidRPr="00766B3C" w:rsidRDefault="00336317" w:rsidP="00336317">
      <w:pPr>
        <w:pStyle w:val="af4"/>
        <w:jc w:val="both"/>
      </w:pPr>
      <w:r w:rsidRPr="00766B3C">
        <w:t>- отдел образования администрации Троснянского района;</w:t>
      </w:r>
    </w:p>
    <w:p w:rsidR="00336317" w:rsidRPr="00766B3C" w:rsidRDefault="00336317" w:rsidP="00336317">
      <w:pPr>
        <w:pStyle w:val="af4"/>
        <w:jc w:val="both"/>
      </w:pPr>
      <w:r w:rsidRPr="00766B3C">
        <w:t>- отдел культуры</w:t>
      </w:r>
      <w:r w:rsidR="00A93A77" w:rsidRPr="00766B3C">
        <w:t xml:space="preserve"> и архивного </w:t>
      </w:r>
      <w:r w:rsidRPr="00766B3C">
        <w:t xml:space="preserve"> администрации района;</w:t>
      </w:r>
    </w:p>
    <w:p w:rsidR="00336317" w:rsidRPr="00254B77" w:rsidRDefault="00336317" w:rsidP="00336317">
      <w:pPr>
        <w:pStyle w:val="af4"/>
        <w:jc w:val="both"/>
      </w:pPr>
      <w:r w:rsidRPr="00254B77">
        <w:t xml:space="preserve">          </w:t>
      </w:r>
      <w:proofErr w:type="gramStart"/>
      <w:r w:rsidRPr="00254B77">
        <w:t>Бюджетная отчётность  представлена главными администраторами бюджетных средств в финансовый отдел администрации  района</w:t>
      </w:r>
      <w:r w:rsidR="008D0E10" w:rsidRPr="00254B77">
        <w:t xml:space="preserve"> в</w:t>
      </w:r>
      <w:r w:rsidRPr="00254B77">
        <w:t xml:space="preserve"> не</w:t>
      </w:r>
      <w:r w:rsidR="008D0E10" w:rsidRPr="00254B77">
        <w:t xml:space="preserve"> </w:t>
      </w:r>
      <w:r w:rsidRPr="00254B77">
        <w:t xml:space="preserve">полном объеме, </w:t>
      </w:r>
      <w:r w:rsidR="008663C1" w:rsidRPr="00254B77">
        <w:t xml:space="preserve"> предусмотренном требованиями</w:t>
      </w:r>
      <w:r w:rsidR="007209A8" w:rsidRPr="00254B77">
        <w:t xml:space="preserve"> Приказов Минфина России от 28.12.2010 № 191н </w:t>
      </w:r>
      <w:r w:rsidR="008663C1" w:rsidRPr="00254B77">
        <w:t xml:space="preserve"> </w:t>
      </w:r>
      <w:r w:rsidR="007209A8" w:rsidRPr="00254B77">
        <w:t xml:space="preserve">«Об утверждении </w:t>
      </w:r>
      <w:r w:rsidR="008663C1" w:rsidRPr="00254B77">
        <w:t>Инструкци</w:t>
      </w:r>
      <w:r w:rsidR="007209A8" w:rsidRPr="00254B77">
        <w:t>и</w:t>
      </w:r>
      <w:r w:rsidR="008663C1" w:rsidRPr="00254B77">
        <w:t xml:space="preserve"> о порядке составления и представления годовой, квартальной и месячной отчётности об исполнении бюджетов бюджетной системы Российской Федерации</w:t>
      </w:r>
      <w:r w:rsidR="007209A8" w:rsidRPr="00254B77">
        <w:t>» и 25.03.2011 №33н «Об утверждении Инструкции о порядке составления, представления годовой, квартальной бухгалтерской отчетности государственных (муниципальных</w:t>
      </w:r>
      <w:proofErr w:type="gramEnd"/>
      <w:r w:rsidR="007209A8" w:rsidRPr="00254B77">
        <w:t>) бюджетных и автономных учреждений»</w:t>
      </w:r>
      <w:r w:rsidR="00254B77" w:rsidRPr="00254B77">
        <w:t>.</w:t>
      </w:r>
    </w:p>
    <w:p w:rsidR="00336317" w:rsidRPr="00C8397F" w:rsidRDefault="00336317" w:rsidP="00336317">
      <w:pPr>
        <w:pStyle w:val="af4"/>
        <w:jc w:val="both"/>
        <w:rPr>
          <w:highlight w:val="yellow"/>
        </w:rPr>
      </w:pPr>
      <w:r w:rsidRPr="00C8397F">
        <w:rPr>
          <w:highlight w:val="yellow"/>
        </w:rPr>
        <w:t xml:space="preserve"> </w:t>
      </w:r>
    </w:p>
    <w:p w:rsidR="00E61D2B" w:rsidRPr="0033378F" w:rsidRDefault="0033378F" w:rsidP="00336317">
      <w:pPr>
        <w:pStyle w:val="af4"/>
        <w:jc w:val="both"/>
      </w:pPr>
      <w:r w:rsidRPr="0033378F">
        <w:t>При проведении внешней проверки годовой отчетности главных распорядителей бюджетных средств установлено следующее:</w:t>
      </w:r>
    </w:p>
    <w:p w:rsidR="00E61D2B" w:rsidRDefault="0033378F" w:rsidP="00336317">
      <w:pPr>
        <w:pStyle w:val="af4"/>
        <w:jc w:val="both"/>
      </w:pPr>
      <w:r w:rsidRPr="005D2BCA">
        <w:lastRenderedPageBreak/>
        <w:t xml:space="preserve">- по отделу культуры </w:t>
      </w:r>
      <w:r w:rsidR="001611DF">
        <w:t xml:space="preserve"> администрации Троснянского района </w:t>
      </w:r>
      <w:r w:rsidRPr="005D2BCA">
        <w:t>не представлены  форма 0503125 «Справка по консолидируемым расчетам», форма 0503127 «Отчет об исполнении бюджета главного распорядителя, распорядителя, получателя бюджетных средств»,  форма  0503128 «Отчет о принятых бюджетных обязательствах»</w:t>
      </w:r>
      <w:r w:rsidR="005D2BCA" w:rsidRPr="005D2BCA">
        <w:t xml:space="preserve">, такие формы отчетности не предоставлены и по бюджетным учреждениям </w:t>
      </w:r>
      <w:proofErr w:type="gramStart"/>
      <w:r w:rsidR="005D2BCA" w:rsidRPr="005D2BCA">
        <w:t xml:space="preserve">( </w:t>
      </w:r>
      <w:proofErr w:type="gramEnd"/>
      <w:r w:rsidR="005D2BCA" w:rsidRPr="005D2BCA">
        <w:t xml:space="preserve">БОУ ДОД «Троснянская  детская школа искусств» и БУК «Библиотечно-информационно-досуговое объединение». </w:t>
      </w:r>
      <w:r w:rsidR="005D2BCA">
        <w:t xml:space="preserve">В форме 0503721 «Отчет о финансовых результатах деятельности учреждения» по строке 321 отсутствуют числовые значения, тогда как в форме 0503766 «Сведения об исполнении мероприятий в рамках субсидий на иные цели и бюджетных инвестиций» </w:t>
      </w:r>
      <w:r w:rsidR="009A148B">
        <w:t xml:space="preserve"> получено субсидий  на увеличение стоимости основных средств для школы искусств в сумме 79,5 тыс. рублей по БУК БИДО- 16,95 тыс. рублей</w:t>
      </w:r>
      <w:proofErr w:type="gramStart"/>
      <w:r w:rsidR="009A148B">
        <w:t xml:space="preserve"> .</w:t>
      </w:r>
      <w:proofErr w:type="gramEnd"/>
      <w:r w:rsidR="009A148B">
        <w:t xml:space="preserve"> При проверке Главной книги установлено, что не сделаны бухгалтерские проводки по закрытию счета 440110 «Доходы текущего финансового года»</w:t>
      </w:r>
      <w:proofErr w:type="gramStart"/>
      <w:r w:rsidR="009A148B">
        <w:t xml:space="preserve"> .</w:t>
      </w:r>
      <w:proofErr w:type="gramEnd"/>
      <w:r w:rsidR="009A148B">
        <w:t xml:space="preserve"> Допущены нарушения </w:t>
      </w:r>
      <w:r w:rsidR="001611DF">
        <w:t>в учете субсидий на оказание муниципальных услуг.</w:t>
      </w:r>
    </w:p>
    <w:p w:rsidR="007609CC" w:rsidRDefault="001611DF" w:rsidP="001611DF">
      <w:pPr>
        <w:pStyle w:val="af4"/>
        <w:jc w:val="both"/>
      </w:pPr>
      <w:proofErr w:type="gramStart"/>
      <w:r>
        <w:t xml:space="preserve">- по отделу образования  администрации Троснянского района </w:t>
      </w:r>
      <w:r w:rsidRPr="005D2BCA">
        <w:t>не представлены  форма 0503125 «Справка по консолидируемым расчетам», форма 0503127 «Отчет об исполнении бюджета главного распорядителя, распорядителя, получателя бюджетных средств»,  форма  0503128 «Отчет о принятых бюджетных обязательствах»,</w:t>
      </w:r>
      <w:r>
        <w:t xml:space="preserve"> В нарушение приказа МФ РФ №33  в финансовый отдел не представлены форма 0503725 «</w:t>
      </w:r>
      <w:r w:rsidRPr="005D2BCA">
        <w:t>«Справка по консолидируемым расчетам</w:t>
      </w:r>
      <w:r>
        <w:t xml:space="preserve"> учреждения</w:t>
      </w:r>
      <w:r w:rsidRPr="005D2BCA">
        <w:t xml:space="preserve">», </w:t>
      </w:r>
      <w:r>
        <w:t xml:space="preserve"> </w:t>
      </w:r>
      <w:r w:rsidR="007609CC" w:rsidRPr="005D2BCA">
        <w:t>форма  0503</w:t>
      </w:r>
      <w:r w:rsidR="007609CC">
        <w:t>7</w:t>
      </w:r>
      <w:r w:rsidR="007609CC" w:rsidRPr="005D2BCA">
        <w:t>28 «Отчет о принятых бюджетных обязательствах</w:t>
      </w:r>
      <w:r>
        <w:t xml:space="preserve"> »</w:t>
      </w:r>
      <w:r w:rsidR="007609CC">
        <w:t>, форма 0503710</w:t>
      </w:r>
      <w:proofErr w:type="gramEnd"/>
      <w:r w:rsidR="007609CC">
        <w:t xml:space="preserve"> «Справка по заключению учреждением счетов бухгалтерского учета отчетного финансового года». Из 17 бюджетных учреждений образования  только семь учреждений </w:t>
      </w:r>
      <w:proofErr w:type="gramStart"/>
      <w:r w:rsidR="007609CC">
        <w:t xml:space="preserve">( </w:t>
      </w:r>
      <w:proofErr w:type="gramEnd"/>
      <w:r w:rsidR="007609CC">
        <w:t>Воронецкая школа, Октябрьская школа, Ломовецкая школа, Троснянская школа, Пенновский детсад, Чермошонский детсад и Троснянский детсад)  представили  форму 050766 «Сведения  об исполнении мероприятий в рамках субсидий на иные цели и бюджетных инвестиций», тогда как по всем бюджетным учреждениям производилась  выплата ежемесячной денежной компенсации  на приобретение книгоиздательской литературы педагогическим работникам.</w:t>
      </w:r>
    </w:p>
    <w:p w:rsidR="00336317" w:rsidRDefault="007609CC" w:rsidP="001611DF">
      <w:pPr>
        <w:pStyle w:val="af4"/>
        <w:jc w:val="both"/>
      </w:pPr>
      <w:r>
        <w:t>При проведении проверки по Муравльской школе и Муравльскому детсаду не представлена Главная книга</w:t>
      </w:r>
      <w:r w:rsidR="00670286">
        <w:t xml:space="preserve">. Форма  0503710«Справка по заключению учреждением счетов бухгалтерского учета отчетного финансового года» составлена неправильно.   </w:t>
      </w:r>
    </w:p>
    <w:p w:rsidR="001611DF" w:rsidRDefault="00670286" w:rsidP="001611DF">
      <w:pPr>
        <w:pStyle w:val="af4"/>
        <w:jc w:val="both"/>
      </w:pPr>
      <w:r>
        <w:t xml:space="preserve"> Учет средств по родительской плате ведется с нарушениями по Муравльскому и Ломовецкому детским садам.</w:t>
      </w:r>
    </w:p>
    <w:p w:rsidR="00670286" w:rsidRDefault="005F53C5" w:rsidP="001611DF">
      <w:pPr>
        <w:pStyle w:val="af4"/>
        <w:jc w:val="both"/>
      </w:pPr>
      <w:r>
        <w:t xml:space="preserve">           </w:t>
      </w:r>
      <w:r w:rsidR="00670286">
        <w:t>Не нашли отражения в отчетности данные по забалансовым счетам. Допущены нарушения в учете субсидий на оказание муниципальных услуг и плановых ассигнований.</w:t>
      </w:r>
    </w:p>
    <w:p w:rsidR="00670286" w:rsidRDefault="00670286" w:rsidP="001611DF">
      <w:pPr>
        <w:pStyle w:val="af4"/>
        <w:jc w:val="both"/>
      </w:pPr>
      <w:r>
        <w:t>Установлено несоответствие отчетности получателей бюджетных средств и главного распорядителя бюджетных средств.</w:t>
      </w:r>
    </w:p>
    <w:p w:rsidR="00336317" w:rsidRPr="00F942A1" w:rsidRDefault="00336317" w:rsidP="00336317">
      <w:pPr>
        <w:pStyle w:val="af4"/>
        <w:jc w:val="both"/>
      </w:pPr>
      <w:r w:rsidRPr="005D2BCA">
        <w:t xml:space="preserve">       В ходе сплошной проверки установлено, что ГАБС</w:t>
      </w:r>
      <w:r w:rsidR="00121FD2" w:rsidRPr="005D2BCA">
        <w:t>, а также получатели  бюджетных средств</w:t>
      </w:r>
      <w:r w:rsidRPr="005D2BCA">
        <w:t xml:space="preserve"> </w:t>
      </w:r>
      <w:r w:rsidR="0033378F" w:rsidRPr="005D2BCA">
        <w:t>не</w:t>
      </w:r>
      <w:r w:rsidRPr="005D2BCA">
        <w:t xml:space="preserve"> предоставили </w:t>
      </w:r>
      <w:r w:rsidR="0033378F" w:rsidRPr="005D2BCA">
        <w:t xml:space="preserve"> подробную </w:t>
      </w:r>
      <w:r w:rsidRPr="005D2BCA">
        <w:t>пояснительную записку к балансу (ф. 0503760), а также  не в полном объёме сформировали  приложения к ф.0503</w:t>
      </w:r>
      <w:r w:rsidR="00121FD2" w:rsidRPr="005D2BCA">
        <w:t>7</w:t>
      </w:r>
      <w:r w:rsidRPr="005D2BCA">
        <w:t>60 «Пояснительная записка». Согласно нормам Инструкции</w:t>
      </w:r>
      <w:r w:rsidRPr="00F942A1">
        <w:t xml:space="preserve"> Пояснительная записка формируется по структуре, состоящей из пяти разделов:</w:t>
      </w:r>
    </w:p>
    <w:p w:rsidR="00336317" w:rsidRPr="00F942A1" w:rsidRDefault="00336317" w:rsidP="00336317">
      <w:pPr>
        <w:pStyle w:val="af4"/>
        <w:jc w:val="both"/>
      </w:pPr>
      <w:r w:rsidRPr="00F942A1">
        <w:t>-</w:t>
      </w:r>
      <w:r w:rsidRPr="00F942A1">
        <w:tab/>
        <w:t>раздел 1 «Организационная структура субъекта бюджетной отчетности»;</w:t>
      </w:r>
    </w:p>
    <w:p w:rsidR="00336317" w:rsidRPr="00F942A1" w:rsidRDefault="00336317" w:rsidP="00336317">
      <w:pPr>
        <w:pStyle w:val="af4"/>
        <w:jc w:val="both"/>
      </w:pPr>
      <w:r w:rsidRPr="00F942A1">
        <w:t>-</w:t>
      </w:r>
      <w:r w:rsidRPr="00F942A1">
        <w:tab/>
        <w:t>раздел 2 «Результаты деятельности субъекта бюджетной отчетности»;</w:t>
      </w:r>
    </w:p>
    <w:p w:rsidR="00336317" w:rsidRPr="00F942A1" w:rsidRDefault="00336317" w:rsidP="00336317">
      <w:pPr>
        <w:pStyle w:val="af4"/>
        <w:jc w:val="both"/>
      </w:pPr>
      <w:r w:rsidRPr="00F942A1">
        <w:t>-</w:t>
      </w:r>
      <w:r w:rsidRPr="00F942A1">
        <w:tab/>
        <w:t>раздел 3 «Анализ отчета об исполнении бюджета субъектом бюджетной отчетности»;</w:t>
      </w:r>
    </w:p>
    <w:p w:rsidR="00336317" w:rsidRPr="00F942A1" w:rsidRDefault="00336317" w:rsidP="00336317">
      <w:pPr>
        <w:pStyle w:val="af4"/>
        <w:jc w:val="both"/>
      </w:pPr>
      <w:r w:rsidRPr="00F942A1">
        <w:t>-</w:t>
      </w:r>
      <w:r w:rsidRPr="00F942A1">
        <w:tab/>
        <w:t>раздел 4 «Анализ показателей бухгалтерской отчетности субъекта бюджетной отчетности»;</w:t>
      </w:r>
    </w:p>
    <w:p w:rsidR="00336317" w:rsidRPr="00F942A1" w:rsidRDefault="00336317" w:rsidP="00336317">
      <w:pPr>
        <w:pStyle w:val="af4"/>
        <w:jc w:val="both"/>
      </w:pPr>
      <w:r w:rsidRPr="00F942A1">
        <w:t>-</w:t>
      </w:r>
      <w:r w:rsidRPr="00F942A1">
        <w:tab/>
        <w:t>раздел 5 «Прочие вопросы деятельности субъекта бюджетной отчетности».</w:t>
      </w:r>
    </w:p>
    <w:p w:rsidR="00336317" w:rsidRPr="00F942A1" w:rsidRDefault="00336317" w:rsidP="00336317">
      <w:pPr>
        <w:pStyle w:val="af4"/>
        <w:jc w:val="both"/>
      </w:pPr>
      <w:r w:rsidRPr="00F942A1">
        <w:t xml:space="preserve">Отсутствуют сведения о проведении инвентаризаций,   о результатах внешних контрольных мероприятий,  о недостачах и хищениях денежных средств, об исполнении </w:t>
      </w:r>
      <w:r w:rsidRPr="00F942A1">
        <w:lastRenderedPageBreak/>
        <w:t>мероприятий в рамках целевых программ, о мерах по повышению эффективности расходования бюджетных средств.</w:t>
      </w:r>
    </w:p>
    <w:p w:rsidR="00336317" w:rsidRPr="00F942A1" w:rsidRDefault="00336317" w:rsidP="00336317">
      <w:pPr>
        <w:pStyle w:val="af4"/>
        <w:jc w:val="both"/>
      </w:pPr>
      <w:r w:rsidRPr="00F942A1">
        <w:t xml:space="preserve">          </w:t>
      </w:r>
      <w:r w:rsidR="007209A8" w:rsidRPr="00F942A1">
        <w:t>В</w:t>
      </w:r>
      <w:r w:rsidRPr="00F942A1">
        <w:t>нешняя проверка</w:t>
      </w:r>
      <w:r w:rsidR="008663C1" w:rsidRPr="00F942A1">
        <w:t xml:space="preserve"> годовых отчетов Г</w:t>
      </w:r>
      <w:r w:rsidR="008C4236" w:rsidRPr="00F942A1">
        <w:t>А</w:t>
      </w:r>
      <w:r w:rsidR="008663C1" w:rsidRPr="00F942A1">
        <w:t>БС за 201</w:t>
      </w:r>
      <w:r w:rsidR="00635E65" w:rsidRPr="00F942A1">
        <w:t>3</w:t>
      </w:r>
      <w:r w:rsidR="008663C1" w:rsidRPr="00F942A1">
        <w:t xml:space="preserve"> год  и </w:t>
      </w:r>
      <w:proofErr w:type="gramStart"/>
      <w:r w:rsidR="008663C1" w:rsidRPr="00F942A1">
        <w:t>контрольные мероприятия, проведенные КРК в 201</w:t>
      </w:r>
      <w:r w:rsidR="00635E65" w:rsidRPr="00F942A1">
        <w:t>3</w:t>
      </w:r>
      <w:r w:rsidR="008663C1" w:rsidRPr="00F942A1">
        <w:t xml:space="preserve"> году </w:t>
      </w:r>
      <w:r w:rsidRPr="00F942A1">
        <w:t xml:space="preserve"> позволя</w:t>
      </w:r>
      <w:r w:rsidR="008663C1" w:rsidRPr="00F942A1">
        <w:t>ю</w:t>
      </w:r>
      <w:r w:rsidRPr="00F942A1">
        <w:t>т</w:t>
      </w:r>
      <w:proofErr w:type="gramEnd"/>
      <w:r w:rsidRPr="00F942A1">
        <w:t xml:space="preserve"> сделать вывод об условной достоверности бюджетной отчётности как носителя информации о финансовой деятельности главных администраторов бюджетных средств. </w:t>
      </w:r>
    </w:p>
    <w:p w:rsidR="00241989" w:rsidRPr="00C24147" w:rsidRDefault="00241989" w:rsidP="00241989">
      <w:pPr>
        <w:pStyle w:val="af4"/>
        <w:jc w:val="both"/>
      </w:pPr>
      <w:r w:rsidRPr="00C24147">
        <w:t xml:space="preserve">       В соответствии с требованиями п.2 ст.264.2 Бюджетного кодекса РФ годовая бюджетная отчётность района составляется финансовым отделом администрации Троснянского района на основании сводной бюджетной отчётности соответствующих главных администраторов бюджетных средств (далее - ГАБС).</w:t>
      </w:r>
    </w:p>
    <w:p w:rsidR="005504FF" w:rsidRPr="006B5ACF" w:rsidRDefault="00336317" w:rsidP="00241989">
      <w:pPr>
        <w:pStyle w:val="af4"/>
        <w:jc w:val="both"/>
      </w:pPr>
      <w:r w:rsidRPr="006B5ACF">
        <w:t xml:space="preserve">      </w:t>
      </w:r>
      <w:r w:rsidR="005504FF" w:rsidRPr="006B5ACF">
        <w:t xml:space="preserve">Финансовым отделом  администрации Троснянского района в Контрольно-ревизионную комиссию для проведения внешней проверки годовой отчетности </w:t>
      </w:r>
      <w:r w:rsidR="006B5ACF">
        <w:t xml:space="preserve">26 марта </w:t>
      </w:r>
      <w:r w:rsidR="005504FF" w:rsidRPr="006B5ACF">
        <w:t xml:space="preserve"> 2013 года  представлены следующие формы годовой бухгалтерской отчетности</w:t>
      </w:r>
      <w:proofErr w:type="gramStart"/>
      <w:r w:rsidR="005504FF" w:rsidRPr="006B5ACF">
        <w:t xml:space="preserve"> :</w:t>
      </w:r>
      <w:proofErr w:type="gramEnd"/>
    </w:p>
    <w:p w:rsidR="00DF4482" w:rsidRPr="006B5ACF" w:rsidRDefault="005504FF" w:rsidP="00DF4482">
      <w:pPr>
        <w:pStyle w:val="af4"/>
        <w:jc w:val="both"/>
      </w:pPr>
      <w:r w:rsidRPr="006B5ACF">
        <w:t xml:space="preserve">   </w:t>
      </w:r>
      <w:r w:rsidR="00DF4482" w:rsidRPr="006B5ACF">
        <w:t>Форма 0503317 Отчет об исполнении  консолидированного бюджета за 201</w:t>
      </w:r>
      <w:r w:rsidR="006B5ACF" w:rsidRPr="006B5ACF">
        <w:t>3</w:t>
      </w:r>
      <w:r w:rsidR="00DF4482" w:rsidRPr="006B5ACF">
        <w:t xml:space="preserve"> год</w:t>
      </w:r>
    </w:p>
    <w:p w:rsidR="005504FF" w:rsidRPr="006B5ACF" w:rsidRDefault="00DF4482" w:rsidP="00241989">
      <w:pPr>
        <w:pStyle w:val="af4"/>
        <w:jc w:val="both"/>
      </w:pPr>
      <w:r w:rsidRPr="006B5ACF">
        <w:t xml:space="preserve"> </w:t>
      </w:r>
      <w:r w:rsidR="005504FF" w:rsidRPr="006B5ACF">
        <w:t xml:space="preserve">  Форма 0503320 Баланс исполнения  консолидированного  бюджета Троснянского района;</w:t>
      </w:r>
    </w:p>
    <w:p w:rsidR="005504FF" w:rsidRPr="006B5ACF" w:rsidRDefault="005504FF" w:rsidP="00241989">
      <w:pPr>
        <w:pStyle w:val="af4"/>
        <w:jc w:val="both"/>
      </w:pPr>
      <w:r w:rsidRPr="006B5ACF">
        <w:t xml:space="preserve">    Форма 0503321 Консолидированный отчёт о финансовых результатах деятельности</w:t>
      </w:r>
      <w:proofErr w:type="gramStart"/>
      <w:r w:rsidRPr="006B5ACF">
        <w:t xml:space="preserve"> ;</w:t>
      </w:r>
      <w:proofErr w:type="gramEnd"/>
    </w:p>
    <w:p w:rsidR="005504FF" w:rsidRPr="006B5ACF" w:rsidRDefault="005504FF" w:rsidP="00241989">
      <w:pPr>
        <w:pStyle w:val="af4"/>
        <w:jc w:val="both"/>
      </w:pPr>
      <w:r w:rsidRPr="006B5ACF">
        <w:t xml:space="preserve">    Форма 0503323 Консолидированный отчет о движении денежных средств </w:t>
      </w:r>
    </w:p>
    <w:p w:rsidR="008663C1" w:rsidRPr="003C0E29" w:rsidRDefault="008663C1" w:rsidP="00241989">
      <w:pPr>
        <w:pStyle w:val="af4"/>
        <w:jc w:val="both"/>
      </w:pPr>
      <w:r w:rsidRPr="003C0E29">
        <w:t xml:space="preserve">     Приложения к пояснительной записке</w:t>
      </w:r>
    </w:p>
    <w:p w:rsidR="005504FF" w:rsidRDefault="005504FF" w:rsidP="00241989">
      <w:pPr>
        <w:pStyle w:val="af4"/>
        <w:jc w:val="both"/>
      </w:pPr>
      <w:r w:rsidRPr="006B5ACF">
        <w:t xml:space="preserve">Форма 0503361 « Сведения о количестве государственных (муниципальных) учреждений» </w:t>
      </w:r>
    </w:p>
    <w:p w:rsidR="006B5ACF" w:rsidRDefault="006B5ACF" w:rsidP="00241989">
      <w:pPr>
        <w:pStyle w:val="af4"/>
        <w:jc w:val="both"/>
      </w:pPr>
      <w:r>
        <w:t>Форма 0503364 «Сведения об исполнении консолидированного  бюджета»</w:t>
      </w:r>
    </w:p>
    <w:p w:rsidR="006B5ACF" w:rsidRPr="006B5ACF" w:rsidRDefault="006B5ACF" w:rsidP="00241989">
      <w:pPr>
        <w:pStyle w:val="af4"/>
        <w:jc w:val="both"/>
      </w:pPr>
      <w:r>
        <w:t>Форма 0503368 «Сведения о движении нефинансовых активов консолидированного бюджета»</w:t>
      </w:r>
    </w:p>
    <w:p w:rsidR="005504FF" w:rsidRPr="006B5ACF" w:rsidRDefault="005504FF" w:rsidP="00241989">
      <w:pPr>
        <w:pStyle w:val="af4"/>
        <w:jc w:val="both"/>
      </w:pPr>
      <w:r w:rsidRPr="006B5ACF">
        <w:t xml:space="preserve"> Форма 0503369 Сведения по дебиторской и кредиторской задолженности  (Бюджетная, дебиторская)</w:t>
      </w:r>
    </w:p>
    <w:p w:rsidR="005504FF" w:rsidRPr="006B5ACF" w:rsidRDefault="005504FF" w:rsidP="00241989">
      <w:pPr>
        <w:pStyle w:val="af4"/>
        <w:jc w:val="both"/>
      </w:pPr>
      <w:r w:rsidRPr="006B5ACF">
        <w:t>Форма 0503369 Сведения по дебиторской и кредиторской задолженности  (Бюджетная, кредиторская)</w:t>
      </w:r>
    </w:p>
    <w:p w:rsidR="005504FF" w:rsidRPr="006B5ACF" w:rsidRDefault="005504FF" w:rsidP="00241989">
      <w:pPr>
        <w:pStyle w:val="af4"/>
        <w:jc w:val="both"/>
      </w:pPr>
      <w:r w:rsidRPr="006B5ACF">
        <w:t>Форма 0503371  «Сведения о финансовых вложениях»</w:t>
      </w:r>
    </w:p>
    <w:p w:rsidR="005504FF" w:rsidRDefault="005504FF" w:rsidP="00241989">
      <w:pPr>
        <w:pStyle w:val="af4"/>
        <w:jc w:val="both"/>
      </w:pPr>
      <w:r w:rsidRPr="007D0661">
        <w:t xml:space="preserve"> Форма 0503376 « Сведения по ущербу имущества, </w:t>
      </w:r>
      <w:proofErr w:type="gramStart"/>
      <w:r w:rsidRPr="007D0661">
        <w:t>хищениях</w:t>
      </w:r>
      <w:proofErr w:type="gramEnd"/>
      <w:r w:rsidRPr="007D0661">
        <w:t xml:space="preserve"> денежных средств и материальных ценностей»</w:t>
      </w:r>
    </w:p>
    <w:p w:rsidR="007D0661" w:rsidRDefault="007D0661" w:rsidP="00241989">
      <w:pPr>
        <w:pStyle w:val="af4"/>
        <w:jc w:val="both"/>
      </w:pPr>
      <w:r>
        <w:t>Форма 0503377 «Сведения об использовании информационно-коммуникационных технологий в консолидированном бюджете»</w:t>
      </w:r>
    </w:p>
    <w:p w:rsidR="007D0661" w:rsidRPr="007D0661" w:rsidRDefault="007D0661" w:rsidP="00241989">
      <w:pPr>
        <w:pStyle w:val="af4"/>
        <w:jc w:val="both"/>
      </w:pPr>
      <w:r>
        <w:t>Форма 0503710 «Справка по заключению учреждениям бухгалтерского учета отчетного финансового года»</w:t>
      </w:r>
    </w:p>
    <w:p w:rsidR="005504FF" w:rsidRPr="007D0661" w:rsidRDefault="005504FF" w:rsidP="00241989">
      <w:pPr>
        <w:pStyle w:val="af4"/>
        <w:jc w:val="both"/>
      </w:pPr>
      <w:r w:rsidRPr="007D0661">
        <w:t xml:space="preserve"> Форма 0503721 «Отчет о финансовых результатах деятельности учреждения»</w:t>
      </w:r>
    </w:p>
    <w:p w:rsidR="005504FF" w:rsidRDefault="005504FF" w:rsidP="00241989">
      <w:pPr>
        <w:pStyle w:val="af4"/>
        <w:jc w:val="both"/>
      </w:pPr>
      <w:r w:rsidRPr="007D0661">
        <w:t>Форма 0503730  «Баланс государственного (муниципального) учреждения»</w:t>
      </w:r>
    </w:p>
    <w:p w:rsidR="007D0661" w:rsidRDefault="007D0661" w:rsidP="00241989">
      <w:pPr>
        <w:pStyle w:val="af4"/>
        <w:jc w:val="both"/>
      </w:pPr>
      <w:r>
        <w:t>Форма 0503737 «Отчет об исполнении учреждением плана его финансово-хозяйственной деятельности» (собственные доходы учреждения)</w:t>
      </w:r>
    </w:p>
    <w:p w:rsidR="007D0661" w:rsidRDefault="007D0661" w:rsidP="007D0661">
      <w:pPr>
        <w:pStyle w:val="af4"/>
        <w:jc w:val="both"/>
      </w:pPr>
      <w:r>
        <w:t>Форма 0503737 «Отчет об исполнении учреждением плана его финансово-хозяйственной деятельности» (субсидии на выполнение муниципальных заданий)</w:t>
      </w:r>
      <w:r w:rsidR="00462E55">
        <w:t>;</w:t>
      </w:r>
    </w:p>
    <w:p w:rsidR="00462E55" w:rsidRDefault="00462E55" w:rsidP="00462E55">
      <w:pPr>
        <w:pStyle w:val="af4"/>
        <w:jc w:val="both"/>
      </w:pPr>
      <w:r>
        <w:t>Форма 0503737 «Отчет об исполнении учреждением плана его финансово-хозяйственной деятельности» (субсидии на иные цели);</w:t>
      </w:r>
    </w:p>
    <w:p w:rsidR="005504FF" w:rsidRDefault="005504FF" w:rsidP="00241989">
      <w:pPr>
        <w:pStyle w:val="af4"/>
        <w:jc w:val="both"/>
      </w:pPr>
      <w:r w:rsidRPr="00462E55">
        <w:t>Форма 0503768 «Сведения о движении нефинансовых активов учреждения»</w:t>
      </w:r>
      <w:r w:rsidR="00462E55" w:rsidRPr="00462E55">
        <w:t xml:space="preserve"> (собственные доходы учреждения)</w:t>
      </w:r>
    </w:p>
    <w:p w:rsidR="005504FF" w:rsidRPr="00462E55" w:rsidRDefault="005504FF" w:rsidP="00241989">
      <w:pPr>
        <w:pStyle w:val="af4"/>
        <w:jc w:val="both"/>
      </w:pPr>
      <w:r w:rsidRPr="00462E55">
        <w:t xml:space="preserve">Форма 0503768  «Сведения о движении нефинансовых активах учреждения» </w:t>
      </w:r>
      <w:proofErr w:type="gramStart"/>
      <w:r w:rsidRPr="00462E55">
        <w:t xml:space="preserve">( </w:t>
      </w:r>
      <w:proofErr w:type="gramEnd"/>
      <w:r w:rsidR="00462E55" w:rsidRPr="00462E55">
        <w:t>бюджетные инвестиции</w:t>
      </w:r>
      <w:r w:rsidRPr="00462E55">
        <w:t>)</w:t>
      </w:r>
    </w:p>
    <w:p w:rsidR="005504FF" w:rsidRPr="00462E55" w:rsidRDefault="005504FF" w:rsidP="00241989">
      <w:pPr>
        <w:pStyle w:val="af4"/>
        <w:jc w:val="both"/>
      </w:pPr>
      <w:r w:rsidRPr="00462E55">
        <w:t xml:space="preserve">Форма 0503768  «Сведения о движении нефинансовых активах учреждения» </w:t>
      </w:r>
      <w:proofErr w:type="gramStart"/>
      <w:r w:rsidRPr="00462E55">
        <w:t xml:space="preserve">( </w:t>
      </w:r>
      <w:proofErr w:type="gramEnd"/>
      <w:r w:rsidRPr="00462E55">
        <w:t>с</w:t>
      </w:r>
      <w:r w:rsidR="00462E55" w:rsidRPr="00462E55">
        <w:t>убсидии  на выполнение муниципального задания)</w:t>
      </w:r>
    </w:p>
    <w:p w:rsidR="005504FF" w:rsidRPr="00462E55" w:rsidRDefault="005504FF" w:rsidP="00241989">
      <w:pPr>
        <w:pStyle w:val="af4"/>
        <w:jc w:val="both"/>
      </w:pPr>
      <w:r w:rsidRPr="00462E55">
        <w:t xml:space="preserve">Форма 0503768  «Сведения о движении нефинансовых активах учреждения» </w:t>
      </w:r>
      <w:proofErr w:type="gramStart"/>
      <w:r w:rsidRPr="00462E55">
        <w:t xml:space="preserve">( </w:t>
      </w:r>
      <w:proofErr w:type="gramEnd"/>
      <w:r w:rsidRPr="00462E55">
        <w:t>субсидии на иные цели)</w:t>
      </w:r>
    </w:p>
    <w:p w:rsidR="005504FF" w:rsidRPr="0038026D" w:rsidRDefault="005504FF" w:rsidP="00241989">
      <w:pPr>
        <w:pStyle w:val="af4"/>
        <w:jc w:val="both"/>
      </w:pPr>
      <w:r w:rsidRPr="0038026D">
        <w:t>Форма 0503769 Сведения по дебиторской и кредиторской задолженности  (собственные доходы учреждения, дебиторская)</w:t>
      </w:r>
    </w:p>
    <w:p w:rsidR="005504FF" w:rsidRPr="0038026D" w:rsidRDefault="005504FF" w:rsidP="00241989">
      <w:pPr>
        <w:pStyle w:val="af4"/>
        <w:jc w:val="both"/>
      </w:pPr>
      <w:r w:rsidRPr="0038026D">
        <w:lastRenderedPageBreak/>
        <w:t>Форма 0503769 Сведения по дебиторской и кредиторской задолженности  (субсидия на выполнение государственного (муниципального) задания, дебиторская)</w:t>
      </w:r>
    </w:p>
    <w:p w:rsidR="005504FF" w:rsidRPr="0038026D" w:rsidRDefault="005504FF" w:rsidP="00241989">
      <w:pPr>
        <w:pStyle w:val="af4"/>
        <w:jc w:val="both"/>
      </w:pPr>
      <w:r w:rsidRPr="0038026D">
        <w:t>Форма 0503769 Сведения по дебиторской и кредиторской задолженности  (собственные доходы учреждения, кредиторская)</w:t>
      </w:r>
    </w:p>
    <w:p w:rsidR="005504FF" w:rsidRDefault="005504FF" w:rsidP="00241989">
      <w:pPr>
        <w:pStyle w:val="af4"/>
        <w:jc w:val="both"/>
      </w:pPr>
      <w:r w:rsidRPr="0038026D">
        <w:t>Форма 0503769 Сведения по дебиторской и кредиторской задолженности  (субсидия на выполнение государственного (муниципального) задания, кредиторская)</w:t>
      </w:r>
    </w:p>
    <w:p w:rsidR="0038026D" w:rsidRDefault="0038026D" w:rsidP="0038026D">
      <w:pPr>
        <w:pStyle w:val="af4"/>
        <w:jc w:val="both"/>
      </w:pPr>
      <w:r w:rsidRPr="0038026D">
        <w:t xml:space="preserve">Форма 0503769 Сведения по дебиторской и кредиторской задолженности  (субсидия на </w:t>
      </w:r>
      <w:r>
        <w:t>иные цели</w:t>
      </w:r>
      <w:r w:rsidRPr="0038026D">
        <w:t>)</w:t>
      </w:r>
    </w:p>
    <w:p w:rsidR="005504FF" w:rsidRPr="0038026D" w:rsidRDefault="005504FF" w:rsidP="00241989">
      <w:pPr>
        <w:pStyle w:val="af4"/>
        <w:jc w:val="both"/>
      </w:pPr>
      <w:r w:rsidRPr="0038026D">
        <w:t>Форма 0503776 «Сведения о задолженности по ущербу, причиненному имуществу»</w:t>
      </w:r>
    </w:p>
    <w:p w:rsidR="005504FF" w:rsidRPr="001F4821" w:rsidRDefault="005504FF" w:rsidP="00241989">
      <w:pPr>
        <w:pStyle w:val="af4"/>
        <w:jc w:val="both"/>
      </w:pPr>
      <w:r w:rsidRPr="001F4821">
        <w:t>Форма 0503779 «Сведения об остатках денежных средств учреждения»</w:t>
      </w:r>
    </w:p>
    <w:p w:rsidR="00241989" w:rsidRPr="00F85797" w:rsidRDefault="00241989" w:rsidP="00241989">
      <w:pPr>
        <w:pStyle w:val="af4"/>
        <w:jc w:val="both"/>
      </w:pPr>
      <w:r w:rsidRPr="00F85797">
        <w:t xml:space="preserve">                    Согласно  годовой отчетности ( приложение  к пояснительной  записке форма  0503361)  на  начало 201</w:t>
      </w:r>
      <w:r w:rsidR="00C372DD" w:rsidRPr="00F85797">
        <w:t>3</w:t>
      </w:r>
      <w:r w:rsidR="00C24147">
        <w:t xml:space="preserve"> </w:t>
      </w:r>
      <w:r w:rsidRPr="00F85797">
        <w:t xml:space="preserve">года  было зарегистрировано </w:t>
      </w:r>
      <w:r w:rsidR="00A45085" w:rsidRPr="00F85797">
        <w:t>42</w:t>
      </w:r>
      <w:r w:rsidRPr="00F85797">
        <w:t xml:space="preserve">  получателя бюджетных средств, из них  органы местного самоуправления  1</w:t>
      </w:r>
      <w:r w:rsidR="00A45085" w:rsidRPr="00F85797">
        <w:t>3</w:t>
      </w:r>
      <w:r w:rsidRPr="00F85797">
        <w:t xml:space="preserve"> , в том числе  администрация района, финансовый отдел, отдел образования</w:t>
      </w:r>
      <w:proofErr w:type="gramStart"/>
      <w:r w:rsidRPr="00F85797">
        <w:t xml:space="preserve"> ,</w:t>
      </w:r>
      <w:proofErr w:type="gramEnd"/>
      <w:r w:rsidRPr="00F85797">
        <w:t xml:space="preserve"> отдел культуры</w:t>
      </w:r>
      <w:r w:rsidR="00A45085" w:rsidRPr="00F85797">
        <w:t>, отдел по управлению муниципальным имуществом</w:t>
      </w:r>
      <w:r w:rsidRPr="00F85797">
        <w:t xml:space="preserve"> и 8 администраций сельских поселений, 2</w:t>
      </w:r>
      <w:r w:rsidR="00A45085" w:rsidRPr="00F85797">
        <w:t>9</w:t>
      </w:r>
      <w:r w:rsidRPr="00F85797">
        <w:t xml:space="preserve"> бюджетных учреждени</w:t>
      </w:r>
      <w:r w:rsidR="008C4236" w:rsidRPr="00F85797">
        <w:t>я</w:t>
      </w:r>
      <w:r w:rsidRPr="00F85797">
        <w:t>, в том числе в образовании -20, культуре -</w:t>
      </w:r>
      <w:r w:rsidR="00A45085" w:rsidRPr="00F85797">
        <w:t>9.</w:t>
      </w:r>
      <w:r w:rsidRPr="00F85797">
        <w:t xml:space="preserve">  На  конец 201</w:t>
      </w:r>
      <w:r w:rsidR="00A45085" w:rsidRPr="00F85797">
        <w:t>3</w:t>
      </w:r>
      <w:r w:rsidRPr="00F85797">
        <w:t xml:space="preserve">года </w:t>
      </w:r>
      <w:r w:rsidR="00A45085" w:rsidRPr="00F85797">
        <w:t xml:space="preserve"> по отчету </w:t>
      </w:r>
      <w:r w:rsidRPr="00F85797">
        <w:t xml:space="preserve">  </w:t>
      </w:r>
      <w:r w:rsidR="00A45085" w:rsidRPr="00F85797">
        <w:t>отражено</w:t>
      </w:r>
      <w:r w:rsidRPr="00F85797">
        <w:t xml:space="preserve"> 4</w:t>
      </w:r>
      <w:r w:rsidR="00A45085" w:rsidRPr="00F85797">
        <w:t>2</w:t>
      </w:r>
      <w:r w:rsidRPr="00F85797">
        <w:t xml:space="preserve"> получател</w:t>
      </w:r>
      <w:r w:rsidR="00A45085" w:rsidRPr="00F85797">
        <w:t>я</w:t>
      </w:r>
      <w:r w:rsidRPr="00F85797">
        <w:t xml:space="preserve"> бюджетных средств, из них  органы местного самоуправления  1</w:t>
      </w:r>
      <w:r w:rsidR="00A45085" w:rsidRPr="00F85797">
        <w:t>3</w:t>
      </w:r>
      <w:r w:rsidRPr="00F85797">
        <w:t>,  в том числе  администрация района, финансовый отдел, отдел  образования</w:t>
      </w:r>
      <w:proofErr w:type="gramStart"/>
      <w:r w:rsidRPr="00F85797">
        <w:t xml:space="preserve"> ,</w:t>
      </w:r>
      <w:proofErr w:type="gramEnd"/>
      <w:r w:rsidRPr="00F85797">
        <w:t xml:space="preserve"> отдел культуры</w:t>
      </w:r>
      <w:r w:rsidR="00A45085" w:rsidRPr="00F85797">
        <w:t>, отдел по управлению муниципальным имуществом,</w:t>
      </w:r>
      <w:r w:rsidRPr="00F85797">
        <w:t xml:space="preserve"> 8 администраций сельских поселений и 29 бюджетных учреждения нового типа, в том числе в образовании -20 культуре -9.</w:t>
      </w:r>
      <w:r w:rsidR="00A45085" w:rsidRPr="00F85797">
        <w:t xml:space="preserve"> Фактически на 1 января 2014 года следовало отразить 40 получателей бюджетных средств, из них  органов местного самоуправления -13, </w:t>
      </w:r>
      <w:r w:rsidR="00F85797" w:rsidRPr="00F85797">
        <w:t>бюджетных учреждений-27,  в том числе</w:t>
      </w:r>
      <w:proofErr w:type="gramStart"/>
      <w:r w:rsidR="00F85797" w:rsidRPr="00F85797">
        <w:t xml:space="preserve"> :</w:t>
      </w:r>
      <w:proofErr w:type="gramEnd"/>
      <w:r w:rsidR="00F85797" w:rsidRPr="00F85797">
        <w:t xml:space="preserve"> в образовании -18, культуре -9.</w:t>
      </w:r>
      <w:r w:rsidR="00A45085" w:rsidRPr="00F85797">
        <w:t xml:space="preserve"> </w:t>
      </w:r>
    </w:p>
    <w:p w:rsidR="00FD2092" w:rsidRPr="008719AE" w:rsidRDefault="00C52E6F" w:rsidP="006031FB">
      <w:pPr>
        <w:pStyle w:val="af4"/>
        <w:jc w:val="both"/>
      </w:pPr>
      <w:r w:rsidRPr="008719AE">
        <w:t xml:space="preserve">          </w:t>
      </w:r>
      <w:r w:rsidR="00FD2092" w:rsidRPr="008719AE">
        <w:t>В ходе проверки установлено, что</w:t>
      </w:r>
      <w:r w:rsidR="003A4052" w:rsidRPr="008719AE">
        <w:t xml:space="preserve"> плановые </w:t>
      </w:r>
      <w:r w:rsidR="00FD2092" w:rsidRPr="008719AE">
        <w:t xml:space="preserve"> сумм</w:t>
      </w:r>
      <w:r w:rsidR="003A4052" w:rsidRPr="008719AE">
        <w:t>ы</w:t>
      </w:r>
      <w:r w:rsidR="00FD2092" w:rsidRPr="008719AE">
        <w:t>, отражённ</w:t>
      </w:r>
      <w:r w:rsidR="003A4052" w:rsidRPr="008719AE">
        <w:t>ые</w:t>
      </w:r>
      <w:r w:rsidR="00FD2092" w:rsidRPr="008719AE">
        <w:t xml:space="preserve"> в отчёте об исполнении </w:t>
      </w:r>
      <w:r w:rsidR="00F63351" w:rsidRPr="008719AE">
        <w:t xml:space="preserve">консолидированного </w:t>
      </w:r>
      <w:r w:rsidR="00FD2092" w:rsidRPr="008719AE">
        <w:t>бюджета (ф.0503</w:t>
      </w:r>
      <w:r w:rsidR="00F63351" w:rsidRPr="008719AE">
        <w:t>3</w:t>
      </w:r>
      <w:r w:rsidR="00FD2092" w:rsidRPr="008719AE">
        <w:t xml:space="preserve">17) по разделу «Доходы бюджета» в графе </w:t>
      </w:r>
      <w:r w:rsidR="00F63351" w:rsidRPr="008719AE">
        <w:t>11</w:t>
      </w:r>
      <w:r w:rsidR="00FD2092" w:rsidRPr="008719AE">
        <w:t xml:space="preserve"> (</w:t>
      </w:r>
      <w:r w:rsidR="00F63351" w:rsidRPr="008719AE">
        <w:t>1</w:t>
      </w:r>
      <w:r w:rsidR="003A4052" w:rsidRPr="008719AE">
        <w:t>75620,5</w:t>
      </w:r>
      <w:r w:rsidR="00FD2092" w:rsidRPr="008719AE">
        <w:t xml:space="preserve"> тыс</w:t>
      </w:r>
      <w:proofErr w:type="gramStart"/>
      <w:r w:rsidR="00FD2092" w:rsidRPr="008719AE">
        <w:t>.р</w:t>
      </w:r>
      <w:proofErr w:type="gramEnd"/>
      <w:r w:rsidR="00FD2092" w:rsidRPr="008719AE">
        <w:t>уб</w:t>
      </w:r>
      <w:r w:rsidR="00F63351" w:rsidRPr="008719AE">
        <w:t>лей</w:t>
      </w:r>
      <w:r w:rsidR="00FD2092" w:rsidRPr="008719AE">
        <w:t xml:space="preserve">) и «Расходы бюджета» в графе </w:t>
      </w:r>
      <w:r w:rsidR="00F63351" w:rsidRPr="008719AE">
        <w:t>11</w:t>
      </w:r>
      <w:r w:rsidR="00FD2092" w:rsidRPr="008719AE">
        <w:t xml:space="preserve"> (</w:t>
      </w:r>
      <w:r w:rsidR="00F63351" w:rsidRPr="008719AE">
        <w:t>1</w:t>
      </w:r>
      <w:r w:rsidR="003A4052" w:rsidRPr="008719AE">
        <w:t>76113,1</w:t>
      </w:r>
      <w:r w:rsidR="00FD2092" w:rsidRPr="008719AE">
        <w:t xml:space="preserve"> тыс.руб</w:t>
      </w:r>
      <w:r w:rsidR="00F63351" w:rsidRPr="008719AE">
        <w:t>лей</w:t>
      </w:r>
      <w:r w:rsidR="00FD2092" w:rsidRPr="008719AE">
        <w:t xml:space="preserve">.), соответствует общему объёму доходов, утверждённому решением </w:t>
      </w:r>
      <w:r w:rsidR="00F63351" w:rsidRPr="008719AE">
        <w:t>Троснянского районного Совета народных депутатов от</w:t>
      </w:r>
      <w:r w:rsidR="00FD2092" w:rsidRPr="008719AE">
        <w:t xml:space="preserve"> </w:t>
      </w:r>
      <w:r w:rsidR="008719AE" w:rsidRPr="008719AE">
        <w:t>18</w:t>
      </w:r>
      <w:r w:rsidR="00FD2092" w:rsidRPr="008719AE">
        <w:t>.12.201</w:t>
      </w:r>
      <w:r w:rsidR="008719AE" w:rsidRPr="008719AE">
        <w:t>2</w:t>
      </w:r>
      <w:r w:rsidR="00FD2092" w:rsidRPr="008719AE">
        <w:t xml:space="preserve"> года № </w:t>
      </w:r>
      <w:r w:rsidR="008719AE" w:rsidRPr="008719AE">
        <w:t>175</w:t>
      </w:r>
      <w:r w:rsidR="00FD2092" w:rsidRPr="008719AE">
        <w:t xml:space="preserve"> «О бюджете муниципального района на 201</w:t>
      </w:r>
      <w:r w:rsidR="008719AE" w:rsidRPr="008719AE">
        <w:t>3</w:t>
      </w:r>
      <w:r w:rsidR="00FD2092" w:rsidRPr="008719AE">
        <w:t xml:space="preserve"> год и на плановый период 201</w:t>
      </w:r>
      <w:r w:rsidR="008719AE" w:rsidRPr="008719AE">
        <w:t>4</w:t>
      </w:r>
      <w:r w:rsidR="00FD2092" w:rsidRPr="008719AE">
        <w:t xml:space="preserve"> и 201</w:t>
      </w:r>
      <w:r w:rsidR="008719AE" w:rsidRPr="008719AE">
        <w:t>5</w:t>
      </w:r>
      <w:r w:rsidR="00FD2092" w:rsidRPr="008719AE">
        <w:t xml:space="preserve"> годов» (в ред</w:t>
      </w:r>
      <w:r w:rsidRPr="008719AE">
        <w:t>акции р</w:t>
      </w:r>
      <w:r w:rsidR="00F63351" w:rsidRPr="008719AE">
        <w:t>ешения</w:t>
      </w:r>
      <w:r w:rsidRPr="008719AE">
        <w:t xml:space="preserve"> РСНД </w:t>
      </w:r>
      <w:r w:rsidR="00F63351" w:rsidRPr="008719AE">
        <w:t xml:space="preserve"> </w:t>
      </w:r>
      <w:r w:rsidR="00FD2092" w:rsidRPr="008719AE">
        <w:t>от 2</w:t>
      </w:r>
      <w:r w:rsidR="008719AE" w:rsidRPr="008719AE">
        <w:t>7</w:t>
      </w:r>
      <w:r w:rsidR="00FD2092" w:rsidRPr="008719AE">
        <w:t>.12.201</w:t>
      </w:r>
      <w:r w:rsidR="008719AE" w:rsidRPr="008719AE">
        <w:t>3</w:t>
      </w:r>
      <w:r w:rsidR="00F63351" w:rsidRPr="008719AE">
        <w:t xml:space="preserve"> года № </w:t>
      </w:r>
      <w:r w:rsidR="008719AE" w:rsidRPr="008719AE">
        <w:t>262</w:t>
      </w:r>
      <w:r w:rsidR="00FD2092" w:rsidRPr="008719AE">
        <w:t>) и сводной бюджетной росписью на 31.12.201</w:t>
      </w:r>
      <w:r w:rsidR="008719AE" w:rsidRPr="008719AE">
        <w:t>3</w:t>
      </w:r>
      <w:r w:rsidR="00F63351" w:rsidRPr="008719AE">
        <w:t xml:space="preserve"> года</w:t>
      </w:r>
      <w:r w:rsidR="00FD2092" w:rsidRPr="008719AE">
        <w:t>, что отвечает требованиям п.134 Инструкции</w:t>
      </w:r>
      <w:r w:rsidR="007209A8" w:rsidRPr="008719AE">
        <w:t xml:space="preserve"> 191н</w:t>
      </w:r>
      <w:r w:rsidR="00FD2092" w:rsidRPr="008719AE">
        <w:t>.</w:t>
      </w:r>
    </w:p>
    <w:p w:rsidR="00942186" w:rsidRPr="003E4048" w:rsidRDefault="0042407B" w:rsidP="00B73FE3">
      <w:pPr>
        <w:pStyle w:val="af4"/>
        <w:jc w:val="both"/>
      </w:pPr>
      <w:r w:rsidRPr="003E4048">
        <w:t>Согласно ф. 0503369 и ф. 0503769 д</w:t>
      </w:r>
      <w:r w:rsidR="005354F3" w:rsidRPr="003E4048">
        <w:t xml:space="preserve">ебиторская задолженность по выданным авансам и расчетам с подотчетными лицами </w:t>
      </w:r>
      <w:r w:rsidR="001C192B" w:rsidRPr="003E4048">
        <w:t xml:space="preserve"> на 1 января 201</w:t>
      </w:r>
      <w:r w:rsidR="00CD453D" w:rsidRPr="003E4048">
        <w:t>3</w:t>
      </w:r>
      <w:r w:rsidR="001C192B" w:rsidRPr="003E4048">
        <w:t xml:space="preserve"> года составила </w:t>
      </w:r>
      <w:r w:rsidR="00E61D2B" w:rsidRPr="003E4048">
        <w:t xml:space="preserve"> </w:t>
      </w:r>
      <w:r w:rsidR="00CD453D" w:rsidRPr="003E4048">
        <w:t>90,3</w:t>
      </w:r>
      <w:r w:rsidR="001C192B" w:rsidRPr="003E4048">
        <w:t xml:space="preserve"> тыс. рублей,</w:t>
      </w:r>
      <w:r w:rsidR="005354F3" w:rsidRPr="003E4048">
        <w:t xml:space="preserve">  на 1 января 201</w:t>
      </w:r>
      <w:r w:rsidR="00CD453D" w:rsidRPr="003E4048">
        <w:t>4</w:t>
      </w:r>
      <w:r w:rsidR="005354F3" w:rsidRPr="003E4048">
        <w:t xml:space="preserve"> года составила</w:t>
      </w:r>
      <w:r w:rsidR="00942186" w:rsidRPr="003E4048">
        <w:t xml:space="preserve"> </w:t>
      </w:r>
      <w:r w:rsidR="00CD453D" w:rsidRPr="003E4048">
        <w:t xml:space="preserve"> </w:t>
      </w:r>
      <w:r w:rsidR="003E4048" w:rsidRPr="003E4048">
        <w:t>252,8</w:t>
      </w:r>
      <w:r w:rsidR="00CD453D" w:rsidRPr="003E4048">
        <w:t xml:space="preserve">  тыс. </w:t>
      </w:r>
      <w:r w:rsidR="00942186" w:rsidRPr="003E4048">
        <w:t>рублей, в том числе по видам:</w:t>
      </w:r>
    </w:p>
    <w:p w:rsidR="005354F3" w:rsidRPr="003E4048" w:rsidRDefault="00B167FF" w:rsidP="005354F3">
      <w:pPr>
        <w:pStyle w:val="af4"/>
      </w:pPr>
      <w:r w:rsidRPr="003E4048">
        <w:t xml:space="preserve">     ( 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2904"/>
        <w:gridCol w:w="1378"/>
        <w:gridCol w:w="1575"/>
        <w:gridCol w:w="1933"/>
      </w:tblGrid>
      <w:tr w:rsidR="005354F3" w:rsidRPr="007740A3" w:rsidTr="0028749B">
        <w:trPr>
          <w:trHeight w:val="23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F3" w:rsidRPr="007740A3" w:rsidRDefault="005354F3" w:rsidP="00F52B26">
            <w:pPr>
              <w:pStyle w:val="af4"/>
            </w:pPr>
            <w:r w:rsidRPr="007740A3">
              <w:t>Счет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F3" w:rsidRPr="007740A3" w:rsidRDefault="005354F3" w:rsidP="00F52B26">
            <w:pPr>
              <w:pStyle w:val="af4"/>
            </w:pPr>
            <w:r w:rsidRPr="007740A3">
              <w:t>Наименование счета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F3" w:rsidRPr="007740A3" w:rsidRDefault="005354F3" w:rsidP="00B167FF">
            <w:pPr>
              <w:pStyle w:val="af4"/>
            </w:pPr>
            <w:r w:rsidRPr="007740A3">
              <w:t xml:space="preserve"> </w:t>
            </w:r>
            <w:r w:rsidR="00B167FF" w:rsidRPr="007740A3">
              <w:t>Бюджетная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F3" w:rsidRPr="007740A3" w:rsidRDefault="00804D2F" w:rsidP="00F52B26">
            <w:pPr>
              <w:pStyle w:val="af4"/>
            </w:pPr>
            <w:r w:rsidRPr="007740A3">
              <w:t>Собственные доходы учреждения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F3" w:rsidRPr="007740A3" w:rsidRDefault="00942186" w:rsidP="00F52B26">
            <w:pPr>
              <w:pStyle w:val="af4"/>
            </w:pPr>
            <w:r w:rsidRPr="007740A3">
              <w:t>Субсидия на выполнение муниципального задания</w:t>
            </w:r>
          </w:p>
        </w:tc>
      </w:tr>
      <w:tr w:rsidR="005354F3" w:rsidRPr="007740A3" w:rsidTr="0028749B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F3" w:rsidRPr="007740A3" w:rsidRDefault="00237EBD" w:rsidP="00237EBD">
            <w:pPr>
              <w:pStyle w:val="af4"/>
            </w:pPr>
            <w:r>
              <w:t>2</w:t>
            </w:r>
            <w:r w:rsidR="005354F3" w:rsidRPr="007740A3">
              <w:t>205</w:t>
            </w:r>
            <w:r>
              <w:t>3</w:t>
            </w:r>
            <w:r w:rsidR="005354F3" w:rsidRPr="007740A3">
              <w:t>1000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F3" w:rsidRPr="007740A3" w:rsidRDefault="005354F3" w:rsidP="00F52B26">
            <w:pPr>
              <w:pStyle w:val="af4"/>
            </w:pPr>
            <w:r w:rsidRPr="007740A3">
              <w:t xml:space="preserve">Расчеты  по поступлениям от других бюджетов  бюджетной системы РФ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F3" w:rsidRPr="007740A3" w:rsidRDefault="005354F3" w:rsidP="00B167FF">
            <w:pPr>
              <w:pStyle w:val="af4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F3" w:rsidRPr="007740A3" w:rsidRDefault="00237EBD" w:rsidP="00F52B26">
            <w:pPr>
              <w:pStyle w:val="af4"/>
            </w:pPr>
            <w:r>
              <w:t>73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F3" w:rsidRPr="007740A3" w:rsidRDefault="005354F3" w:rsidP="00F52B26">
            <w:pPr>
              <w:pStyle w:val="af4"/>
            </w:pPr>
          </w:p>
        </w:tc>
      </w:tr>
      <w:tr w:rsidR="005354F3" w:rsidRPr="007740A3" w:rsidTr="0028749B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F3" w:rsidRPr="007740A3" w:rsidRDefault="003E4048" w:rsidP="003E4048">
            <w:pPr>
              <w:pStyle w:val="af4"/>
              <w:rPr>
                <w:b/>
              </w:rPr>
            </w:pPr>
            <w:r>
              <w:rPr>
                <w:b/>
              </w:rPr>
              <w:t>2</w:t>
            </w:r>
            <w:r w:rsidR="005354F3" w:rsidRPr="007740A3">
              <w:rPr>
                <w:b/>
              </w:rPr>
              <w:t>20500000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F3" w:rsidRPr="007740A3" w:rsidRDefault="005354F3" w:rsidP="00F52B26">
            <w:pPr>
              <w:pStyle w:val="af4"/>
              <w:rPr>
                <w:b/>
              </w:rPr>
            </w:pPr>
            <w:r w:rsidRPr="007740A3">
              <w:rPr>
                <w:b/>
              </w:rPr>
              <w:t>Расчеты  по поступлениям от бюджетов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F3" w:rsidRPr="007740A3" w:rsidRDefault="005354F3" w:rsidP="00B167FF">
            <w:pPr>
              <w:pStyle w:val="af4"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F3" w:rsidRPr="007740A3" w:rsidRDefault="00237EBD" w:rsidP="00F52B26">
            <w:pPr>
              <w:pStyle w:val="af4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F3" w:rsidRPr="007740A3" w:rsidRDefault="005354F3" w:rsidP="00F52B26">
            <w:pPr>
              <w:pStyle w:val="af4"/>
              <w:rPr>
                <w:b/>
              </w:rPr>
            </w:pPr>
          </w:p>
        </w:tc>
      </w:tr>
      <w:tr w:rsidR="0093215F" w:rsidRPr="007740A3" w:rsidTr="0028749B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5F" w:rsidRPr="007740A3" w:rsidRDefault="0093215F" w:rsidP="00F52B26">
            <w:pPr>
              <w:pStyle w:val="af4"/>
            </w:pPr>
            <w:r>
              <w:t>420621000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5F" w:rsidRPr="007740A3" w:rsidRDefault="00F823D0" w:rsidP="006038EE">
            <w:pPr>
              <w:pStyle w:val="af4"/>
            </w:pPr>
            <w:r>
              <w:t xml:space="preserve">Расчеты по авансам </w:t>
            </w:r>
            <w:r w:rsidR="006038EE">
              <w:t xml:space="preserve">по </w:t>
            </w:r>
            <w:r>
              <w:t xml:space="preserve"> услуг</w:t>
            </w:r>
            <w:r w:rsidR="006038EE">
              <w:t>ам</w:t>
            </w:r>
            <w:r>
              <w:t xml:space="preserve"> связи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5F" w:rsidRPr="007740A3" w:rsidRDefault="0093215F" w:rsidP="00F52B26">
            <w:pPr>
              <w:pStyle w:val="af4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5F" w:rsidRPr="007740A3" w:rsidRDefault="0093215F" w:rsidP="00F52B26">
            <w:pPr>
              <w:pStyle w:val="af4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5F" w:rsidRPr="007740A3" w:rsidRDefault="0093215F" w:rsidP="00F52B26">
            <w:pPr>
              <w:pStyle w:val="af4"/>
            </w:pPr>
            <w:r>
              <w:t>0,9</w:t>
            </w:r>
          </w:p>
        </w:tc>
      </w:tr>
      <w:tr w:rsidR="0028749B" w:rsidRPr="007740A3" w:rsidTr="0028749B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8749B" w:rsidP="00F52B26">
            <w:pPr>
              <w:pStyle w:val="af4"/>
            </w:pPr>
            <w:r w:rsidRPr="007740A3">
              <w:t>120623000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8749B" w:rsidP="0028749B">
            <w:pPr>
              <w:pStyle w:val="af4"/>
            </w:pPr>
            <w:r w:rsidRPr="007740A3">
              <w:t>Расчеты по  авансам  по коммунальным услугам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8749B" w:rsidP="00F52B26">
            <w:pPr>
              <w:pStyle w:val="af4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8749B" w:rsidP="00F52B26">
            <w:pPr>
              <w:pStyle w:val="af4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8749B" w:rsidP="00F52B26">
            <w:pPr>
              <w:pStyle w:val="af4"/>
            </w:pPr>
          </w:p>
        </w:tc>
      </w:tr>
      <w:tr w:rsidR="0028749B" w:rsidRPr="007740A3" w:rsidTr="0028749B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Default="0028749B" w:rsidP="0028749B">
            <w:pPr>
              <w:pStyle w:val="af4"/>
            </w:pPr>
            <w:r w:rsidRPr="007740A3">
              <w:t>120626000</w:t>
            </w:r>
          </w:p>
          <w:p w:rsidR="0028749B" w:rsidRPr="007740A3" w:rsidRDefault="00237EBD" w:rsidP="0028749B">
            <w:pPr>
              <w:pStyle w:val="af4"/>
            </w:pPr>
            <w:r>
              <w:t>220626000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8749B" w:rsidP="0028749B">
            <w:pPr>
              <w:pStyle w:val="af4"/>
            </w:pPr>
            <w:r w:rsidRPr="007740A3">
              <w:t>Расчеты по  авансам  по прочим услугам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CD453D" w:rsidP="00CD453D">
            <w:pPr>
              <w:pStyle w:val="af4"/>
            </w:pPr>
            <w:r w:rsidRPr="007740A3">
              <w:t>25,5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Default="00237EBD" w:rsidP="00F52B26">
            <w:pPr>
              <w:pStyle w:val="af4"/>
            </w:pPr>
          </w:p>
          <w:p w:rsidR="0028749B" w:rsidRPr="007740A3" w:rsidRDefault="00237EBD" w:rsidP="00F52B26">
            <w:pPr>
              <w:pStyle w:val="af4"/>
            </w:pPr>
            <w: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8749B" w:rsidP="00F52B26">
            <w:pPr>
              <w:pStyle w:val="af4"/>
            </w:pPr>
          </w:p>
        </w:tc>
      </w:tr>
      <w:tr w:rsidR="0028749B" w:rsidRPr="007740A3" w:rsidTr="0028749B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Default="00237EBD" w:rsidP="00F52B26">
            <w:pPr>
              <w:pStyle w:val="af4"/>
            </w:pPr>
            <w:r>
              <w:lastRenderedPageBreak/>
              <w:t>220634000</w:t>
            </w:r>
          </w:p>
          <w:p w:rsidR="0028749B" w:rsidRPr="007740A3" w:rsidRDefault="0028749B" w:rsidP="00F52B26">
            <w:pPr>
              <w:pStyle w:val="af4"/>
            </w:pPr>
            <w:r w:rsidRPr="007740A3">
              <w:t>42063400</w:t>
            </w:r>
            <w:r w:rsidR="00237EBD">
              <w:t>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8749B" w:rsidP="00F52B26">
            <w:pPr>
              <w:pStyle w:val="af4"/>
            </w:pPr>
            <w:r w:rsidRPr="007740A3">
              <w:t>Расчеты по  авансам  по приобретению материальных запасов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6B5ACF" w:rsidRDefault="0028749B" w:rsidP="00F52B26">
            <w:pPr>
              <w:pStyle w:val="af4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37EBD" w:rsidP="00F52B26">
            <w:pPr>
              <w:pStyle w:val="af4"/>
            </w:pPr>
            <w: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Default="00237EBD" w:rsidP="00F52B26">
            <w:pPr>
              <w:pStyle w:val="af4"/>
            </w:pPr>
          </w:p>
          <w:p w:rsidR="0028749B" w:rsidRPr="007740A3" w:rsidRDefault="0093215F" w:rsidP="00F52B26">
            <w:pPr>
              <w:pStyle w:val="af4"/>
            </w:pPr>
            <w:r>
              <w:t>0,3</w:t>
            </w:r>
          </w:p>
        </w:tc>
      </w:tr>
      <w:tr w:rsidR="0028749B" w:rsidRPr="007740A3" w:rsidTr="0028749B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8749B" w:rsidP="00F52B26">
            <w:pPr>
              <w:pStyle w:val="af4"/>
            </w:pPr>
            <w:r w:rsidRPr="007740A3">
              <w:t>120662000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8749B" w:rsidP="00F52B26">
            <w:pPr>
              <w:pStyle w:val="af4"/>
            </w:pPr>
            <w:r w:rsidRPr="007740A3">
              <w:t>Расчеты по  авансам по социальной помощи населению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8749B" w:rsidP="00F52B26">
            <w:pPr>
              <w:pStyle w:val="af4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8749B" w:rsidP="00F52B26">
            <w:pPr>
              <w:pStyle w:val="af4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8749B" w:rsidP="00F52B26">
            <w:pPr>
              <w:pStyle w:val="af4"/>
            </w:pPr>
          </w:p>
        </w:tc>
      </w:tr>
      <w:tr w:rsidR="0028749B" w:rsidRPr="007740A3" w:rsidTr="0028749B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8749B" w:rsidP="00F52B26">
            <w:pPr>
              <w:pStyle w:val="af4"/>
              <w:rPr>
                <w:b/>
              </w:rPr>
            </w:pPr>
            <w:r w:rsidRPr="007740A3">
              <w:rPr>
                <w:b/>
              </w:rPr>
              <w:t>120600000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8749B" w:rsidP="00F52B26">
            <w:pPr>
              <w:pStyle w:val="af4"/>
              <w:rPr>
                <w:b/>
              </w:rPr>
            </w:pPr>
            <w:r w:rsidRPr="007740A3">
              <w:rPr>
                <w:b/>
              </w:rPr>
              <w:t xml:space="preserve">Расчеты по выданным авансам       ИТОГО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CD453D" w:rsidP="00CD453D">
            <w:pPr>
              <w:pStyle w:val="af4"/>
              <w:rPr>
                <w:b/>
                <w:bCs/>
              </w:rPr>
            </w:pPr>
            <w:r w:rsidRPr="007740A3">
              <w:rPr>
                <w:b/>
                <w:bCs/>
              </w:rPr>
              <w:t>25,5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37EBD" w:rsidP="00F52B26">
            <w:pPr>
              <w:pStyle w:val="af4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93215F" w:rsidP="00F52B26">
            <w:pPr>
              <w:pStyle w:val="af4"/>
              <w:rPr>
                <w:b/>
                <w:bCs/>
              </w:rPr>
            </w:pPr>
            <w:r>
              <w:rPr>
                <w:b/>
                <w:bCs/>
              </w:rPr>
              <w:t>1,2</w:t>
            </w:r>
          </w:p>
        </w:tc>
      </w:tr>
      <w:tr w:rsidR="0093215F" w:rsidRPr="007740A3" w:rsidTr="0028749B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5F" w:rsidRPr="007740A3" w:rsidRDefault="0093215F" w:rsidP="00F52B26">
            <w:pPr>
              <w:pStyle w:val="af4"/>
            </w:pPr>
            <w:r>
              <w:t>420812000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5F" w:rsidRPr="007740A3" w:rsidRDefault="009B0296" w:rsidP="00F52B26">
            <w:pPr>
              <w:pStyle w:val="af4"/>
            </w:pPr>
            <w:r>
              <w:t>Расчеты с подотчетными лицами по прочим выплатам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5F" w:rsidRPr="007740A3" w:rsidRDefault="0093215F" w:rsidP="00117E0D">
            <w:pPr>
              <w:pStyle w:val="af4"/>
              <w:rPr>
                <w:b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5F" w:rsidRPr="007740A3" w:rsidRDefault="0093215F" w:rsidP="00F52B26">
            <w:pPr>
              <w:pStyle w:val="af4"/>
              <w:rPr>
                <w:bCs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5F" w:rsidRPr="007740A3" w:rsidRDefault="0093215F" w:rsidP="00F52B26">
            <w:pPr>
              <w:pStyle w:val="af4"/>
              <w:rPr>
                <w:bCs/>
              </w:rPr>
            </w:pPr>
            <w:r>
              <w:rPr>
                <w:bCs/>
              </w:rPr>
              <w:t>-23,5</w:t>
            </w:r>
          </w:p>
        </w:tc>
      </w:tr>
      <w:tr w:rsidR="00CD453D" w:rsidRPr="007740A3" w:rsidTr="0028749B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D" w:rsidRPr="007740A3" w:rsidRDefault="00CD453D" w:rsidP="00F52B26">
            <w:pPr>
              <w:pStyle w:val="af4"/>
            </w:pPr>
            <w:r w:rsidRPr="007740A3">
              <w:t>120821000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D" w:rsidRPr="007740A3" w:rsidRDefault="00F823D0" w:rsidP="00F52B26">
            <w:pPr>
              <w:pStyle w:val="af4"/>
            </w:pPr>
            <w:r>
              <w:t xml:space="preserve">Расчеты с подотчетными </w:t>
            </w:r>
            <w:r w:rsidR="006038EE">
              <w:t xml:space="preserve"> лицами по </w:t>
            </w:r>
            <w:r w:rsidR="009B0296">
              <w:t>оплате услуг связи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D" w:rsidRPr="007740A3" w:rsidRDefault="00CD453D" w:rsidP="00117E0D">
            <w:pPr>
              <w:pStyle w:val="af4"/>
              <w:rPr>
                <w:bCs/>
              </w:rPr>
            </w:pPr>
            <w:r w:rsidRPr="007740A3">
              <w:rPr>
                <w:bCs/>
              </w:rPr>
              <w:t>1,1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D" w:rsidRPr="007740A3" w:rsidRDefault="00CD453D" w:rsidP="00F52B26">
            <w:pPr>
              <w:pStyle w:val="af4"/>
              <w:rPr>
                <w:bCs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D" w:rsidRPr="007740A3" w:rsidRDefault="00CD453D" w:rsidP="00F52B26">
            <w:pPr>
              <w:pStyle w:val="af4"/>
              <w:rPr>
                <w:bCs/>
              </w:rPr>
            </w:pPr>
          </w:p>
        </w:tc>
      </w:tr>
      <w:tr w:rsidR="0028749B" w:rsidRPr="007740A3" w:rsidTr="0028749B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Default="0028749B" w:rsidP="00F52B26">
            <w:pPr>
              <w:pStyle w:val="af4"/>
            </w:pPr>
            <w:r w:rsidRPr="007740A3">
              <w:t>120822000</w:t>
            </w:r>
          </w:p>
          <w:p w:rsidR="00237EBD" w:rsidRPr="007740A3" w:rsidRDefault="00237EBD" w:rsidP="00F52B26">
            <w:pPr>
              <w:pStyle w:val="af4"/>
            </w:pPr>
            <w:r>
              <w:t>220822000</w:t>
            </w:r>
          </w:p>
          <w:p w:rsidR="0028749B" w:rsidRPr="007740A3" w:rsidRDefault="0028749B" w:rsidP="00F52B26">
            <w:pPr>
              <w:pStyle w:val="af4"/>
            </w:pPr>
            <w:r w:rsidRPr="007740A3">
              <w:t>420822000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8749B" w:rsidP="00F52B26">
            <w:pPr>
              <w:pStyle w:val="af4"/>
            </w:pPr>
            <w:r w:rsidRPr="007740A3">
              <w:t>Расчеты с подотчетными лицами по оплате транспортных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CD453D" w:rsidP="00CD453D">
            <w:pPr>
              <w:pStyle w:val="af4"/>
              <w:rPr>
                <w:bCs/>
              </w:rPr>
            </w:pPr>
            <w:r w:rsidRPr="007740A3">
              <w:rPr>
                <w:bCs/>
              </w:rPr>
              <w:t>-0,54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Default="00237EBD" w:rsidP="00F52B26">
            <w:pPr>
              <w:pStyle w:val="af4"/>
              <w:rPr>
                <w:bCs/>
              </w:rPr>
            </w:pPr>
          </w:p>
          <w:p w:rsidR="0028749B" w:rsidRPr="007740A3" w:rsidRDefault="00237EBD" w:rsidP="00F52B26">
            <w:pPr>
              <w:pStyle w:val="af4"/>
              <w:rPr>
                <w:bCs/>
              </w:rPr>
            </w:pPr>
            <w:r>
              <w:rPr>
                <w:bCs/>
              </w:rPr>
              <w:t>-0,9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5F" w:rsidRDefault="0093215F" w:rsidP="00F52B26">
            <w:pPr>
              <w:pStyle w:val="af4"/>
              <w:rPr>
                <w:bCs/>
              </w:rPr>
            </w:pPr>
          </w:p>
          <w:p w:rsidR="00237EBD" w:rsidRDefault="00237EBD" w:rsidP="00F52B26">
            <w:pPr>
              <w:pStyle w:val="af4"/>
              <w:rPr>
                <w:bCs/>
              </w:rPr>
            </w:pPr>
          </w:p>
          <w:p w:rsidR="0028749B" w:rsidRPr="007740A3" w:rsidRDefault="0093215F" w:rsidP="00F52B26">
            <w:pPr>
              <w:pStyle w:val="af4"/>
              <w:rPr>
                <w:bCs/>
              </w:rPr>
            </w:pPr>
            <w:r>
              <w:rPr>
                <w:bCs/>
              </w:rPr>
              <w:t>-7,4</w:t>
            </w:r>
          </w:p>
        </w:tc>
      </w:tr>
      <w:tr w:rsidR="0028749B" w:rsidRPr="007740A3" w:rsidTr="0028749B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93215F" w:rsidP="0093215F">
            <w:pPr>
              <w:pStyle w:val="af4"/>
            </w:pPr>
            <w:r>
              <w:t>4</w:t>
            </w:r>
            <w:r w:rsidR="0028749B" w:rsidRPr="007740A3">
              <w:t>20825000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8749B" w:rsidP="00F52B26">
            <w:pPr>
              <w:pStyle w:val="af4"/>
            </w:pPr>
            <w:r w:rsidRPr="007740A3">
              <w:t>Расчеты с подотчетными лицами по оплате   работ, услуг по содержанию имущества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8749B" w:rsidP="00117E0D">
            <w:pPr>
              <w:pStyle w:val="af4"/>
              <w:rPr>
                <w:b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8749B" w:rsidP="00F52B26">
            <w:pPr>
              <w:pStyle w:val="af4"/>
              <w:rPr>
                <w:bCs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93215F" w:rsidP="00F52B26">
            <w:pPr>
              <w:pStyle w:val="af4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28749B" w:rsidRPr="007740A3" w:rsidTr="0028749B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Default="0028749B" w:rsidP="00804D2F">
            <w:pPr>
              <w:pStyle w:val="af4"/>
            </w:pPr>
            <w:r w:rsidRPr="007740A3">
              <w:t>120826000,</w:t>
            </w:r>
          </w:p>
          <w:p w:rsidR="0028749B" w:rsidRPr="007740A3" w:rsidRDefault="00237EBD" w:rsidP="00804D2F">
            <w:pPr>
              <w:pStyle w:val="af4"/>
            </w:pPr>
            <w:r>
              <w:t>220826000</w:t>
            </w:r>
            <w:r w:rsidR="0028749B" w:rsidRPr="007740A3">
              <w:t xml:space="preserve"> </w:t>
            </w:r>
          </w:p>
          <w:p w:rsidR="0028749B" w:rsidRPr="007740A3" w:rsidRDefault="0028749B" w:rsidP="00804D2F">
            <w:pPr>
              <w:pStyle w:val="af4"/>
            </w:pPr>
            <w:r w:rsidRPr="007740A3">
              <w:t>420826000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8749B" w:rsidP="00F52B26">
            <w:pPr>
              <w:pStyle w:val="af4"/>
            </w:pPr>
            <w:r w:rsidRPr="007740A3">
              <w:t>Расчеты с подотчетными лицами по оплате  прочих работ,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8749B" w:rsidP="00CD453D">
            <w:pPr>
              <w:pStyle w:val="af4"/>
              <w:rPr>
                <w:bCs/>
              </w:rPr>
            </w:pPr>
            <w:r w:rsidRPr="007740A3">
              <w:rPr>
                <w:bCs/>
              </w:rPr>
              <w:t>-1,</w:t>
            </w:r>
            <w:r w:rsidR="00CD453D" w:rsidRPr="007740A3">
              <w:rPr>
                <w:bCs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Default="00237EBD" w:rsidP="00F52B26">
            <w:pPr>
              <w:pStyle w:val="af4"/>
              <w:rPr>
                <w:bCs/>
              </w:rPr>
            </w:pPr>
          </w:p>
          <w:p w:rsidR="0028749B" w:rsidRPr="007740A3" w:rsidRDefault="00237EBD" w:rsidP="00F52B26">
            <w:pPr>
              <w:pStyle w:val="af4"/>
              <w:rPr>
                <w:bCs/>
              </w:rPr>
            </w:pPr>
            <w:r>
              <w:rPr>
                <w:bCs/>
              </w:rPr>
              <w:t>-0,3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5F" w:rsidRDefault="0093215F" w:rsidP="00F52B26">
            <w:pPr>
              <w:pStyle w:val="af4"/>
              <w:rPr>
                <w:bCs/>
              </w:rPr>
            </w:pPr>
          </w:p>
          <w:p w:rsidR="00237EBD" w:rsidRDefault="00237EBD" w:rsidP="00F52B26">
            <w:pPr>
              <w:pStyle w:val="af4"/>
              <w:rPr>
                <w:bCs/>
              </w:rPr>
            </w:pPr>
          </w:p>
          <w:p w:rsidR="0028749B" w:rsidRPr="007740A3" w:rsidRDefault="0093215F" w:rsidP="00F52B26">
            <w:pPr>
              <w:pStyle w:val="af4"/>
              <w:rPr>
                <w:bCs/>
              </w:rPr>
            </w:pPr>
            <w:r>
              <w:rPr>
                <w:bCs/>
              </w:rPr>
              <w:t>-11,3</w:t>
            </w:r>
          </w:p>
        </w:tc>
      </w:tr>
      <w:tr w:rsidR="0028749B" w:rsidRPr="007740A3" w:rsidTr="0028749B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Default="007809C7" w:rsidP="00F52B26">
            <w:pPr>
              <w:pStyle w:val="af4"/>
            </w:pPr>
            <w:r>
              <w:t>1</w:t>
            </w:r>
            <w:r w:rsidR="0028749B" w:rsidRPr="007740A3">
              <w:t>20831000</w:t>
            </w:r>
          </w:p>
          <w:p w:rsidR="00237EBD" w:rsidRDefault="00237EBD" w:rsidP="00F52B26">
            <w:pPr>
              <w:pStyle w:val="af4"/>
            </w:pPr>
            <w:r>
              <w:t>220831000</w:t>
            </w:r>
          </w:p>
          <w:p w:rsidR="0093215F" w:rsidRPr="007740A3" w:rsidRDefault="0093215F" w:rsidP="00F52B26">
            <w:pPr>
              <w:pStyle w:val="af4"/>
            </w:pPr>
            <w:r>
              <w:t>420831000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8749B" w:rsidP="00F52B26">
            <w:pPr>
              <w:pStyle w:val="af4"/>
            </w:pPr>
            <w:r w:rsidRPr="007740A3">
              <w:t>Расчеты  по авансам  по приобретению основных средств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CD453D" w:rsidP="00117E0D">
            <w:pPr>
              <w:pStyle w:val="af4"/>
              <w:rPr>
                <w:bCs/>
              </w:rPr>
            </w:pPr>
            <w:r w:rsidRPr="007740A3">
              <w:rPr>
                <w:bCs/>
              </w:rPr>
              <w:t>94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Default="00FE31D9" w:rsidP="00F52B26">
            <w:pPr>
              <w:pStyle w:val="af4"/>
              <w:rPr>
                <w:bCs/>
              </w:rPr>
            </w:pPr>
          </w:p>
          <w:p w:rsidR="0028749B" w:rsidRPr="007740A3" w:rsidRDefault="00FE31D9" w:rsidP="00F52B26">
            <w:pPr>
              <w:pStyle w:val="af4"/>
              <w:rPr>
                <w:bCs/>
              </w:rPr>
            </w:pPr>
            <w:r>
              <w:rPr>
                <w:bCs/>
              </w:rPr>
              <w:t>-0,35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5F" w:rsidRDefault="0093215F" w:rsidP="00F52B26">
            <w:pPr>
              <w:pStyle w:val="af4"/>
              <w:rPr>
                <w:bCs/>
              </w:rPr>
            </w:pPr>
          </w:p>
          <w:p w:rsidR="00FE31D9" w:rsidRDefault="00FE31D9" w:rsidP="00F52B26">
            <w:pPr>
              <w:pStyle w:val="af4"/>
              <w:rPr>
                <w:bCs/>
              </w:rPr>
            </w:pPr>
          </w:p>
          <w:p w:rsidR="0028749B" w:rsidRPr="007740A3" w:rsidRDefault="0093215F" w:rsidP="00F52B26">
            <w:pPr>
              <w:pStyle w:val="af4"/>
              <w:rPr>
                <w:bCs/>
              </w:rPr>
            </w:pPr>
            <w:r>
              <w:rPr>
                <w:bCs/>
              </w:rPr>
              <w:t>-9,5</w:t>
            </w:r>
          </w:p>
        </w:tc>
      </w:tr>
      <w:tr w:rsidR="0028749B" w:rsidRPr="007740A3" w:rsidTr="0028749B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8749B" w:rsidP="00F52B26">
            <w:pPr>
              <w:pStyle w:val="af4"/>
            </w:pPr>
            <w:r w:rsidRPr="007740A3">
              <w:t>120834000</w:t>
            </w:r>
          </w:p>
          <w:p w:rsidR="0028749B" w:rsidRPr="007740A3" w:rsidRDefault="0028749B" w:rsidP="00F52B26">
            <w:pPr>
              <w:pStyle w:val="af4"/>
            </w:pPr>
            <w:r w:rsidRPr="007740A3">
              <w:t>220834000</w:t>
            </w:r>
          </w:p>
          <w:p w:rsidR="0028749B" w:rsidRPr="007740A3" w:rsidRDefault="0028749B" w:rsidP="00F52B26">
            <w:pPr>
              <w:pStyle w:val="af4"/>
            </w:pPr>
            <w:r w:rsidRPr="007740A3">
              <w:t>420834000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8749B" w:rsidP="00F52B26">
            <w:pPr>
              <w:pStyle w:val="af4"/>
            </w:pPr>
            <w:r w:rsidRPr="007740A3">
              <w:t>Расчеты с подотчетными лицами по приобретению материальных запасов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CD453D" w:rsidP="00CD453D">
            <w:pPr>
              <w:pStyle w:val="af4"/>
              <w:rPr>
                <w:bCs/>
              </w:rPr>
            </w:pPr>
            <w:r w:rsidRPr="007740A3">
              <w:rPr>
                <w:bCs/>
              </w:rPr>
              <w:t>-26,8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8749B" w:rsidP="00F52B26">
            <w:pPr>
              <w:pStyle w:val="af4"/>
              <w:rPr>
                <w:bCs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7" w:rsidRDefault="007809C7" w:rsidP="00F52B26">
            <w:pPr>
              <w:pStyle w:val="af4"/>
              <w:rPr>
                <w:bCs/>
              </w:rPr>
            </w:pPr>
          </w:p>
          <w:p w:rsidR="007809C7" w:rsidRDefault="007809C7" w:rsidP="00F52B26">
            <w:pPr>
              <w:pStyle w:val="af4"/>
              <w:rPr>
                <w:bCs/>
              </w:rPr>
            </w:pPr>
          </w:p>
          <w:p w:rsidR="007809C7" w:rsidRPr="007740A3" w:rsidRDefault="007809C7" w:rsidP="007809C7">
            <w:pPr>
              <w:pStyle w:val="af4"/>
              <w:rPr>
                <w:bCs/>
              </w:rPr>
            </w:pPr>
            <w:r>
              <w:rPr>
                <w:bCs/>
              </w:rPr>
              <w:t>51,3</w:t>
            </w:r>
          </w:p>
        </w:tc>
      </w:tr>
      <w:tr w:rsidR="0028749B" w:rsidRPr="007740A3" w:rsidTr="0028749B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8749B" w:rsidP="00F52B26">
            <w:pPr>
              <w:pStyle w:val="af4"/>
              <w:rPr>
                <w:b/>
              </w:rPr>
            </w:pPr>
            <w:r w:rsidRPr="007740A3">
              <w:rPr>
                <w:b/>
              </w:rPr>
              <w:t>120800000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8749B" w:rsidP="00F52B26">
            <w:pPr>
              <w:pStyle w:val="af4"/>
              <w:rPr>
                <w:b/>
              </w:rPr>
            </w:pPr>
            <w:r w:rsidRPr="007740A3">
              <w:rPr>
                <w:b/>
              </w:rPr>
              <w:t>Расчеты с подотчетными лицами  ИТОГО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CD453D" w:rsidP="00CD453D">
            <w:pPr>
              <w:pStyle w:val="af4"/>
              <w:rPr>
                <w:b/>
                <w:bCs/>
              </w:rPr>
            </w:pPr>
            <w:r w:rsidRPr="007740A3">
              <w:rPr>
                <w:b/>
                <w:bCs/>
              </w:rPr>
              <w:t>66,5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FE31D9" w:rsidP="00F52B26">
            <w:pPr>
              <w:pStyle w:val="af4"/>
              <w:rPr>
                <w:b/>
                <w:bCs/>
              </w:rPr>
            </w:pPr>
            <w:r>
              <w:rPr>
                <w:b/>
                <w:bCs/>
              </w:rPr>
              <w:t>-4,4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7809C7" w:rsidP="00F52B26">
            <w:pPr>
              <w:pStyle w:val="af4"/>
              <w:rPr>
                <w:b/>
                <w:bCs/>
              </w:rPr>
            </w:pPr>
            <w:r>
              <w:rPr>
                <w:b/>
                <w:bCs/>
              </w:rPr>
              <w:t>0,8</w:t>
            </w:r>
          </w:p>
        </w:tc>
      </w:tr>
      <w:tr w:rsidR="0028749B" w:rsidRPr="007740A3" w:rsidTr="0028749B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8749B" w:rsidP="00F52B26">
            <w:pPr>
              <w:pStyle w:val="af4"/>
            </w:pPr>
            <w:r w:rsidRPr="007740A3">
              <w:t xml:space="preserve">120971000, </w:t>
            </w:r>
          </w:p>
          <w:p w:rsidR="0028749B" w:rsidRPr="007740A3" w:rsidRDefault="0028749B" w:rsidP="00F52B26">
            <w:pPr>
              <w:pStyle w:val="af4"/>
            </w:pPr>
            <w:r w:rsidRPr="007740A3">
              <w:t>220971000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8749B" w:rsidP="00F52B26">
            <w:pPr>
              <w:pStyle w:val="af4"/>
            </w:pPr>
            <w:r w:rsidRPr="007740A3">
              <w:t>Расчеты по ущербу основных средств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CD453D" w:rsidP="00CD453D">
            <w:pPr>
              <w:pStyle w:val="af4"/>
              <w:rPr>
                <w:bCs/>
              </w:rPr>
            </w:pPr>
            <w:r w:rsidRPr="007740A3">
              <w:rPr>
                <w:bCs/>
              </w:rPr>
              <w:t>69,6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8749B" w:rsidP="00F52B26">
            <w:pPr>
              <w:pStyle w:val="af4"/>
              <w:rPr>
                <w:bCs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8749B" w:rsidP="00F52B26">
            <w:pPr>
              <w:pStyle w:val="af4"/>
              <w:rPr>
                <w:bCs/>
              </w:rPr>
            </w:pPr>
          </w:p>
        </w:tc>
      </w:tr>
      <w:tr w:rsidR="0028749B" w:rsidRPr="007740A3" w:rsidTr="0028749B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8749B" w:rsidP="00F52B26">
            <w:pPr>
              <w:pStyle w:val="af4"/>
            </w:pPr>
            <w:r w:rsidRPr="007740A3">
              <w:t>120974000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8749B" w:rsidP="00F52B26">
            <w:pPr>
              <w:pStyle w:val="af4"/>
            </w:pPr>
            <w:r w:rsidRPr="007740A3">
              <w:t>Расчеты по ущербу по материальным запасам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8749B" w:rsidP="00804D2F">
            <w:pPr>
              <w:pStyle w:val="af4"/>
              <w:rPr>
                <w:bCs/>
              </w:rPr>
            </w:pPr>
            <w:r w:rsidRPr="007740A3">
              <w:rPr>
                <w:bCs/>
              </w:rPr>
              <w:t>12,6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8749B" w:rsidP="00F52B26">
            <w:pPr>
              <w:pStyle w:val="af4"/>
              <w:rPr>
                <w:bCs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8749B" w:rsidP="00F52B26">
            <w:pPr>
              <w:pStyle w:val="af4"/>
              <w:rPr>
                <w:bCs/>
              </w:rPr>
            </w:pPr>
          </w:p>
        </w:tc>
      </w:tr>
      <w:tr w:rsidR="0028749B" w:rsidRPr="007740A3" w:rsidTr="0028749B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8749B" w:rsidP="00F52B26">
            <w:pPr>
              <w:pStyle w:val="af4"/>
              <w:rPr>
                <w:b/>
              </w:rPr>
            </w:pPr>
            <w:r w:rsidRPr="007740A3">
              <w:rPr>
                <w:b/>
              </w:rPr>
              <w:t>120900000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8749B" w:rsidP="00F52B26">
            <w:pPr>
              <w:pStyle w:val="af4"/>
              <w:rPr>
                <w:b/>
              </w:rPr>
            </w:pPr>
            <w:r w:rsidRPr="007740A3">
              <w:rPr>
                <w:b/>
              </w:rPr>
              <w:t>Расчеты  по ущербу  имущества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CD453D" w:rsidP="00CD453D">
            <w:pPr>
              <w:pStyle w:val="af4"/>
              <w:rPr>
                <w:b/>
                <w:bCs/>
              </w:rPr>
            </w:pPr>
            <w:r w:rsidRPr="007740A3">
              <w:rPr>
                <w:b/>
                <w:bCs/>
              </w:rPr>
              <w:t>82,2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8749B" w:rsidP="00942186">
            <w:pPr>
              <w:pStyle w:val="af4"/>
              <w:rPr>
                <w:b/>
                <w:bCs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8749B" w:rsidP="00F52B26">
            <w:pPr>
              <w:pStyle w:val="af4"/>
              <w:rPr>
                <w:b/>
                <w:bCs/>
              </w:rPr>
            </w:pPr>
          </w:p>
        </w:tc>
      </w:tr>
      <w:tr w:rsidR="0028749B" w:rsidRPr="007740A3" w:rsidTr="0028749B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8749B" w:rsidP="00F52B26">
            <w:pPr>
              <w:pStyle w:val="af4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28749B" w:rsidP="00F52B26">
            <w:pPr>
              <w:pStyle w:val="af4"/>
            </w:pPr>
            <w:r w:rsidRPr="007740A3">
              <w:t>Всего дебиторская задолженность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1361D9" w:rsidP="001361D9">
            <w:pPr>
              <w:pStyle w:val="af4"/>
              <w:rPr>
                <w:bCs/>
              </w:rPr>
            </w:pPr>
            <w:r w:rsidRPr="007740A3">
              <w:rPr>
                <w:bCs/>
              </w:rPr>
              <w:t>174,2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FE31D9" w:rsidP="00F52B26">
            <w:pPr>
              <w:pStyle w:val="af4"/>
              <w:rPr>
                <w:bCs/>
              </w:rPr>
            </w:pPr>
            <w:r>
              <w:rPr>
                <w:bCs/>
              </w:rPr>
              <w:t>76,6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740A3" w:rsidRDefault="007809C7" w:rsidP="00F52B26">
            <w:pPr>
              <w:pStyle w:val="af4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5354F3" w:rsidRPr="00C8397F" w:rsidRDefault="005354F3" w:rsidP="00DA5741">
      <w:pPr>
        <w:pStyle w:val="af4"/>
        <w:jc w:val="both"/>
        <w:rPr>
          <w:highlight w:val="yellow"/>
        </w:rPr>
      </w:pPr>
    </w:p>
    <w:p w:rsidR="005354F3" w:rsidRPr="0002659A" w:rsidRDefault="005354F3" w:rsidP="00DA5741">
      <w:pPr>
        <w:pStyle w:val="af4"/>
        <w:jc w:val="both"/>
      </w:pPr>
      <w:r w:rsidRPr="0002659A">
        <w:t xml:space="preserve">        Кредиторская  задолженность</w:t>
      </w:r>
      <w:r w:rsidR="00247B05">
        <w:t xml:space="preserve"> 3</w:t>
      </w:r>
      <w:r w:rsidRPr="0002659A">
        <w:t>020000</w:t>
      </w:r>
      <w:r w:rsidR="00247B05">
        <w:t xml:space="preserve">0 </w:t>
      </w:r>
      <w:r w:rsidRPr="0002659A">
        <w:t xml:space="preserve">«Расчеты по принятым обязательствам» </w:t>
      </w:r>
      <w:r w:rsidR="001C192B" w:rsidRPr="0002659A">
        <w:t xml:space="preserve"> на 1 января 201</w:t>
      </w:r>
      <w:r w:rsidR="001361D9" w:rsidRPr="0002659A">
        <w:t>3</w:t>
      </w:r>
      <w:r w:rsidR="001C192B" w:rsidRPr="0002659A">
        <w:t xml:space="preserve"> года составляла </w:t>
      </w:r>
      <w:r w:rsidR="001361D9" w:rsidRPr="0002659A">
        <w:t>6464,1</w:t>
      </w:r>
      <w:r w:rsidR="001C192B" w:rsidRPr="0002659A">
        <w:t xml:space="preserve"> тыс. рублей, </w:t>
      </w:r>
      <w:r w:rsidRPr="0002659A">
        <w:t xml:space="preserve"> на 1 января 201</w:t>
      </w:r>
      <w:r w:rsidR="001361D9" w:rsidRPr="0002659A">
        <w:t>4</w:t>
      </w:r>
      <w:r w:rsidRPr="0002659A">
        <w:t xml:space="preserve"> года составила</w:t>
      </w:r>
      <w:r w:rsidR="003E4048" w:rsidRPr="0002659A">
        <w:t xml:space="preserve"> 4116,7</w:t>
      </w:r>
      <w:r w:rsidRPr="0002659A">
        <w:t xml:space="preserve"> тыс. рублей</w:t>
      </w:r>
      <w:r w:rsidR="00A20EB1" w:rsidRPr="0002659A">
        <w:t xml:space="preserve"> или </w:t>
      </w:r>
      <w:r w:rsidR="0002659A" w:rsidRPr="0002659A">
        <w:t>уменьшилась</w:t>
      </w:r>
      <w:r w:rsidR="00A20EB1" w:rsidRPr="0002659A">
        <w:t xml:space="preserve"> на </w:t>
      </w:r>
      <w:r w:rsidR="0002659A" w:rsidRPr="0002659A">
        <w:t>2347,4</w:t>
      </w:r>
      <w:r w:rsidR="00A20EB1" w:rsidRPr="0002659A">
        <w:t xml:space="preserve"> тыс. рублей</w:t>
      </w:r>
      <w:r w:rsidR="00DA5741" w:rsidRPr="0002659A">
        <w:t>. Кредиторская задолженность на 1.01.201</w:t>
      </w:r>
      <w:r w:rsidR="001361D9" w:rsidRPr="0002659A">
        <w:t>4</w:t>
      </w:r>
      <w:r w:rsidR="00DA5741" w:rsidRPr="0002659A">
        <w:t xml:space="preserve"> </w:t>
      </w:r>
      <w:r w:rsidR="001361D9" w:rsidRPr="0002659A">
        <w:t>года</w:t>
      </w:r>
      <w:r w:rsidR="00942186" w:rsidRPr="0002659A">
        <w:t xml:space="preserve"> по видам</w:t>
      </w:r>
      <w:r w:rsidR="00DA5741" w:rsidRPr="0002659A">
        <w:t xml:space="preserve"> выглядит следующим образом:</w:t>
      </w:r>
    </w:p>
    <w:p w:rsidR="005354F3" w:rsidRPr="0002659A" w:rsidRDefault="005354F3" w:rsidP="005354F3">
      <w:pPr>
        <w:pStyle w:val="af4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260"/>
        <w:gridCol w:w="1276"/>
        <w:gridCol w:w="992"/>
        <w:gridCol w:w="1134"/>
        <w:gridCol w:w="1134"/>
      </w:tblGrid>
      <w:tr w:rsidR="00FE31D9" w:rsidRPr="007740A3" w:rsidTr="00FE31D9">
        <w:trPr>
          <w:trHeight w:val="2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  <w:r w:rsidRPr="007740A3">
              <w:t>Счет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  <w:r w:rsidRPr="007740A3">
              <w:t>Наименование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  <w:r w:rsidRPr="007740A3">
              <w:t>Бюджетная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  <w:r>
              <w:t xml:space="preserve">Собств. Доходы </w:t>
            </w:r>
            <w:r>
              <w:lastRenderedPageBreak/>
              <w:t>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  <w:r w:rsidRPr="007740A3">
              <w:lastRenderedPageBreak/>
              <w:t xml:space="preserve">Субсидия на выполнение </w:t>
            </w:r>
            <w:r w:rsidRPr="007740A3">
              <w:lastRenderedPageBreak/>
              <w:t>муниципального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  <w:r>
              <w:lastRenderedPageBreak/>
              <w:t>Субсидия на иные цели</w:t>
            </w:r>
          </w:p>
        </w:tc>
      </w:tr>
      <w:tr w:rsidR="00FE31D9" w:rsidRPr="007740A3" w:rsidTr="00FE31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Default="00FE31D9" w:rsidP="008D0830">
            <w:pPr>
              <w:pStyle w:val="af4"/>
            </w:pPr>
            <w:r w:rsidRPr="007740A3">
              <w:lastRenderedPageBreak/>
              <w:t>1 30211000</w:t>
            </w:r>
          </w:p>
          <w:p w:rsidR="00E34DF5" w:rsidRPr="007740A3" w:rsidRDefault="00E34DF5" w:rsidP="00F033D6">
            <w:pPr>
              <w:pStyle w:val="af4"/>
            </w:pPr>
            <w:r>
              <w:t xml:space="preserve"> </w:t>
            </w:r>
            <w:r w:rsidR="00F033D6">
              <w:t>4</w:t>
            </w:r>
            <w:r>
              <w:t>30211000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  <w:r w:rsidRPr="007740A3">
              <w:t>Расчеты по заработной плате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93215F">
            <w:pPr>
              <w:pStyle w:val="af4"/>
            </w:pPr>
            <w: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F5" w:rsidRDefault="00E34DF5" w:rsidP="00F52B26">
            <w:pPr>
              <w:pStyle w:val="af4"/>
            </w:pPr>
          </w:p>
          <w:p w:rsidR="00FE31D9" w:rsidRPr="007740A3" w:rsidRDefault="00FE31D9" w:rsidP="00F52B26">
            <w:pPr>
              <w:pStyle w:val="af4"/>
            </w:pPr>
            <w:r>
              <w:t>107,9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</w:p>
        </w:tc>
      </w:tr>
      <w:tr w:rsidR="00FE31D9" w:rsidRPr="007740A3" w:rsidTr="00FE31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  <w:r w:rsidRPr="007740A3">
              <w:t>130213000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  <w:r w:rsidRPr="007740A3">
              <w:t>Расчеты по начислениям на выплаты по оплате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C25DFC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</w:p>
        </w:tc>
      </w:tr>
      <w:tr w:rsidR="00FE31D9" w:rsidRPr="007740A3" w:rsidTr="00FE31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Default="00FE31D9" w:rsidP="00F52B26">
            <w:pPr>
              <w:pStyle w:val="af4"/>
            </w:pPr>
            <w:r w:rsidRPr="007740A3">
              <w:t>130221000</w:t>
            </w:r>
          </w:p>
          <w:p w:rsidR="00E34DF5" w:rsidRDefault="00F033D6" w:rsidP="00F033D6">
            <w:pPr>
              <w:pStyle w:val="af4"/>
            </w:pPr>
            <w:r>
              <w:t>4</w:t>
            </w:r>
            <w:r w:rsidR="00E34DF5">
              <w:t>30221000</w:t>
            </w:r>
          </w:p>
          <w:p w:rsidR="00F033D6" w:rsidRPr="007740A3" w:rsidRDefault="00F033D6" w:rsidP="00F033D6">
            <w:pPr>
              <w:pStyle w:val="af4"/>
            </w:pPr>
            <w:r>
              <w:t>530221000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  <w:r w:rsidRPr="007740A3">
              <w:t>Расчеты по  услугам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1361D9">
            <w:pPr>
              <w:pStyle w:val="af4"/>
            </w:pPr>
            <w:r w:rsidRPr="007740A3">
              <w:t>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F5" w:rsidRDefault="00E34DF5" w:rsidP="00F52B26">
            <w:pPr>
              <w:pStyle w:val="af4"/>
            </w:pPr>
          </w:p>
          <w:p w:rsidR="00FE31D9" w:rsidRPr="007740A3" w:rsidRDefault="00FE31D9" w:rsidP="00F52B26">
            <w:pPr>
              <w:pStyle w:val="af4"/>
            </w:pPr>
            <w: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D6" w:rsidRDefault="00F033D6" w:rsidP="00F52B26">
            <w:pPr>
              <w:pStyle w:val="af4"/>
            </w:pPr>
          </w:p>
          <w:p w:rsidR="00F033D6" w:rsidRDefault="00F033D6" w:rsidP="00F52B26">
            <w:pPr>
              <w:pStyle w:val="af4"/>
            </w:pPr>
          </w:p>
          <w:p w:rsidR="00FE31D9" w:rsidRPr="007740A3" w:rsidRDefault="00F033D6" w:rsidP="00F52B26">
            <w:pPr>
              <w:pStyle w:val="af4"/>
            </w:pPr>
            <w:r>
              <w:t>-19,8</w:t>
            </w:r>
          </w:p>
        </w:tc>
      </w:tr>
      <w:tr w:rsidR="00FE31D9" w:rsidRPr="007740A3" w:rsidTr="00FE31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033D6">
            <w:pPr>
              <w:pStyle w:val="af4"/>
            </w:pPr>
            <w:r w:rsidRPr="007740A3">
              <w:t>130222000</w:t>
            </w:r>
            <w:r w:rsidR="00E34DF5">
              <w:t xml:space="preserve"> </w:t>
            </w:r>
            <w:r w:rsidR="00F033D6">
              <w:t>4</w:t>
            </w:r>
            <w:r w:rsidR="00E34DF5">
              <w:t>30222000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  <w:r w:rsidRPr="007740A3">
              <w:t>Расчеты по  транспортным услугам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  <w:r w:rsidRPr="007740A3"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F5" w:rsidRDefault="00E34DF5" w:rsidP="00F52B26">
            <w:pPr>
              <w:pStyle w:val="af4"/>
            </w:pPr>
          </w:p>
          <w:p w:rsidR="00FE31D9" w:rsidRPr="007740A3" w:rsidRDefault="00FE31D9" w:rsidP="00F52B26">
            <w:pPr>
              <w:pStyle w:val="af4"/>
            </w:pPr>
            <w: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</w:p>
        </w:tc>
      </w:tr>
      <w:tr w:rsidR="00FE31D9" w:rsidRPr="007740A3" w:rsidTr="00FE31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  <w:r w:rsidRPr="007740A3">
              <w:t>130223000</w:t>
            </w:r>
            <w:r w:rsidR="00E34DF5">
              <w:t xml:space="preserve"> 430223000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  <w:r w:rsidRPr="007740A3">
              <w:t>Расчеты по коммунальным услугам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1361D9">
            <w:pPr>
              <w:pStyle w:val="af4"/>
            </w:pPr>
            <w:r w:rsidRPr="007740A3">
              <w:t>228,9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F5" w:rsidRDefault="00E34DF5" w:rsidP="00F52B26">
            <w:pPr>
              <w:pStyle w:val="af4"/>
            </w:pPr>
          </w:p>
          <w:p w:rsidR="00FE31D9" w:rsidRPr="007740A3" w:rsidRDefault="00FE31D9" w:rsidP="00F52B26">
            <w:pPr>
              <w:pStyle w:val="af4"/>
            </w:pPr>
            <w:r>
              <w:t>1650,7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</w:p>
        </w:tc>
      </w:tr>
      <w:tr w:rsidR="00FE31D9" w:rsidRPr="007740A3" w:rsidTr="00FE31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  <w:r w:rsidRPr="007740A3">
              <w:t>130225000</w:t>
            </w:r>
            <w:r w:rsidR="00E34DF5">
              <w:t xml:space="preserve"> 430225000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C25DFC">
            <w:pPr>
              <w:pStyle w:val="af4"/>
            </w:pPr>
            <w:r w:rsidRPr="007740A3">
              <w:t>Расчеты по работам, услугам по содержанию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1361D9">
            <w:pPr>
              <w:pStyle w:val="af4"/>
            </w:pPr>
            <w:r w:rsidRPr="007740A3">
              <w:t>554,9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F5" w:rsidRDefault="00E34DF5" w:rsidP="00F52B26">
            <w:pPr>
              <w:pStyle w:val="af4"/>
            </w:pPr>
          </w:p>
          <w:p w:rsidR="00FE31D9" w:rsidRPr="007740A3" w:rsidRDefault="00FE31D9" w:rsidP="00F52B26">
            <w:pPr>
              <w:pStyle w:val="af4"/>
            </w:pPr>
            <w:r>
              <w:t>131,8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</w:p>
        </w:tc>
      </w:tr>
      <w:tr w:rsidR="00FE31D9" w:rsidRPr="007740A3" w:rsidTr="00FE31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Default="00FE31D9" w:rsidP="00F52B26">
            <w:pPr>
              <w:pStyle w:val="af4"/>
            </w:pPr>
            <w:r w:rsidRPr="007740A3">
              <w:t>130226000</w:t>
            </w:r>
            <w:r w:rsidR="00E34DF5">
              <w:t xml:space="preserve"> 230226000</w:t>
            </w:r>
          </w:p>
          <w:p w:rsidR="00E34DF5" w:rsidRPr="007740A3" w:rsidRDefault="00E34DF5" w:rsidP="00F52B26">
            <w:pPr>
              <w:pStyle w:val="af4"/>
            </w:pPr>
            <w:r>
              <w:t>430226000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  <w:r w:rsidRPr="007740A3">
              <w:t>Расчеты по  работам, услугам по содержанию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1361D9">
            <w:pPr>
              <w:pStyle w:val="af4"/>
            </w:pPr>
            <w:r w:rsidRPr="007740A3">
              <w:t>404,8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F5" w:rsidRDefault="00E34DF5" w:rsidP="00F52B26">
            <w:pPr>
              <w:pStyle w:val="af4"/>
            </w:pPr>
          </w:p>
          <w:p w:rsidR="00FE31D9" w:rsidRPr="007740A3" w:rsidRDefault="00FE31D9" w:rsidP="00F52B26">
            <w:pPr>
              <w:pStyle w:val="af4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F5" w:rsidRDefault="00E34DF5" w:rsidP="00F52B26">
            <w:pPr>
              <w:pStyle w:val="af4"/>
            </w:pPr>
          </w:p>
          <w:p w:rsidR="00E34DF5" w:rsidRDefault="00E34DF5" w:rsidP="00F52B26">
            <w:pPr>
              <w:pStyle w:val="af4"/>
            </w:pPr>
          </w:p>
          <w:p w:rsidR="00FE31D9" w:rsidRPr="007740A3" w:rsidRDefault="00E34DF5" w:rsidP="00F52B26">
            <w:pPr>
              <w:pStyle w:val="af4"/>
            </w:pPr>
            <w: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</w:p>
        </w:tc>
      </w:tr>
      <w:tr w:rsidR="00FE31D9" w:rsidRPr="007740A3" w:rsidTr="00FE31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Default="00FE31D9" w:rsidP="00F52B26">
            <w:pPr>
              <w:pStyle w:val="af4"/>
            </w:pPr>
            <w:r w:rsidRPr="007740A3">
              <w:t>130234000</w:t>
            </w:r>
          </w:p>
          <w:p w:rsidR="00F033D6" w:rsidRPr="007740A3" w:rsidRDefault="00F033D6" w:rsidP="00F033D6">
            <w:pPr>
              <w:pStyle w:val="af4"/>
            </w:pPr>
            <w:r>
              <w:t>430234000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  <w:r w:rsidRPr="007740A3">
              <w:t>Расчеты по  приобретению материальных запасов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1361D9">
            <w:pPr>
              <w:pStyle w:val="af4"/>
            </w:pPr>
            <w:r w:rsidRPr="007740A3">
              <w:t>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D6" w:rsidRDefault="00F033D6" w:rsidP="00F52B26">
            <w:pPr>
              <w:pStyle w:val="af4"/>
            </w:pPr>
          </w:p>
          <w:p w:rsidR="00FE31D9" w:rsidRPr="007740A3" w:rsidRDefault="00E34DF5" w:rsidP="00F52B26">
            <w:pPr>
              <w:pStyle w:val="af4"/>
            </w:pPr>
            <w:r>
              <w:t>569,5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</w:p>
        </w:tc>
      </w:tr>
      <w:tr w:rsidR="00FE31D9" w:rsidRPr="007740A3" w:rsidTr="00FE31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  <w:r w:rsidRPr="007740A3">
              <w:t>130242000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9B0296" w:rsidP="000B3128">
            <w:pPr>
              <w:pStyle w:val="af4"/>
            </w:pPr>
            <w:r>
              <w:t>Расчеты по безвозмездным перечислениям  органи</w:t>
            </w:r>
            <w:r w:rsidR="002F3646">
              <w:t>-</w:t>
            </w:r>
            <w:r>
              <w:t>зациям</w:t>
            </w:r>
            <w:proofErr w:type="gramStart"/>
            <w:r>
              <w:t xml:space="preserve"> ,</w:t>
            </w:r>
            <w:proofErr w:type="gramEnd"/>
            <w:r>
              <w:t xml:space="preserve"> за исключением государственных </w:t>
            </w:r>
            <w:r w:rsidR="000B3128">
              <w:t xml:space="preserve"> и муни</w:t>
            </w:r>
            <w:r w:rsidR="002F3646">
              <w:t>-</w:t>
            </w:r>
            <w:r w:rsidR="000B3128">
              <w:t>ципальных 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Cs/>
              </w:rPr>
            </w:pPr>
            <w:r w:rsidRPr="007740A3">
              <w:rPr>
                <w:bCs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Cs/>
              </w:rPr>
            </w:pPr>
          </w:p>
        </w:tc>
      </w:tr>
      <w:tr w:rsidR="00FE31D9" w:rsidRPr="007740A3" w:rsidTr="00FE31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  <w:r w:rsidRPr="007740A3">
              <w:t>130262000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  <w:r w:rsidRPr="007740A3">
              <w:t>Расчеты  по пособиям  по социальной помощи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Cs/>
              </w:rPr>
            </w:pPr>
            <w:r w:rsidRPr="007740A3">
              <w:rPr>
                <w:bCs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Cs/>
              </w:rPr>
            </w:pPr>
          </w:p>
        </w:tc>
      </w:tr>
      <w:tr w:rsidR="00FE31D9" w:rsidRPr="007740A3" w:rsidTr="00FE31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  <w:r w:rsidRPr="007740A3">
              <w:t>130263000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  <w:r w:rsidRPr="007740A3">
              <w:t>Расчеты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1361D9">
            <w:pPr>
              <w:pStyle w:val="af4"/>
              <w:rPr>
                <w:bCs/>
              </w:rPr>
            </w:pPr>
            <w:r w:rsidRPr="007740A3">
              <w:rPr>
                <w:bCs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Cs/>
              </w:rPr>
            </w:pPr>
          </w:p>
        </w:tc>
      </w:tr>
      <w:tr w:rsidR="00FE31D9" w:rsidRPr="007740A3" w:rsidTr="00FE31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/>
              </w:rPr>
            </w:pPr>
            <w:r w:rsidRPr="007740A3">
              <w:rPr>
                <w:b/>
              </w:rPr>
              <w:t>30200000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/>
              </w:rPr>
            </w:pPr>
            <w:r w:rsidRPr="007740A3">
              <w:rPr>
                <w:b/>
              </w:rPr>
              <w:t>ИТОГО</w:t>
            </w:r>
            <w:r w:rsidR="00247B05">
              <w:rPr>
                <w:b/>
              </w:rPr>
              <w:t xml:space="preserve"> по счету « Расчеты по принятым обязательствам»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93215F">
            <w:pPr>
              <w:pStyle w:val="af4"/>
              <w:rPr>
                <w:b/>
                <w:bCs/>
              </w:rPr>
            </w:pPr>
            <w:r w:rsidRPr="007740A3">
              <w:rPr>
                <w:b/>
                <w:bCs/>
              </w:rPr>
              <w:t>1</w:t>
            </w:r>
            <w:r>
              <w:rPr>
                <w:b/>
                <w:bCs/>
              </w:rPr>
              <w:t>383,6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/>
                <w:bCs/>
              </w:rPr>
            </w:pPr>
            <w:r>
              <w:rPr>
                <w:b/>
                <w:bCs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E34DF5" w:rsidP="00F52B26">
            <w:pPr>
              <w:pStyle w:val="af4"/>
              <w:rPr>
                <w:b/>
                <w:bCs/>
              </w:rPr>
            </w:pPr>
            <w:r>
              <w:rPr>
                <w:b/>
                <w:bCs/>
              </w:rPr>
              <w:t>2499,1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C74FA7" w:rsidP="00F52B26">
            <w:pPr>
              <w:pStyle w:val="af4"/>
              <w:rPr>
                <w:b/>
                <w:bCs/>
              </w:rPr>
            </w:pPr>
            <w:r>
              <w:rPr>
                <w:b/>
                <w:bCs/>
              </w:rPr>
              <w:t>-19,8</w:t>
            </w:r>
          </w:p>
        </w:tc>
      </w:tr>
      <w:tr w:rsidR="00FE31D9" w:rsidRPr="007740A3" w:rsidTr="00FE31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Default="00FE31D9" w:rsidP="00F52B26">
            <w:pPr>
              <w:pStyle w:val="af4"/>
            </w:pPr>
            <w:r w:rsidRPr="007740A3">
              <w:t>130301000</w:t>
            </w:r>
          </w:p>
          <w:p w:rsidR="00F033D6" w:rsidRPr="007740A3" w:rsidRDefault="00F033D6" w:rsidP="00F033D6">
            <w:pPr>
              <w:pStyle w:val="af4"/>
            </w:pPr>
            <w:r>
              <w:t>430301000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  <w:r w:rsidRPr="007740A3">
              <w:t>Расчеты по налогу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1361D9">
            <w:pPr>
              <w:pStyle w:val="af4"/>
              <w:rPr>
                <w:bCs/>
              </w:rPr>
            </w:pPr>
            <w:r w:rsidRPr="007740A3">
              <w:rPr>
                <w:bCs/>
              </w:rPr>
              <w:t>-9,5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D6" w:rsidRDefault="00F033D6" w:rsidP="00F52B26">
            <w:pPr>
              <w:pStyle w:val="af4"/>
              <w:rPr>
                <w:bCs/>
              </w:rPr>
            </w:pPr>
          </w:p>
          <w:p w:rsidR="00FE31D9" w:rsidRPr="007740A3" w:rsidRDefault="00E34DF5" w:rsidP="00F52B26">
            <w:pPr>
              <w:pStyle w:val="af4"/>
              <w:rPr>
                <w:bCs/>
              </w:rPr>
            </w:pPr>
            <w:r>
              <w:rPr>
                <w:bCs/>
              </w:rPr>
              <w:t>-13,2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Cs/>
              </w:rPr>
            </w:pPr>
          </w:p>
        </w:tc>
      </w:tr>
      <w:tr w:rsidR="00FE31D9" w:rsidRPr="007740A3" w:rsidTr="00FE31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Default="00FE31D9" w:rsidP="00F52B26">
            <w:pPr>
              <w:pStyle w:val="af4"/>
            </w:pPr>
            <w:r w:rsidRPr="007740A3">
              <w:t>130302000</w:t>
            </w:r>
          </w:p>
          <w:p w:rsidR="00F033D6" w:rsidRPr="007740A3" w:rsidRDefault="00F033D6" w:rsidP="00F033D6">
            <w:pPr>
              <w:pStyle w:val="af4"/>
            </w:pPr>
            <w:r>
              <w:t>430302000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  <w:r w:rsidRPr="007740A3"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1361D9">
            <w:pPr>
              <w:pStyle w:val="af4"/>
              <w:rPr>
                <w:bCs/>
              </w:rPr>
            </w:pPr>
            <w:r w:rsidRPr="007740A3">
              <w:rPr>
                <w:bCs/>
              </w:rPr>
              <w:t>-30,8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D6" w:rsidRDefault="00F033D6" w:rsidP="00E34DF5">
            <w:pPr>
              <w:pStyle w:val="af4"/>
              <w:rPr>
                <w:bCs/>
              </w:rPr>
            </w:pPr>
          </w:p>
          <w:p w:rsidR="00FE31D9" w:rsidRPr="007740A3" w:rsidRDefault="00E34DF5" w:rsidP="00E34DF5">
            <w:pPr>
              <w:pStyle w:val="af4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Cs/>
              </w:rPr>
            </w:pPr>
          </w:p>
        </w:tc>
      </w:tr>
      <w:tr w:rsidR="00FE31D9" w:rsidRPr="007740A3" w:rsidTr="00FE31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  <w:r w:rsidRPr="007740A3">
              <w:t>130305000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  <w:r w:rsidRPr="007740A3">
              <w:t>Расчеты по прочим платежам в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Cs/>
              </w:rPr>
            </w:pPr>
            <w:r w:rsidRPr="007740A3">
              <w:rPr>
                <w:bCs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Cs/>
              </w:rPr>
            </w:pPr>
          </w:p>
        </w:tc>
      </w:tr>
      <w:tr w:rsidR="00FE31D9" w:rsidRPr="007740A3" w:rsidTr="00FE31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Default="00FE31D9" w:rsidP="00F52B26">
            <w:pPr>
              <w:pStyle w:val="af4"/>
            </w:pPr>
            <w:r w:rsidRPr="007740A3">
              <w:t>130306000</w:t>
            </w:r>
          </w:p>
          <w:p w:rsidR="00F033D6" w:rsidRPr="007740A3" w:rsidRDefault="00F033D6" w:rsidP="00F033D6">
            <w:pPr>
              <w:pStyle w:val="af4"/>
            </w:pPr>
            <w:r>
              <w:t>430306000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  <w:r w:rsidRPr="007740A3">
              <w:t xml:space="preserve">Расчеты по страховым взносам на обязательное социальное страхование от несчастных случаев на </w:t>
            </w:r>
            <w:r w:rsidRPr="007740A3">
              <w:lastRenderedPageBreak/>
              <w:t>производстве и профессиональных заболеваний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1361D9">
            <w:pPr>
              <w:pStyle w:val="af4"/>
              <w:rPr>
                <w:bCs/>
              </w:rPr>
            </w:pPr>
            <w:r w:rsidRPr="007740A3">
              <w:rPr>
                <w:bCs/>
              </w:rPr>
              <w:lastRenderedPageBreak/>
              <w:t>-14,9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D6" w:rsidRDefault="00F033D6" w:rsidP="00F52B26">
            <w:pPr>
              <w:pStyle w:val="af4"/>
              <w:rPr>
                <w:bCs/>
              </w:rPr>
            </w:pPr>
          </w:p>
          <w:p w:rsidR="00FE31D9" w:rsidRPr="007740A3" w:rsidRDefault="00E34DF5" w:rsidP="00F52B26">
            <w:pPr>
              <w:pStyle w:val="af4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Cs/>
              </w:rPr>
            </w:pPr>
          </w:p>
        </w:tc>
      </w:tr>
      <w:tr w:rsidR="00FE31D9" w:rsidRPr="007740A3" w:rsidTr="00FE31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Default="00FE31D9" w:rsidP="00F52B26">
            <w:pPr>
              <w:pStyle w:val="af4"/>
            </w:pPr>
            <w:r w:rsidRPr="007740A3">
              <w:lastRenderedPageBreak/>
              <w:t>130307000</w:t>
            </w:r>
          </w:p>
          <w:p w:rsidR="00F033D6" w:rsidRPr="007740A3" w:rsidRDefault="00F033D6" w:rsidP="00F52B26">
            <w:pPr>
              <w:pStyle w:val="af4"/>
            </w:pPr>
            <w:r>
              <w:t>430307000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5F555B">
            <w:pPr>
              <w:pStyle w:val="af4"/>
            </w:pPr>
            <w:r w:rsidRPr="007740A3">
              <w:t>Расчеты по страховым взносам на обязательное медицинское страхование в ФФОМС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1361D9">
            <w:pPr>
              <w:pStyle w:val="af4"/>
              <w:rPr>
                <w:bCs/>
              </w:rPr>
            </w:pPr>
            <w:r w:rsidRPr="007740A3">
              <w:rPr>
                <w:bCs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D6" w:rsidRDefault="00F033D6" w:rsidP="00F52B26">
            <w:pPr>
              <w:pStyle w:val="af4"/>
              <w:rPr>
                <w:b/>
                <w:bCs/>
              </w:rPr>
            </w:pPr>
          </w:p>
          <w:p w:rsidR="00FE31D9" w:rsidRPr="007740A3" w:rsidRDefault="00E34DF5" w:rsidP="00F52B26">
            <w:pPr>
              <w:pStyle w:val="af4"/>
              <w:rPr>
                <w:b/>
                <w:bCs/>
              </w:rPr>
            </w:pPr>
            <w:r>
              <w:rPr>
                <w:b/>
                <w:bCs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/>
                <w:bCs/>
              </w:rPr>
            </w:pPr>
          </w:p>
        </w:tc>
      </w:tr>
      <w:tr w:rsidR="00FE31D9" w:rsidRPr="007740A3" w:rsidTr="00FE31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  <w:r w:rsidRPr="007740A3">
              <w:t>130308000</w:t>
            </w:r>
            <w:r w:rsidR="00F033D6">
              <w:t xml:space="preserve"> 430308000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5F555B">
            <w:pPr>
              <w:pStyle w:val="af4"/>
            </w:pPr>
            <w:r w:rsidRPr="007740A3">
              <w:t>Расчеты по страховым взносам на обязательное медицинское страхование в ТФОМС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1361D9">
            <w:pPr>
              <w:pStyle w:val="af4"/>
              <w:rPr>
                <w:bCs/>
              </w:rPr>
            </w:pPr>
            <w:r w:rsidRPr="007740A3">
              <w:rPr>
                <w:bCs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D6" w:rsidRDefault="00F033D6" w:rsidP="00F52B26">
            <w:pPr>
              <w:pStyle w:val="af4"/>
              <w:rPr>
                <w:b/>
                <w:bCs/>
              </w:rPr>
            </w:pPr>
          </w:p>
          <w:p w:rsidR="00FE31D9" w:rsidRPr="007740A3" w:rsidRDefault="00E34DF5" w:rsidP="00F52B26">
            <w:pPr>
              <w:pStyle w:val="af4"/>
              <w:rPr>
                <w:b/>
                <w:bCs/>
              </w:rPr>
            </w:pPr>
            <w:r>
              <w:rPr>
                <w:b/>
                <w:bCs/>
              </w:rPr>
              <w:t>676,5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/>
                <w:bCs/>
              </w:rPr>
            </w:pPr>
          </w:p>
        </w:tc>
      </w:tr>
      <w:tr w:rsidR="00FE31D9" w:rsidRPr="007740A3" w:rsidTr="00FE31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Default="00FE31D9" w:rsidP="00F52B26">
            <w:pPr>
              <w:pStyle w:val="af4"/>
            </w:pPr>
            <w:r w:rsidRPr="007740A3">
              <w:t>130310000</w:t>
            </w:r>
          </w:p>
          <w:p w:rsidR="00F033D6" w:rsidRPr="007740A3" w:rsidRDefault="00F033D6" w:rsidP="00F52B26">
            <w:pPr>
              <w:pStyle w:val="af4"/>
            </w:pPr>
            <w:r>
              <w:t>430310000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5F555B">
            <w:pPr>
              <w:pStyle w:val="af4"/>
            </w:pPr>
            <w:r w:rsidRPr="007740A3"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1361D9">
            <w:pPr>
              <w:pStyle w:val="af4"/>
              <w:rPr>
                <w:bCs/>
              </w:rPr>
            </w:pPr>
            <w:r w:rsidRPr="007740A3">
              <w:rPr>
                <w:bCs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D6" w:rsidRDefault="00F033D6" w:rsidP="00F52B26">
            <w:pPr>
              <w:pStyle w:val="af4"/>
              <w:rPr>
                <w:b/>
                <w:bCs/>
              </w:rPr>
            </w:pPr>
          </w:p>
          <w:p w:rsidR="00FE31D9" w:rsidRPr="007740A3" w:rsidRDefault="00E34DF5" w:rsidP="00F52B26">
            <w:pPr>
              <w:pStyle w:val="af4"/>
              <w:rPr>
                <w:b/>
                <w:bCs/>
              </w:rPr>
            </w:pPr>
            <w:r>
              <w:rPr>
                <w:b/>
                <w:bCs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/>
                <w:bCs/>
              </w:rPr>
            </w:pPr>
          </w:p>
        </w:tc>
      </w:tr>
      <w:tr w:rsidR="00FE31D9" w:rsidRPr="007740A3" w:rsidTr="00FE31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  <w:r w:rsidRPr="007740A3">
              <w:t>130311000</w:t>
            </w:r>
            <w:r w:rsidR="00F033D6">
              <w:t xml:space="preserve"> 430311000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5F555B">
            <w:pPr>
              <w:pStyle w:val="af4"/>
            </w:pPr>
            <w:r w:rsidRPr="007740A3"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7740A3">
            <w:pPr>
              <w:pStyle w:val="af4"/>
              <w:rPr>
                <w:bCs/>
              </w:rPr>
            </w:pPr>
            <w:r w:rsidRPr="007740A3">
              <w:rPr>
                <w:bCs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D6" w:rsidRDefault="00F033D6" w:rsidP="00F52B26">
            <w:pPr>
              <w:pStyle w:val="af4"/>
              <w:rPr>
                <w:b/>
                <w:bCs/>
              </w:rPr>
            </w:pPr>
          </w:p>
          <w:p w:rsidR="00FE31D9" w:rsidRPr="007740A3" w:rsidRDefault="00E34DF5" w:rsidP="00F52B26">
            <w:pPr>
              <w:pStyle w:val="af4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/>
                <w:bCs/>
              </w:rPr>
            </w:pPr>
          </w:p>
        </w:tc>
      </w:tr>
      <w:tr w:rsidR="00FE31D9" w:rsidRPr="007740A3" w:rsidTr="00FE31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3C0E29" w:rsidRDefault="00FE31D9" w:rsidP="00F52B26">
            <w:pPr>
              <w:pStyle w:val="af4"/>
            </w:pPr>
            <w:r w:rsidRPr="003C0E29">
              <w:t>130300000</w:t>
            </w:r>
          </w:p>
          <w:p w:rsidR="00F033D6" w:rsidRPr="003C0E29" w:rsidRDefault="00F033D6" w:rsidP="00F52B26">
            <w:pPr>
              <w:pStyle w:val="af4"/>
            </w:pPr>
            <w:r w:rsidRPr="003C0E29">
              <w:t>230300000</w:t>
            </w:r>
          </w:p>
          <w:p w:rsidR="00F033D6" w:rsidRPr="003C0E29" w:rsidRDefault="00F033D6" w:rsidP="00F52B26">
            <w:pPr>
              <w:pStyle w:val="af4"/>
            </w:pPr>
            <w:r w:rsidRPr="003C0E29">
              <w:t>430300000</w:t>
            </w:r>
          </w:p>
          <w:p w:rsidR="00F033D6" w:rsidRPr="007740A3" w:rsidRDefault="00F033D6" w:rsidP="00F52B26">
            <w:pPr>
              <w:pStyle w:val="af4"/>
              <w:rPr>
                <w:b/>
              </w:rPr>
            </w:pPr>
            <w:r w:rsidRPr="003C0E29">
              <w:t>430300000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/>
              </w:rPr>
            </w:pPr>
            <w:r w:rsidRPr="007740A3">
              <w:rPr>
                <w:b/>
              </w:rPr>
              <w:t>Расчеты по платежам в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7740A3">
            <w:pPr>
              <w:pStyle w:val="af4"/>
              <w:rPr>
                <w:b/>
                <w:bCs/>
              </w:rPr>
            </w:pPr>
            <w:r>
              <w:rPr>
                <w:b/>
                <w:bCs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D6" w:rsidRDefault="00F033D6" w:rsidP="00F52B26">
            <w:pPr>
              <w:pStyle w:val="af4"/>
              <w:rPr>
                <w:b/>
                <w:bCs/>
              </w:rPr>
            </w:pPr>
          </w:p>
          <w:p w:rsidR="00F033D6" w:rsidRDefault="00F033D6" w:rsidP="00F52B26">
            <w:pPr>
              <w:pStyle w:val="af4"/>
              <w:rPr>
                <w:b/>
                <w:bCs/>
              </w:rPr>
            </w:pPr>
          </w:p>
          <w:p w:rsidR="00FE31D9" w:rsidRPr="007740A3" w:rsidRDefault="00E34DF5" w:rsidP="00F52B26">
            <w:pPr>
              <w:pStyle w:val="af4"/>
              <w:rPr>
                <w:b/>
                <w:bCs/>
              </w:rPr>
            </w:pPr>
            <w:r>
              <w:rPr>
                <w:b/>
                <w:bCs/>
              </w:rPr>
              <w:t>799,6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/>
                <w:bCs/>
              </w:rPr>
            </w:pPr>
          </w:p>
        </w:tc>
      </w:tr>
      <w:tr w:rsidR="00FE31D9" w:rsidRPr="007740A3" w:rsidTr="00FE31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Default="00FE31D9" w:rsidP="00F52B26">
            <w:pPr>
              <w:pStyle w:val="af4"/>
            </w:pPr>
            <w:r w:rsidRPr="007740A3">
              <w:t>130403000</w:t>
            </w:r>
          </w:p>
          <w:p w:rsidR="00F033D6" w:rsidRPr="007740A3" w:rsidRDefault="00C74FA7" w:rsidP="00F52B26">
            <w:pPr>
              <w:pStyle w:val="af4"/>
            </w:pPr>
            <w:r>
              <w:t>430406000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  <w:r w:rsidRPr="007740A3">
              <w:t>Расчеты по удержаниям из выплат по оплате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D6" w:rsidRDefault="00F033D6" w:rsidP="00F52B26">
            <w:pPr>
              <w:pStyle w:val="af4"/>
              <w:rPr>
                <w:bCs/>
              </w:rPr>
            </w:pPr>
          </w:p>
          <w:p w:rsidR="00FE31D9" w:rsidRPr="007740A3" w:rsidRDefault="00E34DF5" w:rsidP="00F52B26">
            <w:pPr>
              <w:pStyle w:val="af4"/>
              <w:rPr>
                <w:bCs/>
              </w:rPr>
            </w:pPr>
            <w:r>
              <w:rPr>
                <w:bCs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Cs/>
              </w:rPr>
            </w:pPr>
          </w:p>
        </w:tc>
      </w:tr>
      <w:tr w:rsidR="00FE31D9" w:rsidRPr="007740A3" w:rsidTr="00FE31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  <w:r w:rsidRPr="007740A3">
              <w:t>430406000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</w:pPr>
            <w:r w:rsidRPr="007740A3">
              <w:t>Расчеты с прочими кредиторами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Cs/>
              </w:rPr>
            </w:pPr>
          </w:p>
        </w:tc>
      </w:tr>
      <w:tr w:rsidR="00FE31D9" w:rsidRPr="007740A3" w:rsidTr="00FE31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/>
              </w:rPr>
            </w:pPr>
            <w:r w:rsidRPr="007740A3">
              <w:rPr>
                <w:b/>
              </w:rPr>
              <w:t>130400000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/>
              </w:rPr>
            </w:pPr>
            <w:r w:rsidRPr="007740A3">
              <w:rPr>
                <w:b/>
              </w:rPr>
              <w:t>Расчеты с прочими кредиторами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E34DF5" w:rsidP="00F52B26">
            <w:pPr>
              <w:pStyle w:val="af4"/>
              <w:rPr>
                <w:b/>
                <w:bCs/>
              </w:rPr>
            </w:pPr>
            <w:r>
              <w:rPr>
                <w:b/>
                <w:bCs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/>
                <w:bCs/>
              </w:rPr>
            </w:pPr>
          </w:p>
        </w:tc>
      </w:tr>
      <w:tr w:rsidR="00FE31D9" w:rsidRPr="007740A3" w:rsidTr="00FE31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F52B26">
            <w:pPr>
              <w:pStyle w:val="af4"/>
              <w:rPr>
                <w:b/>
              </w:rPr>
            </w:pPr>
            <w:r w:rsidRPr="007740A3">
              <w:rPr>
                <w:b/>
              </w:rPr>
              <w:t>Всего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FE31D9" w:rsidP="00C25DFC">
            <w:pPr>
              <w:pStyle w:val="af4"/>
              <w:rPr>
                <w:b/>
                <w:bCs/>
              </w:rPr>
            </w:pPr>
            <w:r>
              <w:rPr>
                <w:b/>
                <w:bCs/>
              </w:rPr>
              <w:t>1389,1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E34DF5" w:rsidP="00F52B26">
            <w:pPr>
              <w:pStyle w:val="af4"/>
              <w:rPr>
                <w:b/>
                <w:bCs/>
              </w:rPr>
            </w:pPr>
            <w:r>
              <w:rPr>
                <w:b/>
                <w:bCs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E34DF5" w:rsidP="00F52B26">
            <w:pPr>
              <w:pStyle w:val="af4"/>
              <w:rPr>
                <w:b/>
                <w:bCs/>
              </w:rPr>
            </w:pPr>
            <w:r>
              <w:rPr>
                <w:b/>
                <w:bCs/>
              </w:rPr>
              <w:t>3314,8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D9" w:rsidRPr="007740A3" w:rsidRDefault="00C74FA7" w:rsidP="00F52B26">
            <w:pPr>
              <w:pStyle w:val="af4"/>
              <w:rPr>
                <w:b/>
                <w:bCs/>
              </w:rPr>
            </w:pPr>
            <w:r>
              <w:rPr>
                <w:b/>
                <w:bCs/>
              </w:rPr>
              <w:t>-19,8</w:t>
            </w:r>
          </w:p>
        </w:tc>
      </w:tr>
    </w:tbl>
    <w:p w:rsidR="005B7603" w:rsidRDefault="005354F3" w:rsidP="005354F3">
      <w:pPr>
        <w:pStyle w:val="af4"/>
      </w:pPr>
      <w:r w:rsidRPr="00FE6F9A">
        <w:t xml:space="preserve">             </w:t>
      </w:r>
      <w:r w:rsidR="00FE6F9A" w:rsidRPr="00FE6F9A">
        <w:t xml:space="preserve">В </w:t>
      </w:r>
      <w:r w:rsidR="00247B05">
        <w:t xml:space="preserve"> сводной  </w:t>
      </w:r>
      <w:r w:rsidR="00FE6F9A" w:rsidRPr="00FE6F9A">
        <w:t xml:space="preserve"> отчетности</w:t>
      </w:r>
      <w:r w:rsidR="005B7603">
        <w:t xml:space="preserve"> отдела образования </w:t>
      </w:r>
      <w:r w:rsidR="00247B05">
        <w:t xml:space="preserve"> ф. 0503769 «Сведения </w:t>
      </w:r>
      <w:r w:rsidR="005B7603">
        <w:t xml:space="preserve"> по кредиторской задолженности на выполнение муниципального задания» по счету 03030000 «Расчеты по платежам в бюджет»  на конец года установлены расхождения  между отчетами бюджетных учреждений  образования  в сумме </w:t>
      </w:r>
      <w:r w:rsidR="000866DE">
        <w:t>72691,9</w:t>
      </w:r>
      <w:r w:rsidR="005B7603">
        <w:t xml:space="preserve"> рублей, в том числе в разрезе счетов</w:t>
      </w:r>
      <w:r w:rsidR="00FE6F9A" w:rsidRPr="00FE6F9A">
        <w:t xml:space="preserve"> </w:t>
      </w:r>
    </w:p>
    <w:p w:rsidR="005B7603" w:rsidRDefault="005B7603" w:rsidP="005354F3">
      <w:pPr>
        <w:pStyle w:val="af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686"/>
        <w:gridCol w:w="1417"/>
        <w:gridCol w:w="1559"/>
        <w:gridCol w:w="1525"/>
      </w:tblGrid>
      <w:tr w:rsidR="000866DE" w:rsidTr="00696C16">
        <w:tc>
          <w:tcPr>
            <w:tcW w:w="1384" w:type="dxa"/>
          </w:tcPr>
          <w:p w:rsidR="005B7603" w:rsidRDefault="005B7603" w:rsidP="005354F3">
            <w:pPr>
              <w:pStyle w:val="af4"/>
            </w:pPr>
          </w:p>
        </w:tc>
        <w:tc>
          <w:tcPr>
            <w:tcW w:w="3686" w:type="dxa"/>
          </w:tcPr>
          <w:p w:rsidR="005B7603" w:rsidRDefault="005B7603" w:rsidP="005354F3">
            <w:pPr>
              <w:pStyle w:val="af4"/>
            </w:pPr>
          </w:p>
        </w:tc>
        <w:tc>
          <w:tcPr>
            <w:tcW w:w="1417" w:type="dxa"/>
          </w:tcPr>
          <w:p w:rsidR="005B7603" w:rsidRDefault="005B7603" w:rsidP="005354F3">
            <w:pPr>
              <w:pStyle w:val="af4"/>
            </w:pPr>
            <w:r>
              <w:t>По данным  БУ</w:t>
            </w:r>
          </w:p>
        </w:tc>
        <w:tc>
          <w:tcPr>
            <w:tcW w:w="1559" w:type="dxa"/>
          </w:tcPr>
          <w:p w:rsidR="005B7603" w:rsidRDefault="005B7603" w:rsidP="005354F3">
            <w:pPr>
              <w:pStyle w:val="af4"/>
            </w:pPr>
            <w:r>
              <w:t xml:space="preserve">По отчету отдела образования </w:t>
            </w:r>
          </w:p>
        </w:tc>
        <w:tc>
          <w:tcPr>
            <w:tcW w:w="1525" w:type="dxa"/>
          </w:tcPr>
          <w:p w:rsidR="005B7603" w:rsidRDefault="005B7603" w:rsidP="005354F3">
            <w:pPr>
              <w:pStyle w:val="af4"/>
            </w:pPr>
            <w:r>
              <w:t>Отклонение</w:t>
            </w:r>
            <w:proofErr w:type="gramStart"/>
            <w:r>
              <w:t xml:space="preserve">  (+,_)</w:t>
            </w:r>
            <w:proofErr w:type="gramEnd"/>
          </w:p>
        </w:tc>
      </w:tr>
      <w:tr w:rsidR="000866DE" w:rsidTr="00696C16">
        <w:tc>
          <w:tcPr>
            <w:tcW w:w="1384" w:type="dxa"/>
          </w:tcPr>
          <w:p w:rsidR="005B7603" w:rsidRDefault="00F06A3D" w:rsidP="00F06A3D">
            <w:pPr>
              <w:pStyle w:val="af4"/>
            </w:pPr>
            <w:r>
              <w:t>4</w:t>
            </w:r>
            <w:r w:rsidR="005B7603">
              <w:t>30301000</w:t>
            </w:r>
          </w:p>
        </w:tc>
        <w:tc>
          <w:tcPr>
            <w:tcW w:w="3686" w:type="dxa"/>
          </w:tcPr>
          <w:p w:rsidR="005B7603" w:rsidRDefault="005B7603" w:rsidP="005354F3">
            <w:pPr>
              <w:pStyle w:val="af4"/>
            </w:pPr>
            <w:r>
              <w:t>Расчеты по НДФЛ</w:t>
            </w:r>
          </w:p>
        </w:tc>
        <w:tc>
          <w:tcPr>
            <w:tcW w:w="1417" w:type="dxa"/>
          </w:tcPr>
          <w:p w:rsidR="005B7603" w:rsidRDefault="005B7603" w:rsidP="005354F3">
            <w:pPr>
              <w:pStyle w:val="af4"/>
            </w:pPr>
            <w:r>
              <w:t>-38636,5</w:t>
            </w:r>
          </w:p>
        </w:tc>
        <w:tc>
          <w:tcPr>
            <w:tcW w:w="1559" w:type="dxa"/>
          </w:tcPr>
          <w:p w:rsidR="005B7603" w:rsidRDefault="005B7603" w:rsidP="005354F3">
            <w:pPr>
              <w:pStyle w:val="af4"/>
            </w:pPr>
            <w:r>
              <w:t>-58452,5</w:t>
            </w:r>
          </w:p>
        </w:tc>
        <w:tc>
          <w:tcPr>
            <w:tcW w:w="1525" w:type="dxa"/>
          </w:tcPr>
          <w:p w:rsidR="005B7603" w:rsidRDefault="005B7603" w:rsidP="005354F3">
            <w:pPr>
              <w:pStyle w:val="af4"/>
            </w:pPr>
            <w:r>
              <w:t>+19816</w:t>
            </w:r>
          </w:p>
        </w:tc>
      </w:tr>
      <w:tr w:rsidR="000866DE" w:rsidTr="00696C16">
        <w:tc>
          <w:tcPr>
            <w:tcW w:w="1384" w:type="dxa"/>
          </w:tcPr>
          <w:p w:rsidR="005B7603" w:rsidRDefault="00F06A3D" w:rsidP="00F06A3D">
            <w:pPr>
              <w:pStyle w:val="af4"/>
            </w:pPr>
            <w:r>
              <w:t>4</w:t>
            </w:r>
            <w:r w:rsidR="005B7603">
              <w:t>303</w:t>
            </w:r>
            <w:r w:rsidR="00FE129D">
              <w:t>0</w:t>
            </w:r>
            <w:r w:rsidR="005B7603">
              <w:t>2000</w:t>
            </w:r>
          </w:p>
        </w:tc>
        <w:tc>
          <w:tcPr>
            <w:tcW w:w="3686" w:type="dxa"/>
          </w:tcPr>
          <w:p w:rsidR="005B7603" w:rsidRDefault="00FE129D" w:rsidP="005354F3">
            <w:pPr>
              <w:pStyle w:val="af4"/>
            </w:pPr>
            <w:r>
              <w:t>Расчеты по страховым взносам на обязательное социальное страхование на случай временной нетрудоспособности</w:t>
            </w:r>
          </w:p>
        </w:tc>
        <w:tc>
          <w:tcPr>
            <w:tcW w:w="1417" w:type="dxa"/>
          </w:tcPr>
          <w:p w:rsidR="005B7603" w:rsidRDefault="000866DE" w:rsidP="000866DE">
            <w:pPr>
              <w:pStyle w:val="af4"/>
            </w:pPr>
            <w:r>
              <w:t>2650,19</w:t>
            </w:r>
          </w:p>
        </w:tc>
        <w:tc>
          <w:tcPr>
            <w:tcW w:w="1559" w:type="dxa"/>
          </w:tcPr>
          <w:p w:rsidR="005B7603" w:rsidRDefault="000866DE" w:rsidP="000866DE">
            <w:pPr>
              <w:pStyle w:val="af4"/>
            </w:pPr>
            <w:r>
              <w:t>21161,4</w:t>
            </w:r>
          </w:p>
        </w:tc>
        <w:tc>
          <w:tcPr>
            <w:tcW w:w="1525" w:type="dxa"/>
          </w:tcPr>
          <w:p w:rsidR="005B7603" w:rsidRDefault="00FE129D" w:rsidP="000866DE">
            <w:pPr>
              <w:pStyle w:val="af4"/>
            </w:pPr>
            <w:r>
              <w:t>+</w:t>
            </w:r>
            <w:r w:rsidR="000866DE">
              <w:t>18511,2</w:t>
            </w:r>
          </w:p>
        </w:tc>
      </w:tr>
      <w:tr w:rsidR="000866DE" w:rsidTr="00696C16">
        <w:tc>
          <w:tcPr>
            <w:tcW w:w="1384" w:type="dxa"/>
          </w:tcPr>
          <w:p w:rsidR="005B7603" w:rsidRDefault="00F06A3D" w:rsidP="00F06A3D">
            <w:pPr>
              <w:pStyle w:val="af4"/>
            </w:pPr>
            <w:r>
              <w:t>4</w:t>
            </w:r>
            <w:r w:rsidR="00FE129D">
              <w:t xml:space="preserve">30305000 </w:t>
            </w:r>
          </w:p>
        </w:tc>
        <w:tc>
          <w:tcPr>
            <w:tcW w:w="3686" w:type="dxa"/>
          </w:tcPr>
          <w:p w:rsidR="005B7603" w:rsidRDefault="00FE129D" w:rsidP="005354F3">
            <w:pPr>
              <w:pStyle w:val="af4"/>
            </w:pPr>
            <w:r>
              <w:t>Расчеты по прочим платежам</w:t>
            </w:r>
          </w:p>
        </w:tc>
        <w:tc>
          <w:tcPr>
            <w:tcW w:w="1417" w:type="dxa"/>
          </w:tcPr>
          <w:p w:rsidR="005B7603" w:rsidRDefault="00FE129D" w:rsidP="005354F3">
            <w:pPr>
              <w:pStyle w:val="af4"/>
            </w:pPr>
            <w:r>
              <w:t>-708</w:t>
            </w:r>
          </w:p>
        </w:tc>
        <w:tc>
          <w:tcPr>
            <w:tcW w:w="1559" w:type="dxa"/>
          </w:tcPr>
          <w:p w:rsidR="005B7603" w:rsidRDefault="005B7603" w:rsidP="005354F3">
            <w:pPr>
              <w:pStyle w:val="af4"/>
            </w:pPr>
          </w:p>
        </w:tc>
        <w:tc>
          <w:tcPr>
            <w:tcW w:w="1525" w:type="dxa"/>
          </w:tcPr>
          <w:p w:rsidR="005B7603" w:rsidRDefault="00FE129D" w:rsidP="005354F3">
            <w:pPr>
              <w:pStyle w:val="af4"/>
            </w:pPr>
            <w:r>
              <w:t>+708</w:t>
            </w:r>
          </w:p>
        </w:tc>
      </w:tr>
      <w:tr w:rsidR="000866DE" w:rsidTr="00696C16">
        <w:tc>
          <w:tcPr>
            <w:tcW w:w="1384" w:type="dxa"/>
          </w:tcPr>
          <w:p w:rsidR="005B7603" w:rsidRDefault="00F06A3D" w:rsidP="00F06A3D">
            <w:pPr>
              <w:pStyle w:val="af4"/>
            </w:pPr>
            <w:r>
              <w:t>4</w:t>
            </w:r>
            <w:r w:rsidR="00FE129D">
              <w:t>30306000</w:t>
            </w:r>
          </w:p>
        </w:tc>
        <w:tc>
          <w:tcPr>
            <w:tcW w:w="3686" w:type="dxa"/>
          </w:tcPr>
          <w:p w:rsidR="005B7603" w:rsidRDefault="00FE129D" w:rsidP="00FE129D">
            <w:pPr>
              <w:pStyle w:val="af4"/>
            </w:pPr>
            <w:r>
              <w:t>Расчеты по страховым взносам на обязательное социальное страхование  от несчастных случаев</w:t>
            </w:r>
          </w:p>
        </w:tc>
        <w:tc>
          <w:tcPr>
            <w:tcW w:w="1417" w:type="dxa"/>
          </w:tcPr>
          <w:p w:rsidR="005B7603" w:rsidRDefault="00FE129D" w:rsidP="005354F3">
            <w:pPr>
              <w:pStyle w:val="af4"/>
            </w:pPr>
            <w:r>
              <w:t>-1304,79</w:t>
            </w:r>
          </w:p>
        </w:tc>
        <w:tc>
          <w:tcPr>
            <w:tcW w:w="1559" w:type="dxa"/>
          </w:tcPr>
          <w:p w:rsidR="005B7603" w:rsidRDefault="005B7603" w:rsidP="005354F3">
            <w:pPr>
              <w:pStyle w:val="af4"/>
            </w:pPr>
          </w:p>
        </w:tc>
        <w:tc>
          <w:tcPr>
            <w:tcW w:w="1525" w:type="dxa"/>
          </w:tcPr>
          <w:p w:rsidR="005B7603" w:rsidRDefault="00FE129D" w:rsidP="005354F3">
            <w:pPr>
              <w:pStyle w:val="af4"/>
            </w:pPr>
            <w:r>
              <w:t>+1304,79</w:t>
            </w:r>
          </w:p>
        </w:tc>
      </w:tr>
      <w:tr w:rsidR="000866DE" w:rsidTr="00696C16">
        <w:tc>
          <w:tcPr>
            <w:tcW w:w="1384" w:type="dxa"/>
          </w:tcPr>
          <w:p w:rsidR="005B7603" w:rsidRDefault="00F06A3D" w:rsidP="00F06A3D">
            <w:pPr>
              <w:pStyle w:val="af4"/>
            </w:pPr>
            <w:r>
              <w:lastRenderedPageBreak/>
              <w:t>4</w:t>
            </w:r>
            <w:r w:rsidR="00FE129D">
              <w:t>30307000</w:t>
            </w:r>
          </w:p>
        </w:tc>
        <w:tc>
          <w:tcPr>
            <w:tcW w:w="3686" w:type="dxa"/>
          </w:tcPr>
          <w:p w:rsidR="005B7603" w:rsidRDefault="00FE129D" w:rsidP="005354F3">
            <w:pPr>
              <w:pStyle w:val="af4"/>
            </w:pPr>
            <w:r>
              <w:t>Расчеты по страховым взносам на обязательное медицинское страхование ФФОМ</w:t>
            </w:r>
          </w:p>
        </w:tc>
        <w:tc>
          <w:tcPr>
            <w:tcW w:w="1417" w:type="dxa"/>
          </w:tcPr>
          <w:p w:rsidR="005B7603" w:rsidRDefault="00FE129D" w:rsidP="000866DE">
            <w:pPr>
              <w:pStyle w:val="af4"/>
            </w:pPr>
            <w:r>
              <w:t>12</w:t>
            </w:r>
            <w:r w:rsidR="000866DE">
              <w:t>2729,8</w:t>
            </w:r>
          </w:p>
        </w:tc>
        <w:tc>
          <w:tcPr>
            <w:tcW w:w="1559" w:type="dxa"/>
          </w:tcPr>
          <w:p w:rsidR="005B7603" w:rsidRDefault="005B7603" w:rsidP="005354F3">
            <w:pPr>
              <w:pStyle w:val="af4"/>
            </w:pPr>
          </w:p>
        </w:tc>
        <w:tc>
          <w:tcPr>
            <w:tcW w:w="1525" w:type="dxa"/>
          </w:tcPr>
          <w:p w:rsidR="005B7603" w:rsidRDefault="00FE129D" w:rsidP="000866DE">
            <w:pPr>
              <w:pStyle w:val="af4"/>
            </w:pPr>
            <w:r>
              <w:t>-12</w:t>
            </w:r>
            <w:r w:rsidR="000866DE">
              <w:t>2729,8</w:t>
            </w:r>
          </w:p>
        </w:tc>
      </w:tr>
      <w:tr w:rsidR="000866DE" w:rsidTr="00696C16">
        <w:tc>
          <w:tcPr>
            <w:tcW w:w="1384" w:type="dxa"/>
          </w:tcPr>
          <w:p w:rsidR="005B7603" w:rsidRDefault="00F06A3D" w:rsidP="00F06A3D">
            <w:pPr>
              <w:pStyle w:val="af4"/>
            </w:pPr>
            <w:r>
              <w:t>4</w:t>
            </w:r>
            <w:r w:rsidR="00FE129D">
              <w:t>30308000</w:t>
            </w:r>
          </w:p>
        </w:tc>
        <w:tc>
          <w:tcPr>
            <w:tcW w:w="3686" w:type="dxa"/>
          </w:tcPr>
          <w:p w:rsidR="005B7603" w:rsidRDefault="00FE129D" w:rsidP="00FE129D">
            <w:pPr>
              <w:pStyle w:val="af4"/>
            </w:pPr>
            <w:r>
              <w:t>Расчеты по страховым взносам на обязательное медицинское страхование ТФОМ</w:t>
            </w:r>
          </w:p>
        </w:tc>
        <w:tc>
          <w:tcPr>
            <w:tcW w:w="1417" w:type="dxa"/>
          </w:tcPr>
          <w:p w:rsidR="005B7603" w:rsidRDefault="000866DE" w:rsidP="000866DE">
            <w:pPr>
              <w:pStyle w:val="af4"/>
            </w:pPr>
            <w:r>
              <w:t>2180,98</w:t>
            </w:r>
          </w:p>
        </w:tc>
        <w:tc>
          <w:tcPr>
            <w:tcW w:w="1559" w:type="dxa"/>
          </w:tcPr>
          <w:p w:rsidR="005B7603" w:rsidRDefault="00F06A3D" w:rsidP="00F06A3D">
            <w:pPr>
              <w:pStyle w:val="af4"/>
            </w:pPr>
            <w:r>
              <w:t>670667,1</w:t>
            </w:r>
          </w:p>
        </w:tc>
        <w:tc>
          <w:tcPr>
            <w:tcW w:w="1525" w:type="dxa"/>
          </w:tcPr>
          <w:p w:rsidR="005B7603" w:rsidRDefault="00F06A3D" w:rsidP="000866DE">
            <w:pPr>
              <w:pStyle w:val="af4"/>
            </w:pPr>
            <w:r>
              <w:t>+6</w:t>
            </w:r>
            <w:r w:rsidR="000866DE">
              <w:t>68486</w:t>
            </w:r>
          </w:p>
        </w:tc>
      </w:tr>
      <w:tr w:rsidR="000866DE" w:rsidTr="00696C16">
        <w:tc>
          <w:tcPr>
            <w:tcW w:w="1384" w:type="dxa"/>
          </w:tcPr>
          <w:p w:rsidR="00FE129D" w:rsidRDefault="00F06A3D" w:rsidP="00F06A3D">
            <w:pPr>
              <w:pStyle w:val="af4"/>
            </w:pPr>
            <w:r>
              <w:t>4</w:t>
            </w:r>
            <w:r w:rsidR="00FE129D">
              <w:t>30309000</w:t>
            </w:r>
          </w:p>
        </w:tc>
        <w:tc>
          <w:tcPr>
            <w:tcW w:w="3686" w:type="dxa"/>
          </w:tcPr>
          <w:p w:rsidR="00FE129D" w:rsidRDefault="00FE129D" w:rsidP="00FE129D">
            <w:pPr>
              <w:pStyle w:val="af4"/>
            </w:pPr>
            <w:r>
              <w:t>Расчеты по дополнительным страховым взносам на пенсионное страхование</w:t>
            </w:r>
          </w:p>
        </w:tc>
        <w:tc>
          <w:tcPr>
            <w:tcW w:w="1417" w:type="dxa"/>
          </w:tcPr>
          <w:p w:rsidR="00FE129D" w:rsidRDefault="00FE129D" w:rsidP="005354F3">
            <w:pPr>
              <w:pStyle w:val="af4"/>
            </w:pPr>
            <w:r>
              <w:t>-2039</w:t>
            </w:r>
          </w:p>
        </w:tc>
        <w:tc>
          <w:tcPr>
            <w:tcW w:w="1559" w:type="dxa"/>
          </w:tcPr>
          <w:p w:rsidR="00FE129D" w:rsidRDefault="00FE129D" w:rsidP="005354F3">
            <w:pPr>
              <w:pStyle w:val="af4"/>
            </w:pPr>
          </w:p>
        </w:tc>
        <w:tc>
          <w:tcPr>
            <w:tcW w:w="1525" w:type="dxa"/>
          </w:tcPr>
          <w:p w:rsidR="00FE129D" w:rsidRDefault="00FE129D" w:rsidP="005354F3">
            <w:pPr>
              <w:pStyle w:val="af4"/>
            </w:pPr>
            <w:r>
              <w:t>+2039</w:t>
            </w:r>
          </w:p>
        </w:tc>
      </w:tr>
      <w:tr w:rsidR="000866DE" w:rsidTr="00696C16">
        <w:tc>
          <w:tcPr>
            <w:tcW w:w="1384" w:type="dxa"/>
          </w:tcPr>
          <w:p w:rsidR="00FE129D" w:rsidRDefault="00F06A3D" w:rsidP="00F06A3D">
            <w:pPr>
              <w:pStyle w:val="af4"/>
            </w:pPr>
            <w:r>
              <w:t xml:space="preserve">430310000 </w:t>
            </w:r>
          </w:p>
        </w:tc>
        <w:tc>
          <w:tcPr>
            <w:tcW w:w="3686" w:type="dxa"/>
          </w:tcPr>
          <w:p w:rsidR="00FE129D" w:rsidRDefault="00F06A3D" w:rsidP="00FE129D">
            <w:pPr>
              <w:pStyle w:val="af4"/>
            </w:pPr>
            <w: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417" w:type="dxa"/>
          </w:tcPr>
          <w:p w:rsidR="00FE129D" w:rsidRDefault="00F06A3D" w:rsidP="000866DE">
            <w:pPr>
              <w:pStyle w:val="af4"/>
            </w:pPr>
            <w:r>
              <w:t>4</w:t>
            </w:r>
            <w:r w:rsidR="000866DE">
              <w:t>18087,93</w:t>
            </w:r>
          </w:p>
        </w:tc>
        <w:tc>
          <w:tcPr>
            <w:tcW w:w="1559" w:type="dxa"/>
          </w:tcPr>
          <w:p w:rsidR="00FE129D" w:rsidRDefault="00FE129D" w:rsidP="005354F3">
            <w:pPr>
              <w:pStyle w:val="af4"/>
            </w:pPr>
          </w:p>
        </w:tc>
        <w:tc>
          <w:tcPr>
            <w:tcW w:w="1525" w:type="dxa"/>
          </w:tcPr>
          <w:p w:rsidR="00FE129D" w:rsidRDefault="00F06A3D" w:rsidP="000866DE">
            <w:pPr>
              <w:pStyle w:val="af4"/>
            </w:pPr>
            <w:r>
              <w:t>-4</w:t>
            </w:r>
            <w:r w:rsidR="000866DE">
              <w:t>18087,93</w:t>
            </w:r>
          </w:p>
        </w:tc>
      </w:tr>
      <w:tr w:rsidR="000866DE" w:rsidTr="00696C16">
        <w:tc>
          <w:tcPr>
            <w:tcW w:w="1384" w:type="dxa"/>
          </w:tcPr>
          <w:p w:rsidR="00FE129D" w:rsidRDefault="00F06A3D" w:rsidP="00F06A3D">
            <w:pPr>
              <w:pStyle w:val="af4"/>
            </w:pPr>
            <w:r>
              <w:t xml:space="preserve">430311000 </w:t>
            </w:r>
          </w:p>
        </w:tc>
        <w:tc>
          <w:tcPr>
            <w:tcW w:w="3686" w:type="dxa"/>
          </w:tcPr>
          <w:p w:rsidR="00FE129D" w:rsidRDefault="00F06A3D" w:rsidP="00FE129D">
            <w:pPr>
              <w:pStyle w:val="af4"/>
            </w:pPr>
            <w:r>
              <w:t>Расчеты по страховым взносам на обязательное пенсионное страхование на выплату накопительной части пенсии</w:t>
            </w:r>
          </w:p>
        </w:tc>
        <w:tc>
          <w:tcPr>
            <w:tcW w:w="1417" w:type="dxa"/>
          </w:tcPr>
          <w:p w:rsidR="00FE129D" w:rsidRDefault="000866DE" w:rsidP="000866DE">
            <w:pPr>
              <w:pStyle w:val="af4"/>
            </w:pPr>
            <w:r>
              <w:t>57723,51</w:t>
            </w:r>
          </w:p>
        </w:tc>
        <w:tc>
          <w:tcPr>
            <w:tcW w:w="1559" w:type="dxa"/>
          </w:tcPr>
          <w:p w:rsidR="00FE129D" w:rsidRDefault="00FE129D" w:rsidP="005354F3">
            <w:pPr>
              <w:pStyle w:val="af4"/>
            </w:pPr>
          </w:p>
        </w:tc>
        <w:tc>
          <w:tcPr>
            <w:tcW w:w="1525" w:type="dxa"/>
          </w:tcPr>
          <w:p w:rsidR="00FE129D" w:rsidRDefault="00F06A3D" w:rsidP="000866DE">
            <w:pPr>
              <w:pStyle w:val="af4"/>
            </w:pPr>
            <w:r>
              <w:t>-</w:t>
            </w:r>
            <w:r w:rsidR="000866DE">
              <w:t>57723,51</w:t>
            </w:r>
          </w:p>
        </w:tc>
      </w:tr>
      <w:tr w:rsidR="000866DE" w:rsidTr="00696C16">
        <w:tc>
          <w:tcPr>
            <w:tcW w:w="1384" w:type="dxa"/>
          </w:tcPr>
          <w:p w:rsidR="00FE129D" w:rsidRPr="00696C16" w:rsidRDefault="00F06A3D" w:rsidP="00F06A3D">
            <w:pPr>
              <w:pStyle w:val="af4"/>
              <w:rPr>
                <w:b/>
              </w:rPr>
            </w:pPr>
            <w:r w:rsidRPr="00696C16">
              <w:rPr>
                <w:b/>
              </w:rPr>
              <w:t>43030000</w:t>
            </w:r>
            <w:r w:rsidR="00F72FBB" w:rsidRPr="00696C16">
              <w:rPr>
                <w:b/>
              </w:rPr>
              <w:t>0</w:t>
            </w:r>
          </w:p>
        </w:tc>
        <w:tc>
          <w:tcPr>
            <w:tcW w:w="3686" w:type="dxa"/>
          </w:tcPr>
          <w:p w:rsidR="00FE129D" w:rsidRPr="00696C16" w:rsidRDefault="00F06A3D" w:rsidP="00FE129D">
            <w:pPr>
              <w:pStyle w:val="af4"/>
              <w:rPr>
                <w:b/>
              </w:rPr>
            </w:pPr>
            <w:r w:rsidRPr="00696C16">
              <w:rPr>
                <w:b/>
              </w:rPr>
              <w:t>Расчеты по платежам в бюджет</w:t>
            </w:r>
          </w:p>
        </w:tc>
        <w:tc>
          <w:tcPr>
            <w:tcW w:w="1417" w:type="dxa"/>
          </w:tcPr>
          <w:p w:rsidR="00FE129D" w:rsidRPr="00696C16" w:rsidRDefault="000866DE" w:rsidP="000866DE">
            <w:pPr>
              <w:pStyle w:val="af4"/>
              <w:rPr>
                <w:b/>
              </w:rPr>
            </w:pPr>
            <w:r>
              <w:rPr>
                <w:b/>
              </w:rPr>
              <w:t>560684,1</w:t>
            </w:r>
          </w:p>
        </w:tc>
        <w:tc>
          <w:tcPr>
            <w:tcW w:w="1559" w:type="dxa"/>
          </w:tcPr>
          <w:p w:rsidR="00FE129D" w:rsidRPr="00696C16" w:rsidRDefault="00F72FBB" w:rsidP="005354F3">
            <w:pPr>
              <w:pStyle w:val="af4"/>
              <w:rPr>
                <w:b/>
              </w:rPr>
            </w:pPr>
            <w:r w:rsidRPr="00696C16">
              <w:rPr>
                <w:b/>
              </w:rPr>
              <w:t>633376</w:t>
            </w:r>
          </w:p>
        </w:tc>
        <w:tc>
          <w:tcPr>
            <w:tcW w:w="1525" w:type="dxa"/>
          </w:tcPr>
          <w:p w:rsidR="00FE129D" w:rsidRPr="00696C16" w:rsidRDefault="000866DE" w:rsidP="000866DE">
            <w:pPr>
              <w:pStyle w:val="af4"/>
              <w:rPr>
                <w:b/>
              </w:rPr>
            </w:pPr>
            <w:r>
              <w:rPr>
                <w:b/>
              </w:rPr>
              <w:t>+72691,9</w:t>
            </w:r>
          </w:p>
        </w:tc>
      </w:tr>
    </w:tbl>
    <w:p w:rsidR="005B7603" w:rsidRDefault="005B7603" w:rsidP="005354F3">
      <w:pPr>
        <w:pStyle w:val="af4"/>
      </w:pPr>
    </w:p>
    <w:p w:rsidR="005354F3" w:rsidRPr="00FE6F9A" w:rsidRDefault="000866DE" w:rsidP="005354F3">
      <w:pPr>
        <w:pStyle w:val="af4"/>
      </w:pPr>
      <w:r>
        <w:t xml:space="preserve">        </w:t>
      </w:r>
      <w:r w:rsidR="00F06A3D">
        <w:t xml:space="preserve">Из-за искажения отчетности  </w:t>
      </w:r>
      <w:r w:rsidR="00F72FBB">
        <w:t xml:space="preserve"> отделом образования  по кредиторской задолженности  на выполнение муниципального задания   финансовым отделом форма 0503769 «Сведения по дебиторской и кредиторской задолженности учреждения» - субсидия на  выполнение государственного  (муниципального)  задания </w:t>
      </w:r>
      <w:r w:rsidR="00550ED7">
        <w:t xml:space="preserve">– кредиторская </w:t>
      </w:r>
      <w:r w:rsidR="00F72FBB">
        <w:t xml:space="preserve"> составлена</w:t>
      </w:r>
      <w:r w:rsidR="00550ED7">
        <w:t xml:space="preserve"> неверно.</w:t>
      </w:r>
    </w:p>
    <w:p w:rsidR="005354F3" w:rsidRPr="00FE6F9A" w:rsidRDefault="005354F3" w:rsidP="005F555B">
      <w:pPr>
        <w:pStyle w:val="af4"/>
        <w:jc w:val="both"/>
        <w:rPr>
          <w:bCs/>
        </w:rPr>
      </w:pPr>
      <w:r w:rsidRPr="00FE6F9A">
        <w:t xml:space="preserve">             Результаты проверок, осуществленных КРК, позволяют сделать вывод о необходимости принятия распорядител</w:t>
      </w:r>
      <w:r w:rsidR="00B167FF" w:rsidRPr="00FE6F9A">
        <w:t>ями</w:t>
      </w:r>
      <w:r w:rsidRPr="00FE6F9A">
        <w:t xml:space="preserve"> средств районного бюджета </w:t>
      </w:r>
      <w:r w:rsidRPr="00FE6F9A">
        <w:rPr>
          <w:bCs/>
        </w:rPr>
        <w:t xml:space="preserve">дополнительных мер по сокращению дебиторской и кредиторской задолженности. </w:t>
      </w:r>
    </w:p>
    <w:p w:rsidR="00241989" w:rsidRPr="00FE6F9A" w:rsidRDefault="00241989" w:rsidP="005F555B">
      <w:pPr>
        <w:pStyle w:val="af4"/>
        <w:jc w:val="both"/>
        <w:rPr>
          <w:bCs/>
          <w:i/>
          <w:iCs/>
          <w:highlight w:val="yellow"/>
        </w:rPr>
      </w:pPr>
    </w:p>
    <w:p w:rsidR="00FD2092" w:rsidRPr="00F85797" w:rsidRDefault="00FD2092" w:rsidP="000904D3">
      <w:pPr>
        <w:pStyle w:val="af4"/>
        <w:jc w:val="center"/>
        <w:rPr>
          <w:b/>
          <w:bCs/>
          <w:i/>
          <w:iCs/>
        </w:rPr>
      </w:pPr>
      <w:r w:rsidRPr="00F85797">
        <w:rPr>
          <w:b/>
          <w:bCs/>
          <w:i/>
          <w:iCs/>
        </w:rPr>
        <w:t xml:space="preserve">Организация бюджетного процесса </w:t>
      </w:r>
      <w:r w:rsidR="00C653FB" w:rsidRPr="00F85797">
        <w:rPr>
          <w:b/>
          <w:bCs/>
          <w:i/>
          <w:iCs/>
        </w:rPr>
        <w:t>районного бюджета</w:t>
      </w:r>
    </w:p>
    <w:p w:rsidR="000904D3" w:rsidRPr="00F85797" w:rsidRDefault="000904D3" w:rsidP="000904D3">
      <w:pPr>
        <w:pStyle w:val="af4"/>
        <w:jc w:val="center"/>
        <w:rPr>
          <w:b/>
          <w:i/>
          <w:iCs/>
        </w:rPr>
      </w:pPr>
    </w:p>
    <w:p w:rsidR="00FD2092" w:rsidRPr="00F85797" w:rsidRDefault="000904D3" w:rsidP="006031FB">
      <w:pPr>
        <w:pStyle w:val="af4"/>
        <w:jc w:val="both"/>
      </w:pPr>
      <w:r w:rsidRPr="00F85797">
        <w:t xml:space="preserve">            </w:t>
      </w:r>
      <w:r w:rsidR="00FD2092" w:rsidRPr="00F85797">
        <w:t xml:space="preserve">Бюджетный процесс в </w:t>
      </w:r>
      <w:r w:rsidR="002429B6" w:rsidRPr="00F85797">
        <w:t>Троснянском районе</w:t>
      </w:r>
      <w:r w:rsidR="00FD2092" w:rsidRPr="00F85797">
        <w:t xml:space="preserve"> основывался на положениях Бюджетного кодекса РФ, бюджетного законодательства </w:t>
      </w:r>
      <w:r w:rsidR="002429B6" w:rsidRPr="00F85797">
        <w:t xml:space="preserve">Орловской </w:t>
      </w:r>
      <w:r w:rsidR="00FD2092" w:rsidRPr="00F85797">
        <w:t xml:space="preserve"> области, Устава </w:t>
      </w:r>
      <w:r w:rsidR="002429B6" w:rsidRPr="00F85797">
        <w:t>Троснянского района</w:t>
      </w:r>
      <w:r w:rsidR="00FD2092" w:rsidRPr="00F85797">
        <w:t>, принятого решением</w:t>
      </w:r>
      <w:r w:rsidR="00511640" w:rsidRPr="00F85797">
        <w:t xml:space="preserve"> </w:t>
      </w:r>
      <w:r w:rsidR="00AC5D2E" w:rsidRPr="00F85797">
        <w:t xml:space="preserve">Троснянского </w:t>
      </w:r>
      <w:r w:rsidR="00511640" w:rsidRPr="00F85797">
        <w:t>Р</w:t>
      </w:r>
      <w:r w:rsidR="00FD2092" w:rsidRPr="00F85797">
        <w:t xml:space="preserve">СНД от </w:t>
      </w:r>
      <w:r w:rsidR="00AC5D2E" w:rsidRPr="00F85797">
        <w:t xml:space="preserve">23.06.2005 года </w:t>
      </w:r>
      <w:r w:rsidR="00FD2092" w:rsidRPr="00F85797">
        <w:t xml:space="preserve"> № </w:t>
      </w:r>
      <w:r w:rsidR="00AC5D2E" w:rsidRPr="00F85797">
        <w:t xml:space="preserve">23 </w:t>
      </w:r>
      <w:proofErr w:type="gramStart"/>
      <w:r w:rsidR="00AC5D2E" w:rsidRPr="00F85797">
        <w:t xml:space="preserve">( </w:t>
      </w:r>
      <w:proofErr w:type="gramEnd"/>
      <w:r w:rsidR="00AC5D2E" w:rsidRPr="00F85797">
        <w:t>в последней редакции решения  от 7.06.2012 года № 127)</w:t>
      </w:r>
      <w:r w:rsidR="00FD2092" w:rsidRPr="00F85797">
        <w:t xml:space="preserve">, а также на Положении о бюджетном процессе в </w:t>
      </w:r>
      <w:r w:rsidR="002429B6" w:rsidRPr="00F85797">
        <w:t>Троснянском районе</w:t>
      </w:r>
      <w:r w:rsidR="00FD2092" w:rsidRPr="00F85797">
        <w:t xml:space="preserve">, утверждённом решением </w:t>
      </w:r>
      <w:r w:rsidR="002429B6" w:rsidRPr="00F85797">
        <w:t xml:space="preserve"> Троснянского районного Совета народных депутатов </w:t>
      </w:r>
      <w:r w:rsidR="00FD2092" w:rsidRPr="00F85797">
        <w:t xml:space="preserve"> от </w:t>
      </w:r>
      <w:r w:rsidR="002429B6" w:rsidRPr="00F85797">
        <w:t>2</w:t>
      </w:r>
      <w:r w:rsidR="00FD2092" w:rsidRPr="00F85797">
        <w:t>1.07.20</w:t>
      </w:r>
      <w:r w:rsidR="002429B6" w:rsidRPr="00F85797">
        <w:t>11</w:t>
      </w:r>
      <w:r w:rsidR="00FD2092" w:rsidRPr="00F85797">
        <w:t xml:space="preserve"> № </w:t>
      </w:r>
      <w:r w:rsidR="002429B6" w:rsidRPr="00F85797">
        <w:t>38</w:t>
      </w:r>
      <w:r w:rsidR="00FD2092" w:rsidRPr="00F85797">
        <w:t>.</w:t>
      </w:r>
      <w:r w:rsidR="00F85797" w:rsidRPr="00F85797">
        <w:t xml:space="preserve"> С июля 2011 года </w:t>
      </w:r>
      <w:r w:rsidR="0002659A" w:rsidRPr="00F85797">
        <w:t xml:space="preserve">  изменения в Положение о бюджетном процессе не вносились</w:t>
      </w:r>
      <w:r w:rsidR="005F53C5">
        <w:t xml:space="preserve">, </w:t>
      </w:r>
      <w:r w:rsidR="0002659A" w:rsidRPr="00F85797">
        <w:t xml:space="preserve"> </w:t>
      </w:r>
      <w:r w:rsidR="00F85797" w:rsidRPr="00F85797">
        <w:t xml:space="preserve">несмотря  на </w:t>
      </w:r>
      <w:r w:rsidR="0002659A" w:rsidRPr="00F85797">
        <w:t xml:space="preserve"> принятие ряда Федеральных законов о внесении </w:t>
      </w:r>
      <w:r w:rsidR="00F85797" w:rsidRPr="00F85797">
        <w:t>изменений</w:t>
      </w:r>
      <w:r w:rsidR="0002659A" w:rsidRPr="00F85797">
        <w:t xml:space="preserve"> в Бюджетный кодекс.</w:t>
      </w:r>
    </w:p>
    <w:p w:rsidR="0018284A" w:rsidRDefault="00AC5D2E" w:rsidP="006031FB">
      <w:pPr>
        <w:pStyle w:val="af4"/>
        <w:jc w:val="both"/>
      </w:pPr>
      <w:r w:rsidRPr="00F85797">
        <w:t xml:space="preserve">         </w:t>
      </w:r>
      <w:r w:rsidR="00FD2092" w:rsidRPr="00F85797">
        <w:t>Утверждение районного бюджета на 201</w:t>
      </w:r>
      <w:r w:rsidR="0002659A" w:rsidRPr="00F85797">
        <w:t>3</w:t>
      </w:r>
      <w:r w:rsidR="00FD2092" w:rsidRPr="00F85797">
        <w:t xml:space="preserve"> год обеспечено до начала финансового года.</w:t>
      </w:r>
      <w:r w:rsidR="00FD2092" w:rsidRPr="00F85797">
        <w:rPr>
          <w:rFonts w:ascii="MS Sans Serif" w:hAnsi="MS Sans Serif" w:cs="Arial"/>
        </w:rPr>
        <w:t xml:space="preserve"> </w:t>
      </w:r>
      <w:r w:rsidR="00FD2092" w:rsidRPr="00F85797">
        <w:t xml:space="preserve">Предельные значения его параметров, установленные Бюджетным кодексом Российской Федерации, соблюдены. Основные характеристики бюджета и состав показателей, содержащиеся в решении о бюджете, соответствуют ст.184.1 Бюджетного кодекса Российской </w:t>
      </w:r>
      <w:r w:rsidR="00FD2092" w:rsidRPr="00BA5D60">
        <w:t>Федерации.</w:t>
      </w:r>
    </w:p>
    <w:p w:rsidR="00FD2092" w:rsidRPr="006226A4" w:rsidRDefault="00C52E6F" w:rsidP="006031FB">
      <w:pPr>
        <w:pStyle w:val="af4"/>
        <w:jc w:val="both"/>
      </w:pPr>
      <w:r w:rsidRPr="006226A4">
        <w:t xml:space="preserve">             </w:t>
      </w:r>
      <w:r w:rsidR="00FD2092" w:rsidRPr="006226A4">
        <w:t xml:space="preserve">Решением </w:t>
      </w:r>
      <w:r w:rsidR="00511640" w:rsidRPr="006226A4">
        <w:t>Р</w:t>
      </w:r>
      <w:r w:rsidR="00FD2092" w:rsidRPr="006226A4">
        <w:t xml:space="preserve">СНД от </w:t>
      </w:r>
      <w:r w:rsidR="00F85797" w:rsidRPr="006226A4">
        <w:t>18</w:t>
      </w:r>
      <w:r w:rsidR="00FD2092" w:rsidRPr="006226A4">
        <w:t>.12.201</w:t>
      </w:r>
      <w:r w:rsidR="00F85797" w:rsidRPr="006226A4">
        <w:t>2</w:t>
      </w:r>
      <w:r w:rsidR="005B03FA" w:rsidRPr="006226A4">
        <w:t xml:space="preserve"> </w:t>
      </w:r>
      <w:r w:rsidR="00FD2092" w:rsidRPr="006226A4">
        <w:t xml:space="preserve">№ </w:t>
      </w:r>
      <w:r w:rsidR="00F85797" w:rsidRPr="006226A4">
        <w:t>175</w:t>
      </w:r>
      <w:r w:rsidR="00FD2092" w:rsidRPr="006226A4">
        <w:t xml:space="preserve"> «О бюджете  муниципального района на 201</w:t>
      </w:r>
      <w:r w:rsidR="00F85797" w:rsidRPr="006226A4">
        <w:t>3</w:t>
      </w:r>
      <w:r w:rsidR="00FD2092" w:rsidRPr="006226A4">
        <w:t xml:space="preserve"> год и на плановый период 201</w:t>
      </w:r>
      <w:r w:rsidR="00F85797" w:rsidRPr="006226A4">
        <w:t>4</w:t>
      </w:r>
      <w:r w:rsidR="00FD2092" w:rsidRPr="006226A4">
        <w:t xml:space="preserve"> и 201</w:t>
      </w:r>
      <w:r w:rsidR="00F85797" w:rsidRPr="006226A4">
        <w:t>5</w:t>
      </w:r>
      <w:r w:rsidR="00FD2092" w:rsidRPr="006226A4">
        <w:t xml:space="preserve"> годов» бюджет </w:t>
      </w:r>
      <w:r w:rsidR="005B03FA" w:rsidRPr="006226A4">
        <w:t>Троснянского муниципального</w:t>
      </w:r>
      <w:r w:rsidR="00FD2092" w:rsidRPr="006226A4">
        <w:t xml:space="preserve"> района на 201</w:t>
      </w:r>
      <w:r w:rsidR="00F85797" w:rsidRPr="006226A4">
        <w:t>3</w:t>
      </w:r>
      <w:r w:rsidR="00FD2092" w:rsidRPr="006226A4">
        <w:t xml:space="preserve"> год был утверждён по расходам в сумме</w:t>
      </w:r>
      <w:r w:rsidR="000904D3" w:rsidRPr="006226A4">
        <w:t xml:space="preserve"> </w:t>
      </w:r>
      <w:r w:rsidR="00D916DD" w:rsidRPr="006226A4">
        <w:t>145258</w:t>
      </w:r>
      <w:r w:rsidR="00FD2092" w:rsidRPr="006226A4">
        <w:t xml:space="preserve"> тыс</w:t>
      </w:r>
      <w:proofErr w:type="gramStart"/>
      <w:r w:rsidR="00FD2092" w:rsidRPr="006226A4">
        <w:t>.р</w:t>
      </w:r>
      <w:proofErr w:type="gramEnd"/>
      <w:r w:rsidR="00FD2092" w:rsidRPr="006226A4">
        <w:t>уб</w:t>
      </w:r>
      <w:r w:rsidR="005B03FA" w:rsidRPr="006226A4">
        <w:t>лей</w:t>
      </w:r>
      <w:r w:rsidR="00FD2092" w:rsidRPr="006226A4">
        <w:t xml:space="preserve">, по доходам – </w:t>
      </w:r>
      <w:r w:rsidR="000904D3" w:rsidRPr="006226A4">
        <w:t>1</w:t>
      </w:r>
      <w:r w:rsidR="00D916DD" w:rsidRPr="006226A4">
        <w:t>45258</w:t>
      </w:r>
      <w:r w:rsidR="00FD2092" w:rsidRPr="006226A4">
        <w:t xml:space="preserve"> тыс.руб</w:t>
      </w:r>
      <w:r w:rsidR="005B03FA" w:rsidRPr="006226A4">
        <w:t>лей</w:t>
      </w:r>
      <w:r w:rsidR="00FD2092" w:rsidRPr="006226A4">
        <w:t>. Верхний предел муниципального долга на 1 января 201</w:t>
      </w:r>
      <w:r w:rsidR="00D916DD" w:rsidRPr="006226A4">
        <w:t>4</w:t>
      </w:r>
      <w:r w:rsidR="00FD2092" w:rsidRPr="006226A4">
        <w:t xml:space="preserve"> года утверждён в сумме </w:t>
      </w:r>
      <w:r w:rsidR="000904D3" w:rsidRPr="006226A4">
        <w:t>500</w:t>
      </w:r>
      <w:r w:rsidR="00FD2092" w:rsidRPr="006226A4">
        <w:t xml:space="preserve"> тыс</w:t>
      </w:r>
      <w:proofErr w:type="gramStart"/>
      <w:r w:rsidR="00FD2092" w:rsidRPr="006226A4">
        <w:t>.р</w:t>
      </w:r>
      <w:proofErr w:type="gramEnd"/>
      <w:r w:rsidR="00FD2092" w:rsidRPr="006226A4">
        <w:t>уб</w:t>
      </w:r>
      <w:r w:rsidR="002D5C68" w:rsidRPr="006226A4">
        <w:t>лей</w:t>
      </w:r>
      <w:r w:rsidR="00FD2092" w:rsidRPr="006226A4">
        <w:t xml:space="preserve">, в том числе верхний предел долга по муниципальным гарантиям </w:t>
      </w:r>
      <w:r w:rsidR="002D5C68" w:rsidRPr="006226A4">
        <w:t>500 тыс.</w:t>
      </w:r>
      <w:r w:rsidR="00F63351" w:rsidRPr="006226A4">
        <w:t xml:space="preserve"> р</w:t>
      </w:r>
      <w:r w:rsidR="002D5C68" w:rsidRPr="006226A4">
        <w:t>ублей.</w:t>
      </w:r>
    </w:p>
    <w:p w:rsidR="00FD2092" w:rsidRPr="006226A4" w:rsidRDefault="002D5C68" w:rsidP="006031FB">
      <w:pPr>
        <w:pStyle w:val="af4"/>
        <w:jc w:val="both"/>
      </w:pPr>
      <w:r w:rsidRPr="006226A4">
        <w:t xml:space="preserve">       </w:t>
      </w:r>
      <w:r w:rsidR="00FD2092" w:rsidRPr="006226A4">
        <w:t>В течение 201</w:t>
      </w:r>
      <w:r w:rsidR="00D916DD" w:rsidRPr="006226A4">
        <w:t>3</w:t>
      </w:r>
      <w:r w:rsidR="00FD2092" w:rsidRPr="006226A4">
        <w:t xml:space="preserve"> года изменения и дополнения в бюджет </w:t>
      </w:r>
      <w:r w:rsidR="00695AA7" w:rsidRPr="006226A4">
        <w:t xml:space="preserve">Троснянского </w:t>
      </w:r>
      <w:r w:rsidR="00FD2092" w:rsidRPr="006226A4">
        <w:t xml:space="preserve"> района вносились </w:t>
      </w:r>
      <w:r w:rsidR="006226A4" w:rsidRPr="006226A4">
        <w:t>восемь</w:t>
      </w:r>
      <w:r w:rsidR="00FD2092" w:rsidRPr="006226A4">
        <w:t xml:space="preserve"> раз и в основном были связаны с необходимостью</w:t>
      </w:r>
      <w:r w:rsidRPr="006226A4">
        <w:t xml:space="preserve"> отражения ассигнований</w:t>
      </w:r>
      <w:r w:rsidR="00FD2092" w:rsidRPr="006226A4">
        <w:t xml:space="preserve"> </w:t>
      </w:r>
      <w:r w:rsidRPr="006226A4">
        <w:t>дополнительно выделяемых из областного бюджета, а также</w:t>
      </w:r>
      <w:r w:rsidR="00C52E6F" w:rsidRPr="006226A4">
        <w:t xml:space="preserve"> вносились</w:t>
      </w:r>
      <w:r w:rsidRPr="006226A4">
        <w:t xml:space="preserve"> </w:t>
      </w:r>
      <w:r w:rsidR="00FD2092" w:rsidRPr="006226A4">
        <w:lastRenderedPageBreak/>
        <w:t xml:space="preserve">корректировки </w:t>
      </w:r>
      <w:r w:rsidR="00C52E6F" w:rsidRPr="006226A4">
        <w:t xml:space="preserve">в плановые </w:t>
      </w:r>
      <w:r w:rsidR="00FD2092" w:rsidRPr="006226A4">
        <w:t>поступления налоговых и неналоговых доходов</w:t>
      </w:r>
      <w:r w:rsidRPr="006226A4">
        <w:t xml:space="preserve">. </w:t>
      </w:r>
      <w:r w:rsidR="00FD2092" w:rsidRPr="006226A4">
        <w:t xml:space="preserve">Последняя корректировка параметров бюджета принята </w:t>
      </w:r>
      <w:r w:rsidRPr="006226A4">
        <w:t>2</w:t>
      </w:r>
      <w:r w:rsidR="006226A4" w:rsidRPr="006226A4">
        <w:t>7</w:t>
      </w:r>
      <w:r w:rsidR="00FD2092" w:rsidRPr="006226A4">
        <w:t>.12.201</w:t>
      </w:r>
      <w:r w:rsidR="005B03FA" w:rsidRPr="006226A4">
        <w:t>2 года</w:t>
      </w:r>
      <w:r w:rsidR="00FD2092" w:rsidRPr="006226A4">
        <w:t>.</w:t>
      </w:r>
    </w:p>
    <w:p w:rsidR="00FD2092" w:rsidRPr="00F82F58" w:rsidRDefault="002D5C68" w:rsidP="006031FB">
      <w:pPr>
        <w:pStyle w:val="af4"/>
        <w:jc w:val="both"/>
      </w:pPr>
      <w:r w:rsidRPr="00C24147">
        <w:t xml:space="preserve">   </w:t>
      </w:r>
      <w:r w:rsidR="0053602B" w:rsidRPr="00F82F58">
        <w:t xml:space="preserve">       </w:t>
      </w:r>
      <w:r w:rsidR="00FD2092" w:rsidRPr="00F82F58">
        <w:t xml:space="preserve">В ходе проведения внешней проверки администрацией </w:t>
      </w:r>
      <w:r w:rsidR="00FC60A5" w:rsidRPr="00F82F58">
        <w:t>района</w:t>
      </w:r>
      <w:r w:rsidR="00FD2092" w:rsidRPr="00F82F58">
        <w:t xml:space="preserve"> представлен проект решения </w:t>
      </w:r>
      <w:r w:rsidR="00C340DB" w:rsidRPr="00F82F58">
        <w:t>Р</w:t>
      </w:r>
      <w:r w:rsidR="00FD2092" w:rsidRPr="00F82F58">
        <w:t>СНД об утверждении годового отчёта об исполнении бюджета района за 201</w:t>
      </w:r>
      <w:r w:rsidR="00E85443" w:rsidRPr="00F82F58">
        <w:t>3</w:t>
      </w:r>
      <w:r w:rsidR="00FD2092" w:rsidRPr="00F82F58">
        <w:t xml:space="preserve"> год, сформированный в соответствии с требованиями ст.264.6 Бюджетного кодекса РФ.</w:t>
      </w:r>
    </w:p>
    <w:p w:rsidR="00FD2092" w:rsidRPr="00BA5D60" w:rsidRDefault="00FD2092" w:rsidP="006031FB">
      <w:pPr>
        <w:pStyle w:val="af4"/>
        <w:jc w:val="both"/>
      </w:pPr>
      <w:r w:rsidRPr="00BA5D60">
        <w:t>Бюджет района исполнялся через открытые в отделе</w:t>
      </w:r>
      <w:r w:rsidR="00CB7B99" w:rsidRPr="00BA5D60">
        <w:t xml:space="preserve"> №24  Управления </w:t>
      </w:r>
      <w:r w:rsidRPr="00BA5D60">
        <w:t xml:space="preserve"> Федерального казначейства по </w:t>
      </w:r>
      <w:r w:rsidR="00CB7B99" w:rsidRPr="00BA5D60">
        <w:t>Орловской области</w:t>
      </w:r>
      <w:r w:rsidRPr="00BA5D60">
        <w:t xml:space="preserve"> лицевые счёта.</w:t>
      </w:r>
    </w:p>
    <w:p w:rsidR="00FD2092" w:rsidRPr="00AE5F22" w:rsidRDefault="00AE5F22" w:rsidP="006031FB">
      <w:pPr>
        <w:pStyle w:val="af4"/>
        <w:jc w:val="both"/>
      </w:pPr>
      <w:r w:rsidRPr="00AE5F22">
        <w:t xml:space="preserve">           </w:t>
      </w:r>
      <w:r w:rsidR="00FD2092" w:rsidRPr="00AE5F22">
        <w:t>В соответствии с требованиями ст.215.1 Бюджетного кодекса РФ исполнение бюджета в 201</w:t>
      </w:r>
      <w:r w:rsidR="00E85443" w:rsidRPr="00AE5F22">
        <w:t>3</w:t>
      </w:r>
      <w:r w:rsidR="00FD2092" w:rsidRPr="00AE5F22">
        <w:t xml:space="preserve"> году осуществлялось на основе сводной бюджетной росписи</w:t>
      </w:r>
      <w:proofErr w:type="gramStart"/>
      <w:r w:rsidR="00FD2092" w:rsidRPr="00AE5F22">
        <w:t xml:space="preserve"> </w:t>
      </w:r>
      <w:r w:rsidR="00755C9F" w:rsidRPr="00AE5F22">
        <w:t>.</w:t>
      </w:r>
      <w:proofErr w:type="gramEnd"/>
      <w:r w:rsidR="00D1376F" w:rsidRPr="00AE5F22">
        <w:t xml:space="preserve"> </w:t>
      </w:r>
      <w:r w:rsidR="00FD2092" w:rsidRPr="00AE5F22">
        <w:t xml:space="preserve"> В ходе проверки установлено, что утверждённые показатели сводной бюджетной росписи соответствуют решению</w:t>
      </w:r>
      <w:r w:rsidR="00F82F58" w:rsidRPr="00AE5F22">
        <w:t xml:space="preserve"> Р</w:t>
      </w:r>
      <w:r w:rsidR="00FD2092" w:rsidRPr="00AE5F22">
        <w:t xml:space="preserve">СНД от </w:t>
      </w:r>
      <w:r w:rsidR="00D1376F" w:rsidRPr="00AE5F22">
        <w:t>29</w:t>
      </w:r>
      <w:r w:rsidR="00FD2092" w:rsidRPr="00AE5F22">
        <w:t>.12.201</w:t>
      </w:r>
      <w:r w:rsidR="00D1376F" w:rsidRPr="00AE5F22">
        <w:t>2</w:t>
      </w:r>
      <w:r w:rsidR="00FD2092" w:rsidRPr="00AE5F22">
        <w:t xml:space="preserve"> №</w:t>
      </w:r>
      <w:r w:rsidR="00FC60A5" w:rsidRPr="00AE5F22">
        <w:t xml:space="preserve"> </w:t>
      </w:r>
      <w:r w:rsidR="00D1376F" w:rsidRPr="00AE5F22">
        <w:t xml:space="preserve"> </w:t>
      </w:r>
      <w:r w:rsidR="0015768A" w:rsidRPr="00AE5F22">
        <w:t>185</w:t>
      </w:r>
      <w:r w:rsidR="00FC60A5" w:rsidRPr="00AE5F22">
        <w:t xml:space="preserve"> </w:t>
      </w:r>
      <w:r w:rsidR="00FD2092" w:rsidRPr="00AE5F22">
        <w:t xml:space="preserve">«О бюджете </w:t>
      </w:r>
      <w:r w:rsidR="00FC60A5" w:rsidRPr="00AE5F22">
        <w:t xml:space="preserve">Троснянского </w:t>
      </w:r>
      <w:r w:rsidR="00FD2092" w:rsidRPr="00AE5F22">
        <w:t xml:space="preserve"> муниципального района на 201</w:t>
      </w:r>
      <w:r w:rsidR="00F82F58" w:rsidRPr="00AE5F22">
        <w:t>3</w:t>
      </w:r>
      <w:r w:rsidR="00FD2092" w:rsidRPr="00AE5F22">
        <w:t xml:space="preserve"> год и на плановый период 201</w:t>
      </w:r>
      <w:r w:rsidR="00F82F58" w:rsidRPr="00AE5F22">
        <w:t>4</w:t>
      </w:r>
      <w:r w:rsidR="00FD2092" w:rsidRPr="00AE5F22">
        <w:t xml:space="preserve"> и 201</w:t>
      </w:r>
      <w:r w:rsidR="00F82F58" w:rsidRPr="00AE5F22">
        <w:t>5</w:t>
      </w:r>
      <w:r w:rsidR="00FD2092" w:rsidRPr="00AE5F22">
        <w:t xml:space="preserve"> годов», что соответствует требованиям п.3 ст.217 Бюджетного кодекса РФ.</w:t>
      </w:r>
    </w:p>
    <w:p w:rsidR="00FD2092" w:rsidRPr="00276AC2" w:rsidRDefault="00276AC2" w:rsidP="006031FB">
      <w:pPr>
        <w:pStyle w:val="af4"/>
        <w:jc w:val="both"/>
      </w:pPr>
      <w:r w:rsidRPr="00276AC2">
        <w:t xml:space="preserve">         </w:t>
      </w:r>
      <w:r w:rsidR="00F82F58" w:rsidRPr="00276AC2">
        <w:t>И</w:t>
      </w:r>
      <w:r w:rsidR="006661DB" w:rsidRPr="00276AC2">
        <w:t xml:space="preserve">здан </w:t>
      </w:r>
      <w:r w:rsidR="00FD2092" w:rsidRPr="00276AC2">
        <w:t xml:space="preserve"> </w:t>
      </w:r>
      <w:r w:rsidR="00FD2092" w:rsidRPr="00276AC2">
        <w:rPr>
          <w:bCs/>
        </w:rPr>
        <w:t>приказ финансового</w:t>
      </w:r>
      <w:r w:rsidR="006661DB" w:rsidRPr="00276AC2">
        <w:rPr>
          <w:bCs/>
        </w:rPr>
        <w:t xml:space="preserve"> отдела</w:t>
      </w:r>
      <w:r w:rsidR="00FD2092" w:rsidRPr="00276AC2">
        <w:rPr>
          <w:bCs/>
        </w:rPr>
        <w:t xml:space="preserve"> администрации района</w:t>
      </w:r>
      <w:r w:rsidR="00F82F58" w:rsidRPr="00276AC2">
        <w:rPr>
          <w:bCs/>
        </w:rPr>
        <w:t xml:space="preserve"> от 16.01.2013 года № 3 «Об установлении порядка составления и ведения кассового  плана</w:t>
      </w:r>
      <w:r w:rsidRPr="00276AC2">
        <w:rPr>
          <w:bCs/>
        </w:rPr>
        <w:t xml:space="preserve"> исполнения бюджета  Троснянского муниципального района»</w:t>
      </w:r>
      <w:r w:rsidR="00C67293" w:rsidRPr="00276AC2">
        <w:t>.</w:t>
      </w:r>
      <w:r w:rsidR="00CB7B99" w:rsidRPr="00276AC2">
        <w:t xml:space="preserve"> Кассовый план </w:t>
      </w:r>
      <w:r w:rsidRPr="00276AC2">
        <w:t xml:space="preserve"> в 2013 году </w:t>
      </w:r>
      <w:r w:rsidR="00CB7B99" w:rsidRPr="00276AC2">
        <w:t xml:space="preserve"> составля</w:t>
      </w:r>
      <w:r w:rsidRPr="00276AC2">
        <w:t>лся.</w:t>
      </w:r>
    </w:p>
    <w:p w:rsidR="00FD2092" w:rsidRPr="003F5EBB" w:rsidRDefault="00A1792F" w:rsidP="006031FB">
      <w:pPr>
        <w:pStyle w:val="af4"/>
        <w:jc w:val="both"/>
        <w:rPr>
          <w:iCs/>
        </w:rPr>
      </w:pPr>
      <w:r w:rsidRPr="003F5EBB">
        <w:rPr>
          <w:iCs/>
        </w:rPr>
        <w:t xml:space="preserve">       </w:t>
      </w:r>
      <w:r w:rsidR="00FD2092" w:rsidRPr="003F5EBB">
        <w:rPr>
          <w:iCs/>
        </w:rPr>
        <w:t>Установлено, что в соответствии со ст. 69.2 Бюджетного кодекса РФ в районе формировались муниципальные задания на предоставление услуг главными распорядителями бюджетных средств</w:t>
      </w:r>
      <w:r w:rsidR="00247176" w:rsidRPr="003F5EBB">
        <w:rPr>
          <w:iCs/>
        </w:rPr>
        <w:t>:</w:t>
      </w:r>
      <w:r w:rsidR="00FD2092" w:rsidRPr="003F5EBB">
        <w:rPr>
          <w:iCs/>
        </w:rPr>
        <w:t xml:space="preserve"> </w:t>
      </w:r>
      <w:r w:rsidR="00C340DB" w:rsidRPr="003F5EBB">
        <w:rPr>
          <w:iCs/>
        </w:rPr>
        <w:t>отдел</w:t>
      </w:r>
      <w:r w:rsidR="00247176" w:rsidRPr="003F5EBB">
        <w:rPr>
          <w:iCs/>
        </w:rPr>
        <w:t>о</w:t>
      </w:r>
      <w:r w:rsidR="00C340DB" w:rsidRPr="003F5EBB">
        <w:rPr>
          <w:iCs/>
        </w:rPr>
        <w:t>м</w:t>
      </w:r>
      <w:r w:rsidR="00FD2092" w:rsidRPr="003F5EBB">
        <w:t xml:space="preserve"> образования и </w:t>
      </w:r>
      <w:r w:rsidR="002777E9" w:rsidRPr="003F5EBB">
        <w:t xml:space="preserve">отделом </w:t>
      </w:r>
      <w:r w:rsidR="00FD2092" w:rsidRPr="003F5EBB">
        <w:t xml:space="preserve"> культур</w:t>
      </w:r>
      <w:r w:rsidR="00C340DB" w:rsidRPr="003F5EBB">
        <w:t>ы Администрации Троснянского</w:t>
      </w:r>
      <w:r w:rsidR="00FD2092" w:rsidRPr="003F5EBB">
        <w:t xml:space="preserve"> района</w:t>
      </w:r>
      <w:r w:rsidR="00FD2092" w:rsidRPr="003F5EBB">
        <w:rPr>
          <w:iCs/>
        </w:rPr>
        <w:t xml:space="preserve">. В соответствии с постановлением </w:t>
      </w:r>
      <w:r w:rsidR="00052DC4" w:rsidRPr="003F5EBB">
        <w:rPr>
          <w:iCs/>
        </w:rPr>
        <w:t xml:space="preserve">администрации </w:t>
      </w:r>
      <w:r w:rsidR="00FD2092" w:rsidRPr="003F5EBB">
        <w:rPr>
          <w:iCs/>
        </w:rPr>
        <w:t xml:space="preserve"> района от </w:t>
      </w:r>
      <w:r w:rsidR="00FD2092" w:rsidRPr="003F5EBB">
        <w:t>30.1</w:t>
      </w:r>
      <w:r w:rsidR="00052DC4" w:rsidRPr="003F5EBB">
        <w:t>2</w:t>
      </w:r>
      <w:r w:rsidR="00FD2092" w:rsidRPr="003F5EBB">
        <w:t>.2010</w:t>
      </w:r>
      <w:r w:rsidR="00052DC4" w:rsidRPr="003F5EBB">
        <w:t xml:space="preserve"> года</w:t>
      </w:r>
      <w:r w:rsidR="00FD2092" w:rsidRPr="003F5EBB">
        <w:t xml:space="preserve"> № </w:t>
      </w:r>
      <w:r w:rsidR="00052DC4" w:rsidRPr="003F5EBB">
        <w:t xml:space="preserve">489 «Об утверждении Порядка формирования муниципального задания и порядка финансового обеспечения  выполнения муниципального задания муниципальными и казенными  учреждениями Троснянского района» </w:t>
      </w:r>
      <w:r w:rsidR="00FD2092" w:rsidRPr="003F5EBB">
        <w:t xml:space="preserve"> сформированы отчёты об исполнении муниципальных заданий, </w:t>
      </w:r>
      <w:r w:rsidR="00FD2092" w:rsidRPr="003F5EBB">
        <w:rPr>
          <w:iCs/>
        </w:rPr>
        <w:t>согласно которым муниципальные задания учреждениями</w:t>
      </w:r>
      <w:r w:rsidR="00FD2092" w:rsidRPr="003F5EBB">
        <w:t xml:space="preserve"> образования и культуры </w:t>
      </w:r>
      <w:r w:rsidR="00052DC4" w:rsidRPr="003F5EBB">
        <w:t xml:space="preserve">Троснянского </w:t>
      </w:r>
      <w:r w:rsidR="00FD2092" w:rsidRPr="003F5EBB">
        <w:t xml:space="preserve"> района,</w:t>
      </w:r>
      <w:r w:rsidR="00FD2092" w:rsidRPr="003F5EBB">
        <w:rPr>
          <w:iCs/>
        </w:rPr>
        <w:t xml:space="preserve"> в целом, выполнены.</w:t>
      </w:r>
    </w:p>
    <w:p w:rsidR="008C4236" w:rsidRPr="00912023" w:rsidRDefault="008C4236" w:rsidP="008C4236">
      <w:pPr>
        <w:pStyle w:val="af4"/>
      </w:pPr>
      <w:r w:rsidRPr="00912023">
        <w:t xml:space="preserve">      Проект решения  </w:t>
      </w:r>
      <w:r w:rsidR="00545A9B" w:rsidRPr="00912023">
        <w:t xml:space="preserve">Троснянского </w:t>
      </w:r>
      <w:r w:rsidRPr="00912023">
        <w:t xml:space="preserve"> РСНД  «Об исполнении бюджета Троснянского муниципального района за 201</w:t>
      </w:r>
      <w:r w:rsidR="003F5EBB">
        <w:t>3</w:t>
      </w:r>
      <w:r w:rsidRPr="00912023">
        <w:t xml:space="preserve"> год»</w:t>
      </w:r>
      <w:r w:rsidR="00545A9B" w:rsidRPr="00912023">
        <w:t xml:space="preserve">  с приложениями</w:t>
      </w:r>
      <w:proofErr w:type="gramStart"/>
      <w:r w:rsidR="00545A9B" w:rsidRPr="00912023">
        <w:t xml:space="preserve"> ,</w:t>
      </w:r>
      <w:proofErr w:type="gramEnd"/>
      <w:r w:rsidR="00545A9B" w:rsidRPr="00912023">
        <w:t xml:space="preserve"> утверждающими отдельные показатели </w:t>
      </w:r>
      <w:r w:rsidRPr="00912023">
        <w:t xml:space="preserve"> передан финансовым отделом в КРК </w:t>
      </w:r>
      <w:r w:rsidR="00912023" w:rsidRPr="00912023">
        <w:t>8</w:t>
      </w:r>
      <w:r w:rsidRPr="00912023">
        <w:t xml:space="preserve"> апреля 201</w:t>
      </w:r>
      <w:r w:rsidR="00912023" w:rsidRPr="00912023">
        <w:t>4</w:t>
      </w:r>
      <w:r w:rsidRPr="00912023">
        <w:t xml:space="preserve"> года</w:t>
      </w:r>
      <w:r w:rsidR="00A1792F" w:rsidRPr="00912023">
        <w:t>.</w:t>
      </w:r>
    </w:p>
    <w:p w:rsidR="008C4236" w:rsidRPr="00912023" w:rsidRDefault="008C4236" w:rsidP="008C4236">
      <w:pPr>
        <w:pStyle w:val="af4"/>
        <w:jc w:val="center"/>
        <w:rPr>
          <w:bCs/>
          <w:i/>
          <w:iCs/>
        </w:rPr>
      </w:pPr>
    </w:p>
    <w:p w:rsidR="00FD2092" w:rsidRPr="005754CD" w:rsidRDefault="00FD2092" w:rsidP="000A6E89">
      <w:pPr>
        <w:pStyle w:val="af4"/>
        <w:jc w:val="center"/>
        <w:rPr>
          <w:b/>
        </w:rPr>
      </w:pPr>
      <w:r w:rsidRPr="005754CD">
        <w:rPr>
          <w:b/>
          <w:i/>
        </w:rPr>
        <w:t xml:space="preserve">Анализ исполнения доходной части бюджета </w:t>
      </w:r>
      <w:r w:rsidR="00C340DB" w:rsidRPr="005754CD">
        <w:rPr>
          <w:b/>
          <w:i/>
        </w:rPr>
        <w:t>Троснянского мцниципального</w:t>
      </w:r>
      <w:r w:rsidRPr="005754CD">
        <w:rPr>
          <w:b/>
          <w:i/>
        </w:rPr>
        <w:t xml:space="preserve"> района</w:t>
      </w:r>
    </w:p>
    <w:p w:rsidR="003F5EBB" w:rsidRDefault="003F5EBB" w:rsidP="006031FB">
      <w:pPr>
        <w:pStyle w:val="af4"/>
        <w:jc w:val="both"/>
      </w:pPr>
    </w:p>
    <w:p w:rsidR="00FD2092" w:rsidRPr="005754CD" w:rsidRDefault="002777E9" w:rsidP="006031FB">
      <w:pPr>
        <w:pStyle w:val="af4"/>
        <w:jc w:val="both"/>
      </w:pPr>
      <w:r w:rsidRPr="005754CD">
        <w:t xml:space="preserve">      </w:t>
      </w:r>
      <w:r w:rsidR="00FD2092" w:rsidRPr="005754CD">
        <w:t xml:space="preserve">Доходная часть бюджета </w:t>
      </w:r>
      <w:r w:rsidR="00766B3C" w:rsidRPr="005754CD">
        <w:t xml:space="preserve">за </w:t>
      </w:r>
      <w:r w:rsidR="00FD2092" w:rsidRPr="005754CD">
        <w:t xml:space="preserve"> 201</w:t>
      </w:r>
      <w:r w:rsidR="00766B3C" w:rsidRPr="005754CD">
        <w:t>3</w:t>
      </w:r>
      <w:r w:rsidR="00FD2092" w:rsidRPr="005754CD">
        <w:t xml:space="preserve"> год исполнена в сумме </w:t>
      </w:r>
      <w:r w:rsidRPr="005754CD">
        <w:t>1</w:t>
      </w:r>
      <w:r w:rsidR="005754CD" w:rsidRPr="005754CD">
        <w:t>77741,2</w:t>
      </w:r>
      <w:r w:rsidR="00FD2092" w:rsidRPr="005754CD">
        <w:t xml:space="preserve"> тыс</w:t>
      </w:r>
      <w:proofErr w:type="gramStart"/>
      <w:r w:rsidR="00FD2092" w:rsidRPr="005754CD">
        <w:t>.р</w:t>
      </w:r>
      <w:proofErr w:type="gramEnd"/>
      <w:r w:rsidR="00FD2092" w:rsidRPr="005754CD">
        <w:t>уб</w:t>
      </w:r>
      <w:r w:rsidRPr="005754CD">
        <w:t>лей</w:t>
      </w:r>
      <w:r w:rsidR="00FD2092" w:rsidRPr="005754CD">
        <w:t xml:space="preserve">, в том числе налоговые и неналоговые доходы – </w:t>
      </w:r>
      <w:r w:rsidR="005754CD" w:rsidRPr="005754CD">
        <w:t>41743</w:t>
      </w:r>
      <w:r w:rsidR="00FD2092" w:rsidRPr="005754CD">
        <w:t xml:space="preserve"> тыс.руб</w:t>
      </w:r>
      <w:r w:rsidRPr="005754CD">
        <w:t>лей</w:t>
      </w:r>
      <w:r w:rsidR="00FD2092" w:rsidRPr="005754CD">
        <w:t xml:space="preserve"> (10</w:t>
      </w:r>
      <w:r w:rsidR="005754CD" w:rsidRPr="005754CD">
        <w:t>5,9</w:t>
      </w:r>
      <w:r w:rsidR="00FD2092" w:rsidRPr="005754CD">
        <w:t xml:space="preserve"> % плана на год). Необходимо отметить, что объем собственных доходов бюджета возрос на </w:t>
      </w:r>
      <w:r w:rsidR="005754CD" w:rsidRPr="005754CD">
        <w:t>20</w:t>
      </w:r>
      <w:r w:rsidRPr="005754CD">
        <w:t xml:space="preserve"> </w:t>
      </w:r>
      <w:r w:rsidR="00FD2092" w:rsidRPr="005754CD">
        <w:t>% к уровню 201</w:t>
      </w:r>
      <w:r w:rsidR="005754CD" w:rsidRPr="005754CD">
        <w:t>2</w:t>
      </w:r>
      <w:r w:rsidR="00FD2092" w:rsidRPr="005754CD">
        <w:t xml:space="preserve"> года и составил </w:t>
      </w:r>
      <w:r w:rsidRPr="005754CD">
        <w:t>2</w:t>
      </w:r>
      <w:r w:rsidR="005754CD" w:rsidRPr="005754CD">
        <w:t xml:space="preserve">3,5 </w:t>
      </w:r>
      <w:r w:rsidR="00FD2092" w:rsidRPr="005754CD">
        <w:t xml:space="preserve">% в общей сумме доходов бюджета </w:t>
      </w:r>
      <w:r w:rsidR="00C340DB" w:rsidRPr="005754CD">
        <w:t>Троснянского муниципального</w:t>
      </w:r>
      <w:r w:rsidR="00FD2092" w:rsidRPr="005754CD">
        <w:t xml:space="preserve"> района.</w:t>
      </w:r>
    </w:p>
    <w:p w:rsidR="00FD2092" w:rsidRPr="007022F6" w:rsidRDefault="00FD2092" w:rsidP="006031FB">
      <w:pPr>
        <w:pStyle w:val="af4"/>
        <w:jc w:val="both"/>
      </w:pPr>
      <w:r w:rsidRPr="007022F6">
        <w:t xml:space="preserve">Структура и динамика доходной части бюджета </w:t>
      </w:r>
      <w:r w:rsidR="00C340DB" w:rsidRPr="007022F6">
        <w:t>Троснянского</w:t>
      </w:r>
      <w:r w:rsidRPr="007022F6">
        <w:t xml:space="preserve"> района  в 201</w:t>
      </w:r>
      <w:r w:rsidR="00B76B79" w:rsidRPr="007022F6">
        <w:t>3</w:t>
      </w:r>
      <w:r w:rsidRPr="007022F6">
        <w:t xml:space="preserve">  году представлены в таблице № 1.</w:t>
      </w:r>
    </w:p>
    <w:p w:rsidR="002B313B" w:rsidRPr="007022F6" w:rsidRDefault="002777E9" w:rsidP="006031FB">
      <w:pPr>
        <w:pStyle w:val="af4"/>
        <w:jc w:val="both"/>
      </w:pPr>
      <w:r w:rsidRPr="007022F6">
        <w:t xml:space="preserve">                                                                                                          </w:t>
      </w:r>
      <w:r w:rsidR="00FD2092" w:rsidRPr="007022F6">
        <w:t>Таблица № 1, тыс</w:t>
      </w:r>
      <w:proofErr w:type="gramStart"/>
      <w:r w:rsidR="00FD2092" w:rsidRPr="007022F6">
        <w:t>.р</w:t>
      </w:r>
      <w:proofErr w:type="gramEnd"/>
      <w:r w:rsidR="00FD2092" w:rsidRPr="007022F6">
        <w:t>уб</w:t>
      </w:r>
      <w:r w:rsidRPr="007022F6">
        <w:t>лей</w:t>
      </w:r>
    </w:p>
    <w:tbl>
      <w:tblPr>
        <w:tblW w:w="5000" w:type="pct"/>
        <w:tblLayout w:type="fixed"/>
        <w:tblLook w:val="04A0"/>
      </w:tblPr>
      <w:tblGrid>
        <w:gridCol w:w="2943"/>
        <w:gridCol w:w="1135"/>
        <w:gridCol w:w="1133"/>
        <w:gridCol w:w="1246"/>
        <w:gridCol w:w="810"/>
        <w:gridCol w:w="810"/>
        <w:gridCol w:w="747"/>
        <w:gridCol w:w="747"/>
      </w:tblGrid>
      <w:tr w:rsidR="00606980" w:rsidRPr="007022F6" w:rsidTr="00CE6124">
        <w:trPr>
          <w:trHeight w:val="270"/>
        </w:trPr>
        <w:tc>
          <w:tcPr>
            <w:tcW w:w="15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092" w:rsidRPr="007022F6" w:rsidRDefault="00FD2092" w:rsidP="006031FB">
            <w:pPr>
              <w:pStyle w:val="af4"/>
              <w:jc w:val="both"/>
            </w:pPr>
            <w:r w:rsidRPr="007022F6">
              <w:t>Наименование доходов</w:t>
            </w:r>
          </w:p>
        </w:tc>
        <w:tc>
          <w:tcPr>
            <w:tcW w:w="5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092" w:rsidRPr="007022F6" w:rsidRDefault="00FD2092" w:rsidP="00766B3C">
            <w:pPr>
              <w:pStyle w:val="af4"/>
              <w:jc w:val="both"/>
            </w:pPr>
            <w:r w:rsidRPr="007022F6">
              <w:t>201</w:t>
            </w:r>
            <w:r w:rsidR="00766B3C" w:rsidRPr="007022F6">
              <w:t>2</w:t>
            </w:r>
            <w:r w:rsidRPr="007022F6">
              <w:t>, исполнение</w:t>
            </w:r>
          </w:p>
        </w:tc>
        <w:tc>
          <w:tcPr>
            <w:tcW w:w="5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092" w:rsidRPr="007022F6" w:rsidRDefault="00FD2092" w:rsidP="00766B3C">
            <w:pPr>
              <w:pStyle w:val="af4"/>
              <w:jc w:val="both"/>
            </w:pPr>
            <w:r w:rsidRPr="007022F6">
              <w:t>201</w:t>
            </w:r>
            <w:r w:rsidR="00766B3C" w:rsidRPr="007022F6">
              <w:t>3</w:t>
            </w:r>
            <w:r w:rsidR="000B54D8" w:rsidRPr="007022F6">
              <w:t xml:space="preserve"> год</w:t>
            </w:r>
            <w:r w:rsidRPr="007022F6">
              <w:t xml:space="preserve"> уточн</w:t>
            </w:r>
            <w:r w:rsidR="000B54D8" w:rsidRPr="007022F6">
              <w:t>енный</w:t>
            </w:r>
            <w:r w:rsidRPr="007022F6">
              <w:t xml:space="preserve"> </w:t>
            </w:r>
            <w:r w:rsidR="00050694" w:rsidRPr="007022F6">
              <w:t>П</w:t>
            </w:r>
            <w:r w:rsidRPr="007022F6">
              <w:t>лан</w:t>
            </w:r>
          </w:p>
        </w:tc>
        <w:tc>
          <w:tcPr>
            <w:tcW w:w="149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092" w:rsidRPr="007022F6" w:rsidRDefault="00FD2092" w:rsidP="00766B3C">
            <w:pPr>
              <w:pStyle w:val="af4"/>
              <w:jc w:val="both"/>
            </w:pPr>
            <w:r w:rsidRPr="007022F6">
              <w:t>201</w:t>
            </w:r>
            <w:r w:rsidR="00766B3C" w:rsidRPr="007022F6">
              <w:t>3 год</w:t>
            </w:r>
            <w:proofErr w:type="gramStart"/>
            <w:r w:rsidR="00766B3C" w:rsidRPr="007022F6">
              <w:t xml:space="preserve"> </w:t>
            </w:r>
            <w:r w:rsidRPr="007022F6">
              <w:t>,</w:t>
            </w:r>
            <w:proofErr w:type="gramEnd"/>
            <w:r w:rsidRPr="007022F6">
              <w:t xml:space="preserve"> исполнение</w:t>
            </w:r>
          </w:p>
        </w:tc>
        <w:tc>
          <w:tcPr>
            <w:tcW w:w="7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092" w:rsidRPr="007022F6" w:rsidRDefault="00FD2092" w:rsidP="006031FB">
            <w:pPr>
              <w:pStyle w:val="af4"/>
              <w:jc w:val="both"/>
            </w:pPr>
            <w:r w:rsidRPr="007022F6">
              <w:t>Структура, %</w:t>
            </w:r>
          </w:p>
        </w:tc>
      </w:tr>
      <w:tr w:rsidR="00606980" w:rsidRPr="007022F6" w:rsidTr="00CE6124">
        <w:trPr>
          <w:trHeight w:val="67"/>
        </w:trPr>
        <w:tc>
          <w:tcPr>
            <w:tcW w:w="15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2092" w:rsidRPr="007022F6" w:rsidRDefault="00FD2092" w:rsidP="006031FB">
            <w:pPr>
              <w:pStyle w:val="af4"/>
              <w:jc w:val="both"/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2092" w:rsidRPr="007022F6" w:rsidRDefault="00FD2092" w:rsidP="006031FB">
            <w:pPr>
              <w:pStyle w:val="af4"/>
              <w:jc w:val="both"/>
            </w:pP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2092" w:rsidRPr="007022F6" w:rsidRDefault="00FD2092" w:rsidP="006031FB">
            <w:pPr>
              <w:pStyle w:val="af4"/>
              <w:jc w:val="both"/>
            </w:pP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092" w:rsidRPr="007022F6" w:rsidRDefault="00FD2092" w:rsidP="006031FB">
            <w:pPr>
              <w:pStyle w:val="af4"/>
              <w:jc w:val="both"/>
            </w:pPr>
            <w:r w:rsidRPr="007022F6">
              <w:t>тыс. руб.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092" w:rsidRPr="007022F6" w:rsidRDefault="00FD2092" w:rsidP="007022F6">
            <w:pPr>
              <w:pStyle w:val="af4"/>
              <w:jc w:val="both"/>
            </w:pPr>
            <w:r w:rsidRPr="007022F6">
              <w:t>% к плану на</w:t>
            </w:r>
            <w:r w:rsidR="00766B3C" w:rsidRPr="007022F6">
              <w:t xml:space="preserve"> 2013</w:t>
            </w:r>
            <w:r w:rsidR="007022F6">
              <w:t>г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092" w:rsidRPr="007022F6" w:rsidRDefault="00FD2092" w:rsidP="00766B3C">
            <w:pPr>
              <w:pStyle w:val="af4"/>
              <w:jc w:val="both"/>
            </w:pPr>
            <w:r w:rsidRPr="007022F6">
              <w:t>% к факту 201</w:t>
            </w:r>
            <w:r w:rsidR="00766B3C" w:rsidRPr="007022F6"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092" w:rsidRPr="007022F6" w:rsidRDefault="00FD2092" w:rsidP="00766B3C">
            <w:pPr>
              <w:pStyle w:val="af4"/>
              <w:jc w:val="both"/>
            </w:pPr>
            <w:r w:rsidRPr="007022F6">
              <w:t>201</w:t>
            </w:r>
            <w:r w:rsidR="00766B3C" w:rsidRPr="007022F6"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2092" w:rsidRPr="007022F6" w:rsidRDefault="00FD2092" w:rsidP="00766B3C">
            <w:pPr>
              <w:pStyle w:val="af4"/>
              <w:jc w:val="both"/>
            </w:pPr>
            <w:r w:rsidRPr="007022F6">
              <w:t>201</w:t>
            </w:r>
            <w:r w:rsidR="00766B3C" w:rsidRPr="007022F6">
              <w:t>3</w:t>
            </w:r>
          </w:p>
        </w:tc>
      </w:tr>
      <w:tr w:rsidR="00766B3C" w:rsidRPr="007022F6" w:rsidTr="00CE6124">
        <w:trPr>
          <w:trHeight w:val="67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B3C" w:rsidRPr="007022F6" w:rsidRDefault="00766B3C" w:rsidP="006031FB">
            <w:pPr>
              <w:pStyle w:val="af4"/>
              <w:jc w:val="both"/>
              <w:rPr>
                <w:b/>
                <w:bCs/>
              </w:rPr>
            </w:pPr>
            <w:r w:rsidRPr="007022F6">
              <w:rPr>
                <w:b/>
                <w:bCs/>
              </w:rPr>
              <w:t>Налоговые доходы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D35F13">
            <w:pPr>
              <w:pStyle w:val="af4"/>
              <w:jc w:val="both"/>
              <w:rPr>
                <w:b/>
                <w:bCs/>
              </w:rPr>
            </w:pPr>
            <w:r w:rsidRPr="007022F6">
              <w:rPr>
                <w:b/>
                <w:bCs/>
              </w:rPr>
              <w:t>33226,4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CE6124" w:rsidP="00C82FD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37507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CE6124" w:rsidP="00C82FD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39725,7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D3A53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105,9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3E7F4A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119,6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766B3C">
            <w:pPr>
              <w:pStyle w:val="af4"/>
              <w:jc w:val="both"/>
              <w:rPr>
                <w:b/>
                <w:bCs/>
              </w:rPr>
            </w:pPr>
            <w:r w:rsidRPr="007022F6">
              <w:rPr>
                <w:b/>
                <w:bCs/>
              </w:rPr>
              <w:t>19,88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3E7F4A" w:rsidP="002777E9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22,35</w:t>
            </w:r>
          </w:p>
        </w:tc>
      </w:tr>
      <w:tr w:rsidR="00766B3C" w:rsidRPr="007022F6" w:rsidTr="00CE6124">
        <w:trPr>
          <w:trHeight w:val="162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B3C" w:rsidRPr="007022F6" w:rsidRDefault="00766B3C" w:rsidP="006031FB">
            <w:pPr>
              <w:pStyle w:val="af4"/>
              <w:jc w:val="both"/>
            </w:pPr>
            <w:r w:rsidRPr="007022F6">
              <w:t>Налог на доходы физических лиц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D35F13">
            <w:pPr>
              <w:pStyle w:val="af4"/>
              <w:jc w:val="both"/>
            </w:pPr>
            <w:r w:rsidRPr="007022F6">
              <w:t>31511,6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1A34F6" w:rsidP="006031FB">
            <w:pPr>
              <w:pStyle w:val="af4"/>
              <w:jc w:val="both"/>
            </w:pPr>
            <w:r>
              <w:t>35779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1A34F6" w:rsidP="006031FB">
            <w:pPr>
              <w:pStyle w:val="af4"/>
              <w:jc w:val="both"/>
            </w:pPr>
            <w:r>
              <w:t>37985,5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D3A53" w:rsidP="006031FB">
            <w:pPr>
              <w:pStyle w:val="af4"/>
              <w:jc w:val="both"/>
            </w:pPr>
            <w:r>
              <w:t>106,2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3E7F4A" w:rsidP="006031FB">
            <w:pPr>
              <w:pStyle w:val="af4"/>
              <w:jc w:val="both"/>
            </w:pPr>
            <w:r>
              <w:t>120,5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766B3C">
            <w:pPr>
              <w:pStyle w:val="af4"/>
              <w:jc w:val="both"/>
            </w:pPr>
            <w:r w:rsidRPr="007022F6">
              <w:t>18,85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3E7F4A" w:rsidP="006031FB">
            <w:pPr>
              <w:pStyle w:val="af4"/>
              <w:jc w:val="both"/>
            </w:pPr>
            <w:r>
              <w:t>21,37</w:t>
            </w:r>
          </w:p>
        </w:tc>
      </w:tr>
      <w:tr w:rsidR="00766B3C" w:rsidRPr="007022F6" w:rsidTr="00CE6124">
        <w:trPr>
          <w:trHeight w:val="160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B3C" w:rsidRPr="007022F6" w:rsidRDefault="00766B3C" w:rsidP="006031FB">
            <w:pPr>
              <w:pStyle w:val="af4"/>
              <w:jc w:val="both"/>
            </w:pPr>
            <w:r w:rsidRPr="007022F6">
              <w:t xml:space="preserve">Единый налог на </w:t>
            </w:r>
            <w:r w:rsidRPr="007022F6">
              <w:lastRenderedPageBreak/>
              <w:t>вмененный доход для отдельных видов деятельности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D35F13">
            <w:pPr>
              <w:pStyle w:val="af4"/>
              <w:jc w:val="both"/>
            </w:pPr>
            <w:r w:rsidRPr="007022F6">
              <w:lastRenderedPageBreak/>
              <w:t>1428,5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1A34F6" w:rsidP="006031FB">
            <w:pPr>
              <w:pStyle w:val="af4"/>
              <w:jc w:val="both"/>
            </w:pPr>
            <w:r>
              <w:t>1307,5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1A34F6" w:rsidP="00C82FDB">
            <w:pPr>
              <w:pStyle w:val="af4"/>
              <w:jc w:val="both"/>
            </w:pPr>
            <w:r>
              <w:t>1315,3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D3A53" w:rsidP="006031FB">
            <w:pPr>
              <w:pStyle w:val="af4"/>
              <w:jc w:val="both"/>
            </w:pPr>
            <w:r>
              <w:t>100,6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3E7F4A" w:rsidP="006031FB">
            <w:pPr>
              <w:pStyle w:val="af4"/>
              <w:jc w:val="both"/>
            </w:pPr>
            <w:r>
              <w:t>92,1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766B3C">
            <w:pPr>
              <w:pStyle w:val="af4"/>
              <w:jc w:val="both"/>
            </w:pPr>
            <w:r w:rsidRPr="007022F6">
              <w:t>0,85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3E7F4A" w:rsidP="006031FB">
            <w:pPr>
              <w:pStyle w:val="af4"/>
              <w:jc w:val="both"/>
            </w:pPr>
            <w:r>
              <w:t>0,74</w:t>
            </w:r>
          </w:p>
        </w:tc>
      </w:tr>
      <w:tr w:rsidR="00766B3C" w:rsidRPr="007022F6" w:rsidTr="00CE6124">
        <w:trPr>
          <w:trHeight w:val="128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B3C" w:rsidRPr="007022F6" w:rsidRDefault="00766B3C" w:rsidP="006031FB">
            <w:pPr>
              <w:pStyle w:val="af4"/>
              <w:jc w:val="both"/>
            </w:pPr>
            <w:r w:rsidRPr="007022F6">
              <w:lastRenderedPageBreak/>
              <w:t>Единый сельскохозяйственный налог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D35F13">
            <w:pPr>
              <w:pStyle w:val="af4"/>
              <w:jc w:val="both"/>
            </w:pPr>
            <w:r w:rsidRPr="007022F6">
              <w:t>17,1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1A34F6" w:rsidP="006031FB">
            <w:pPr>
              <w:pStyle w:val="af4"/>
              <w:jc w:val="both"/>
            </w:pPr>
            <w:r>
              <w:t>62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1A34F6" w:rsidP="006031FB">
            <w:pPr>
              <w:pStyle w:val="af4"/>
              <w:jc w:val="both"/>
            </w:pPr>
            <w:r>
              <w:t>62,5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D3A53" w:rsidP="006031FB">
            <w:pPr>
              <w:pStyle w:val="af4"/>
              <w:jc w:val="both"/>
            </w:pPr>
            <w:r>
              <w:t>100,8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3E7F4A" w:rsidP="006031FB">
            <w:pPr>
              <w:pStyle w:val="af4"/>
              <w:jc w:val="both"/>
            </w:pPr>
            <w:r>
              <w:t>365,5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766B3C">
            <w:pPr>
              <w:pStyle w:val="af4"/>
              <w:jc w:val="both"/>
            </w:pPr>
            <w:r w:rsidRPr="007022F6">
              <w:t>0,01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3E7F4A" w:rsidP="006031FB">
            <w:pPr>
              <w:pStyle w:val="af4"/>
              <w:jc w:val="both"/>
            </w:pPr>
            <w:r>
              <w:t>0,04</w:t>
            </w:r>
          </w:p>
        </w:tc>
      </w:tr>
      <w:tr w:rsidR="001A34F6" w:rsidRPr="007022F6" w:rsidTr="00CE6124">
        <w:trPr>
          <w:trHeight w:val="84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34F6" w:rsidRPr="007022F6" w:rsidRDefault="001A34F6" w:rsidP="006031FB">
            <w:pPr>
              <w:pStyle w:val="af4"/>
              <w:jc w:val="both"/>
              <w:rPr>
                <w:bCs/>
              </w:rPr>
            </w:pPr>
            <w:r>
              <w:rPr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A34F6" w:rsidRPr="007022F6" w:rsidRDefault="001A34F6" w:rsidP="00D35F13">
            <w:pPr>
              <w:pStyle w:val="af4"/>
              <w:jc w:val="both"/>
              <w:rPr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A34F6" w:rsidRPr="007022F6" w:rsidRDefault="001A34F6" w:rsidP="006031FB">
            <w:pPr>
              <w:pStyle w:val="af4"/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A34F6" w:rsidRPr="007022F6" w:rsidRDefault="001A34F6" w:rsidP="006031FB">
            <w:pPr>
              <w:pStyle w:val="af4"/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A34F6" w:rsidRPr="007022F6" w:rsidRDefault="007D3A53" w:rsidP="006031FB">
            <w:pPr>
              <w:pStyle w:val="af4"/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A34F6" w:rsidRPr="007022F6" w:rsidRDefault="001A34F6" w:rsidP="006031FB">
            <w:pPr>
              <w:pStyle w:val="af4"/>
              <w:jc w:val="both"/>
              <w:rPr>
                <w:bCs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A34F6" w:rsidRPr="007022F6" w:rsidRDefault="001A34F6" w:rsidP="00766B3C">
            <w:pPr>
              <w:pStyle w:val="af4"/>
              <w:jc w:val="both"/>
              <w:rPr>
                <w:bCs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A34F6" w:rsidRPr="007022F6" w:rsidRDefault="003E7F4A" w:rsidP="006031FB">
            <w:pPr>
              <w:pStyle w:val="af4"/>
              <w:jc w:val="both"/>
              <w:rPr>
                <w:bCs/>
              </w:rPr>
            </w:pPr>
            <w:r>
              <w:rPr>
                <w:bCs/>
              </w:rPr>
              <w:t>0,02</w:t>
            </w:r>
          </w:p>
        </w:tc>
      </w:tr>
      <w:tr w:rsidR="00766B3C" w:rsidRPr="007022F6" w:rsidTr="00CE6124">
        <w:trPr>
          <w:trHeight w:val="84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B3C" w:rsidRPr="007022F6" w:rsidRDefault="00766B3C" w:rsidP="006031FB">
            <w:pPr>
              <w:pStyle w:val="af4"/>
              <w:jc w:val="both"/>
              <w:rPr>
                <w:bCs/>
              </w:rPr>
            </w:pPr>
            <w:r w:rsidRPr="007022F6">
              <w:rPr>
                <w:bCs/>
              </w:rPr>
              <w:t>Государственная пошлина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D35F13">
            <w:pPr>
              <w:pStyle w:val="af4"/>
              <w:jc w:val="both"/>
              <w:rPr>
                <w:bCs/>
              </w:rPr>
            </w:pPr>
            <w:r w:rsidRPr="007022F6">
              <w:rPr>
                <w:bCs/>
              </w:rPr>
              <w:t>269,1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1A34F6" w:rsidP="006031FB">
            <w:pPr>
              <w:pStyle w:val="af4"/>
              <w:jc w:val="both"/>
              <w:rPr>
                <w:bCs/>
              </w:rPr>
            </w:pPr>
            <w:r>
              <w:rPr>
                <w:bCs/>
              </w:rPr>
              <w:t>322,5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1A34F6" w:rsidP="006031FB">
            <w:pPr>
              <w:pStyle w:val="af4"/>
              <w:jc w:val="both"/>
              <w:rPr>
                <w:bCs/>
              </w:rPr>
            </w:pPr>
            <w:r>
              <w:rPr>
                <w:bCs/>
              </w:rPr>
              <w:t>326,4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D3A53" w:rsidP="006031FB">
            <w:pPr>
              <w:pStyle w:val="af4"/>
              <w:jc w:val="both"/>
              <w:rPr>
                <w:bCs/>
              </w:rPr>
            </w:pPr>
            <w:r>
              <w:rPr>
                <w:bCs/>
              </w:rPr>
              <w:t>101,2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3E7F4A" w:rsidP="006031FB">
            <w:pPr>
              <w:pStyle w:val="af4"/>
              <w:jc w:val="both"/>
              <w:rPr>
                <w:bCs/>
              </w:rPr>
            </w:pPr>
            <w:r>
              <w:rPr>
                <w:bCs/>
              </w:rPr>
              <w:t>121,3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766B3C">
            <w:pPr>
              <w:pStyle w:val="af4"/>
              <w:jc w:val="both"/>
              <w:rPr>
                <w:bCs/>
              </w:rPr>
            </w:pPr>
            <w:r w:rsidRPr="007022F6">
              <w:rPr>
                <w:bCs/>
              </w:rPr>
              <w:t>0,16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3E7F4A" w:rsidP="006031FB">
            <w:pPr>
              <w:pStyle w:val="af4"/>
              <w:jc w:val="both"/>
              <w:rPr>
                <w:bCs/>
              </w:rPr>
            </w:pPr>
            <w:r>
              <w:rPr>
                <w:bCs/>
              </w:rPr>
              <w:t>0,18</w:t>
            </w:r>
          </w:p>
        </w:tc>
      </w:tr>
      <w:tr w:rsidR="00766B3C" w:rsidRPr="007022F6" w:rsidTr="00CE6124">
        <w:trPr>
          <w:trHeight w:val="607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B3C" w:rsidRPr="007022F6" w:rsidRDefault="00766B3C" w:rsidP="006031FB">
            <w:pPr>
              <w:pStyle w:val="af4"/>
              <w:jc w:val="both"/>
              <w:rPr>
                <w:bCs/>
              </w:rPr>
            </w:pPr>
            <w:r w:rsidRPr="007022F6">
              <w:rPr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D35F13">
            <w:pPr>
              <w:pStyle w:val="af4"/>
              <w:jc w:val="both"/>
              <w:rPr>
                <w:bCs/>
              </w:rPr>
            </w:pPr>
            <w:r w:rsidRPr="007022F6">
              <w:rPr>
                <w:bCs/>
              </w:rPr>
              <w:t>0,1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6031FB">
            <w:pPr>
              <w:pStyle w:val="af4"/>
              <w:jc w:val="both"/>
              <w:rPr>
                <w:bCs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6031FB">
            <w:pPr>
              <w:pStyle w:val="af4"/>
              <w:jc w:val="both"/>
              <w:rPr>
                <w:bCs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6031FB">
            <w:pPr>
              <w:pStyle w:val="af4"/>
              <w:jc w:val="both"/>
              <w:rPr>
                <w:bCs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6031FB">
            <w:pPr>
              <w:pStyle w:val="af4"/>
              <w:jc w:val="both"/>
              <w:rPr>
                <w:bCs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6031FB">
            <w:pPr>
              <w:pStyle w:val="af4"/>
              <w:jc w:val="both"/>
              <w:rPr>
                <w:bCs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6031FB">
            <w:pPr>
              <w:pStyle w:val="af4"/>
              <w:jc w:val="both"/>
              <w:rPr>
                <w:bCs/>
              </w:rPr>
            </w:pPr>
          </w:p>
        </w:tc>
      </w:tr>
      <w:tr w:rsidR="00766B3C" w:rsidRPr="007022F6" w:rsidTr="00CE6124">
        <w:trPr>
          <w:trHeight w:val="67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B3C" w:rsidRPr="007022F6" w:rsidRDefault="00766B3C" w:rsidP="006031FB">
            <w:pPr>
              <w:pStyle w:val="af4"/>
              <w:jc w:val="both"/>
              <w:rPr>
                <w:b/>
                <w:bCs/>
              </w:rPr>
            </w:pPr>
            <w:r w:rsidRPr="007022F6">
              <w:rPr>
                <w:b/>
                <w:bCs/>
              </w:rPr>
              <w:t>Неналоговые доходы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D35F13">
            <w:pPr>
              <w:pStyle w:val="af4"/>
              <w:jc w:val="both"/>
              <w:rPr>
                <w:b/>
                <w:bCs/>
              </w:rPr>
            </w:pPr>
            <w:r w:rsidRPr="007022F6">
              <w:rPr>
                <w:b/>
                <w:bCs/>
              </w:rPr>
              <w:t>1550,9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CE6124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1914,5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CE6124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2017,3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D3A53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105,4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3E7F4A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130,1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766B3C">
            <w:pPr>
              <w:pStyle w:val="af4"/>
              <w:jc w:val="both"/>
              <w:rPr>
                <w:b/>
                <w:bCs/>
              </w:rPr>
            </w:pPr>
            <w:r w:rsidRPr="007022F6">
              <w:rPr>
                <w:b/>
                <w:bCs/>
              </w:rPr>
              <w:t>0,93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3E7F4A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1,13</w:t>
            </w:r>
          </w:p>
        </w:tc>
      </w:tr>
      <w:tr w:rsidR="00766B3C" w:rsidRPr="007022F6" w:rsidTr="00CE6124">
        <w:trPr>
          <w:trHeight w:val="73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B3C" w:rsidRPr="007022F6" w:rsidRDefault="00766B3C" w:rsidP="003C0E29">
            <w:pPr>
              <w:pStyle w:val="af4"/>
              <w:jc w:val="both"/>
              <w:rPr>
                <w:b/>
                <w:bCs/>
              </w:rPr>
            </w:pPr>
            <w:r w:rsidRPr="007022F6">
              <w:rPr>
                <w:b/>
                <w:bCs/>
              </w:rPr>
              <w:t xml:space="preserve">Доходы от </w:t>
            </w:r>
            <w:proofErr w:type="gramStart"/>
            <w:r w:rsidRPr="007022F6">
              <w:rPr>
                <w:b/>
                <w:bCs/>
              </w:rPr>
              <w:t>использова</w:t>
            </w:r>
            <w:r w:rsidR="003C0E29">
              <w:rPr>
                <w:b/>
                <w:bCs/>
              </w:rPr>
              <w:t>-</w:t>
            </w:r>
            <w:r w:rsidRPr="007022F6">
              <w:rPr>
                <w:b/>
                <w:bCs/>
              </w:rPr>
              <w:t>ния</w:t>
            </w:r>
            <w:proofErr w:type="gramEnd"/>
            <w:r w:rsidRPr="007022F6">
              <w:rPr>
                <w:b/>
                <w:bCs/>
              </w:rPr>
              <w:t xml:space="preserve">  имущества, нахо</w:t>
            </w:r>
            <w:r w:rsidR="003C0E29">
              <w:rPr>
                <w:b/>
                <w:bCs/>
              </w:rPr>
              <w:t>-</w:t>
            </w:r>
            <w:r w:rsidRPr="007022F6">
              <w:rPr>
                <w:b/>
                <w:bCs/>
              </w:rPr>
              <w:t>дящегося в государст</w:t>
            </w:r>
            <w:r w:rsidR="003C0E29">
              <w:rPr>
                <w:b/>
                <w:bCs/>
              </w:rPr>
              <w:t>-</w:t>
            </w:r>
            <w:r w:rsidRPr="007022F6">
              <w:rPr>
                <w:b/>
                <w:bCs/>
              </w:rPr>
              <w:t>венной и муниципаль</w:t>
            </w:r>
            <w:r w:rsidR="003C0E29">
              <w:rPr>
                <w:b/>
                <w:bCs/>
              </w:rPr>
              <w:t>-</w:t>
            </w:r>
            <w:r w:rsidRPr="007022F6">
              <w:rPr>
                <w:b/>
                <w:bCs/>
              </w:rPr>
              <w:t xml:space="preserve">ной  </w:t>
            </w:r>
            <w:r w:rsidR="003C0E29">
              <w:rPr>
                <w:b/>
                <w:bCs/>
              </w:rPr>
              <w:t>со</w:t>
            </w:r>
            <w:r w:rsidRPr="007022F6">
              <w:rPr>
                <w:b/>
                <w:bCs/>
              </w:rPr>
              <w:t>бственности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D35F13">
            <w:pPr>
              <w:pStyle w:val="af4"/>
              <w:jc w:val="both"/>
              <w:rPr>
                <w:b/>
                <w:bCs/>
              </w:rPr>
            </w:pPr>
            <w:r w:rsidRPr="007022F6">
              <w:rPr>
                <w:b/>
                <w:bCs/>
              </w:rPr>
              <w:t>925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1A34F6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768,2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1A34F6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786,3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D3A53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102,4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3E7F4A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766B3C">
            <w:pPr>
              <w:pStyle w:val="af4"/>
              <w:jc w:val="both"/>
              <w:rPr>
                <w:b/>
                <w:bCs/>
              </w:rPr>
            </w:pPr>
            <w:r w:rsidRPr="007022F6">
              <w:rPr>
                <w:b/>
                <w:bCs/>
              </w:rPr>
              <w:t>0,55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3E7F4A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0,44</w:t>
            </w:r>
          </w:p>
        </w:tc>
      </w:tr>
      <w:tr w:rsidR="00766B3C" w:rsidRPr="007022F6" w:rsidTr="00CE6124">
        <w:trPr>
          <w:trHeight w:val="868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B3C" w:rsidRPr="007022F6" w:rsidRDefault="00766B3C" w:rsidP="006031FB">
            <w:pPr>
              <w:pStyle w:val="af4"/>
              <w:jc w:val="both"/>
            </w:pPr>
            <w:r w:rsidRPr="007022F6">
              <w:t>Доходы в виде прибыли, приходящейся на доли в уставных капиталах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D35F13">
            <w:pPr>
              <w:pStyle w:val="af4"/>
              <w:jc w:val="both"/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1A34F6" w:rsidP="006031FB">
            <w:pPr>
              <w:pStyle w:val="af4"/>
              <w:jc w:val="both"/>
            </w:pPr>
            <w:r>
              <w:t>0,7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1A34F6" w:rsidP="006031FB">
            <w:pPr>
              <w:pStyle w:val="af4"/>
              <w:jc w:val="both"/>
            </w:pPr>
            <w:r>
              <w:t>0,7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036445" w:rsidP="006031FB">
            <w:pPr>
              <w:pStyle w:val="af4"/>
              <w:jc w:val="both"/>
            </w:pPr>
            <w: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6031FB">
            <w:pPr>
              <w:pStyle w:val="af4"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6031FB">
            <w:pPr>
              <w:pStyle w:val="af4"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6031FB">
            <w:pPr>
              <w:pStyle w:val="af4"/>
              <w:jc w:val="both"/>
            </w:pPr>
          </w:p>
        </w:tc>
      </w:tr>
      <w:tr w:rsidR="00766B3C" w:rsidRPr="007022F6" w:rsidTr="00CE6124">
        <w:trPr>
          <w:trHeight w:val="3480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B3C" w:rsidRPr="007022F6" w:rsidRDefault="00766B3C" w:rsidP="003C0E29">
            <w:pPr>
              <w:pStyle w:val="af4"/>
              <w:jc w:val="both"/>
            </w:pPr>
            <w:proofErr w:type="gramStart"/>
            <w:r w:rsidRPr="007022F6">
              <w:t>Доходы, получаемые в виде арендной либо иной платы за передачу в возмездное пользование государственного и муни</w:t>
            </w:r>
            <w:r w:rsidR="003C0E29">
              <w:t>-</w:t>
            </w:r>
            <w:r w:rsidRPr="007022F6">
              <w:t>ципального им</w:t>
            </w:r>
            <w:r w:rsidR="003C0E29">
              <w:t>у</w:t>
            </w:r>
            <w:r w:rsidRPr="007022F6">
              <w:t>щества (за исключением имущества автономных учреждений, а также имущества государственных и муниципальных унитар</w:t>
            </w:r>
            <w:r w:rsidR="003C0E29">
              <w:t>-</w:t>
            </w:r>
            <w:r w:rsidRPr="007022F6">
              <w:t>ных предприятий,</w:t>
            </w:r>
            <w:proofErr w:type="gramEnd"/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D35F13">
            <w:pPr>
              <w:pStyle w:val="af4"/>
              <w:jc w:val="both"/>
            </w:pPr>
            <w:r w:rsidRPr="007022F6">
              <w:t>673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1A34F6" w:rsidP="00362000">
            <w:pPr>
              <w:pStyle w:val="af4"/>
              <w:jc w:val="both"/>
            </w:pPr>
            <w:r>
              <w:t>605,7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1A34F6" w:rsidP="00362000">
            <w:pPr>
              <w:pStyle w:val="af4"/>
              <w:jc w:val="both"/>
            </w:pPr>
            <w:r>
              <w:t>620,4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036445" w:rsidP="006031FB">
            <w:pPr>
              <w:pStyle w:val="af4"/>
              <w:jc w:val="both"/>
            </w:pPr>
            <w:r>
              <w:t>102,4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3E7F4A" w:rsidP="006031FB">
            <w:pPr>
              <w:pStyle w:val="af4"/>
              <w:jc w:val="both"/>
            </w:pPr>
            <w:r>
              <w:t>92,2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766B3C">
            <w:pPr>
              <w:pStyle w:val="af4"/>
              <w:jc w:val="both"/>
            </w:pPr>
            <w:r w:rsidRPr="007022F6">
              <w:t>0,4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3E7F4A" w:rsidP="006031FB">
            <w:pPr>
              <w:pStyle w:val="af4"/>
              <w:jc w:val="both"/>
            </w:pPr>
            <w:r>
              <w:t>0,35</w:t>
            </w:r>
          </w:p>
        </w:tc>
      </w:tr>
      <w:tr w:rsidR="00766B3C" w:rsidRPr="007022F6" w:rsidTr="00CE6124">
        <w:trPr>
          <w:trHeight w:val="1204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B3C" w:rsidRPr="007022F6" w:rsidRDefault="00766B3C" w:rsidP="003C0E29">
            <w:pPr>
              <w:pStyle w:val="af4"/>
              <w:jc w:val="both"/>
            </w:pPr>
            <w:r w:rsidRPr="007022F6">
              <w:t>Доходы от сдачи в аренду имущества, находящегося в оперативном управ</w:t>
            </w:r>
            <w:r w:rsidR="003C0E29">
              <w:t>-</w:t>
            </w:r>
            <w:r w:rsidRPr="007022F6">
              <w:t>лении органов управления  муниципальных районов и созданных ими учреж</w:t>
            </w:r>
            <w:r w:rsidR="003F5EBB">
              <w:t>-</w:t>
            </w:r>
            <w:r w:rsidRPr="007022F6">
              <w:t>дений</w:t>
            </w:r>
            <w:r w:rsidR="003F5EBB">
              <w:t xml:space="preserve"> </w:t>
            </w:r>
            <w:proofErr w:type="gramStart"/>
            <w:r w:rsidRPr="007022F6">
              <w:t xml:space="preserve">( </w:t>
            </w:r>
            <w:proofErr w:type="gramEnd"/>
            <w:r w:rsidRPr="007022F6">
              <w:t>за исключением имущества автономных учреждений, а также имущества муниципаль</w:t>
            </w:r>
            <w:r w:rsidR="003F5EBB">
              <w:t>-</w:t>
            </w:r>
            <w:r w:rsidRPr="007022F6">
              <w:t>ных унитарных предприятий)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D35F13">
            <w:pPr>
              <w:pStyle w:val="af4"/>
              <w:jc w:val="both"/>
            </w:pPr>
            <w:r w:rsidRPr="007022F6">
              <w:t>252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1A34F6" w:rsidP="00362000">
            <w:pPr>
              <w:pStyle w:val="af4"/>
              <w:jc w:val="both"/>
            </w:pPr>
            <w:r>
              <w:t>161,8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1A34F6" w:rsidP="00050694">
            <w:pPr>
              <w:pStyle w:val="af4"/>
              <w:jc w:val="both"/>
            </w:pPr>
            <w:r>
              <w:t>165,2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036445" w:rsidP="006031FB">
            <w:pPr>
              <w:pStyle w:val="af4"/>
              <w:jc w:val="both"/>
            </w:pPr>
            <w:r>
              <w:t>102,1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3E7F4A" w:rsidP="006031FB">
            <w:pPr>
              <w:pStyle w:val="af4"/>
              <w:jc w:val="both"/>
            </w:pPr>
            <w:r>
              <w:t>65,5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766B3C">
            <w:pPr>
              <w:pStyle w:val="af4"/>
              <w:jc w:val="both"/>
            </w:pPr>
            <w:r w:rsidRPr="007022F6">
              <w:t>0,15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3E7F4A" w:rsidP="006031FB">
            <w:pPr>
              <w:pStyle w:val="af4"/>
              <w:jc w:val="both"/>
            </w:pPr>
            <w:r>
              <w:t>0,09</w:t>
            </w:r>
          </w:p>
        </w:tc>
      </w:tr>
      <w:tr w:rsidR="00766B3C" w:rsidRPr="007022F6" w:rsidTr="00CE6124">
        <w:trPr>
          <w:trHeight w:val="215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B3C" w:rsidRPr="007022F6" w:rsidRDefault="00766B3C" w:rsidP="006031FB">
            <w:pPr>
              <w:pStyle w:val="af4"/>
              <w:jc w:val="both"/>
              <w:rPr>
                <w:b/>
                <w:bCs/>
              </w:rPr>
            </w:pPr>
            <w:r w:rsidRPr="007022F6">
              <w:rPr>
                <w:b/>
                <w:bCs/>
              </w:rPr>
              <w:t xml:space="preserve">Платежи при </w:t>
            </w:r>
            <w:r w:rsidRPr="007022F6">
              <w:rPr>
                <w:b/>
                <w:bCs/>
              </w:rPr>
              <w:lastRenderedPageBreak/>
              <w:t>пользовании природными ресурсами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D35F13">
            <w:pPr>
              <w:pStyle w:val="af4"/>
              <w:jc w:val="both"/>
              <w:rPr>
                <w:b/>
                <w:bCs/>
              </w:rPr>
            </w:pPr>
            <w:r w:rsidRPr="007022F6">
              <w:rPr>
                <w:b/>
                <w:bCs/>
              </w:rPr>
              <w:lastRenderedPageBreak/>
              <w:t>134,6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1A34F6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149,4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1A34F6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149,7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036445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3E7F4A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111,2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766B3C">
            <w:pPr>
              <w:pStyle w:val="af4"/>
              <w:jc w:val="both"/>
              <w:rPr>
                <w:b/>
                <w:bCs/>
              </w:rPr>
            </w:pPr>
            <w:r w:rsidRPr="007022F6">
              <w:rPr>
                <w:b/>
                <w:bCs/>
              </w:rPr>
              <w:t>0,08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A577BD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0,08</w:t>
            </w:r>
          </w:p>
        </w:tc>
      </w:tr>
      <w:tr w:rsidR="00766B3C" w:rsidRPr="007022F6" w:rsidTr="00CE6124">
        <w:trPr>
          <w:trHeight w:val="363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B3C" w:rsidRPr="007022F6" w:rsidRDefault="00766B3C" w:rsidP="006031FB">
            <w:pPr>
              <w:pStyle w:val="af4"/>
              <w:jc w:val="both"/>
              <w:rPr>
                <w:b/>
                <w:bCs/>
              </w:rPr>
            </w:pPr>
            <w:r w:rsidRPr="007022F6">
              <w:rPr>
                <w:b/>
                <w:bCs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D35F13">
            <w:pPr>
              <w:pStyle w:val="af4"/>
              <w:jc w:val="both"/>
              <w:rPr>
                <w:b/>
                <w:bCs/>
              </w:rPr>
            </w:pPr>
            <w:r w:rsidRPr="007022F6">
              <w:rPr>
                <w:b/>
                <w:bCs/>
              </w:rPr>
              <w:t>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1A34F6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1A34F6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58,4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036445" w:rsidP="00C019BA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112,3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3E7F4A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14,6 раз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6031FB">
            <w:pPr>
              <w:pStyle w:val="af4"/>
              <w:jc w:val="both"/>
              <w:rPr>
                <w:bCs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A577BD" w:rsidP="006031FB">
            <w:pPr>
              <w:pStyle w:val="af4"/>
              <w:jc w:val="both"/>
              <w:rPr>
                <w:bCs/>
              </w:rPr>
            </w:pPr>
            <w:r>
              <w:rPr>
                <w:bCs/>
              </w:rPr>
              <w:t>0,03</w:t>
            </w:r>
          </w:p>
        </w:tc>
      </w:tr>
      <w:tr w:rsidR="00766B3C" w:rsidRPr="007022F6" w:rsidTr="00CE6124">
        <w:trPr>
          <w:trHeight w:val="164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B3C" w:rsidRPr="007022F6" w:rsidRDefault="00766B3C" w:rsidP="006031FB">
            <w:pPr>
              <w:pStyle w:val="af4"/>
              <w:jc w:val="both"/>
              <w:rPr>
                <w:b/>
                <w:bCs/>
              </w:rPr>
            </w:pPr>
            <w:r w:rsidRPr="007022F6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D35F13">
            <w:pPr>
              <w:pStyle w:val="af4"/>
              <w:jc w:val="both"/>
              <w:rPr>
                <w:b/>
                <w:bCs/>
              </w:rPr>
            </w:pPr>
            <w:r w:rsidRPr="007022F6">
              <w:rPr>
                <w:b/>
                <w:bCs/>
              </w:rPr>
              <w:t>148,5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1A34F6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657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CE6124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733,7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036445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111,7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3E7F4A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494,1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766B3C">
            <w:pPr>
              <w:pStyle w:val="af4"/>
              <w:jc w:val="both"/>
              <w:rPr>
                <w:b/>
                <w:bCs/>
              </w:rPr>
            </w:pPr>
            <w:r w:rsidRPr="007022F6">
              <w:rPr>
                <w:b/>
                <w:bCs/>
              </w:rPr>
              <w:t>0,09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A577BD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0,41</w:t>
            </w:r>
          </w:p>
        </w:tc>
      </w:tr>
      <w:tr w:rsidR="00766B3C" w:rsidRPr="007022F6" w:rsidTr="00CE6124">
        <w:trPr>
          <w:trHeight w:val="67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B3C" w:rsidRPr="007022F6" w:rsidRDefault="00766B3C" w:rsidP="003C0E29">
            <w:pPr>
              <w:pStyle w:val="af4"/>
              <w:jc w:val="both"/>
            </w:pPr>
            <w:r w:rsidRPr="007022F6">
              <w:t xml:space="preserve">Доходы от продажи земельных участков, находящихся в </w:t>
            </w:r>
            <w:proofErr w:type="gramStart"/>
            <w:r w:rsidRPr="007022F6">
              <w:t>госу</w:t>
            </w:r>
            <w:r w:rsidR="003C0E29">
              <w:t>-</w:t>
            </w:r>
            <w:r w:rsidRPr="007022F6">
              <w:t>дарственной</w:t>
            </w:r>
            <w:proofErr w:type="gramEnd"/>
            <w:r w:rsidRPr="007022F6">
              <w:t xml:space="preserve"> и муници</w:t>
            </w:r>
            <w:r w:rsidR="003C0E29">
              <w:t>-</w:t>
            </w:r>
            <w:r w:rsidRPr="007022F6">
              <w:t>пальной собственности (за исключением земельных участков автономных учреждений)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D35F13">
            <w:pPr>
              <w:pStyle w:val="af4"/>
              <w:jc w:val="both"/>
            </w:pPr>
            <w:r w:rsidRPr="007022F6">
              <w:t>148,5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CE6124" w:rsidP="006031FB">
            <w:pPr>
              <w:pStyle w:val="af4"/>
              <w:jc w:val="both"/>
            </w:pPr>
            <w:r>
              <w:t>657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CE6124" w:rsidP="006031FB">
            <w:pPr>
              <w:pStyle w:val="af4"/>
              <w:jc w:val="both"/>
            </w:pPr>
            <w:r>
              <w:t>733,7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036445" w:rsidP="006031FB">
            <w:pPr>
              <w:pStyle w:val="af4"/>
              <w:jc w:val="both"/>
            </w:pPr>
            <w:r>
              <w:t>111,7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3E7F4A" w:rsidP="006031FB">
            <w:pPr>
              <w:pStyle w:val="af4"/>
              <w:jc w:val="both"/>
            </w:pPr>
            <w:r>
              <w:t>494,1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766B3C">
            <w:pPr>
              <w:pStyle w:val="af4"/>
              <w:jc w:val="both"/>
            </w:pPr>
            <w:r w:rsidRPr="007022F6">
              <w:t>0,09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A577BD" w:rsidP="006031FB">
            <w:pPr>
              <w:pStyle w:val="af4"/>
              <w:jc w:val="both"/>
            </w:pPr>
            <w:r>
              <w:t>0,41</w:t>
            </w:r>
          </w:p>
        </w:tc>
      </w:tr>
      <w:tr w:rsidR="00766B3C" w:rsidRPr="007022F6" w:rsidTr="00CE6124">
        <w:trPr>
          <w:trHeight w:val="140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B3C" w:rsidRPr="007022F6" w:rsidRDefault="00766B3C" w:rsidP="006031FB">
            <w:pPr>
              <w:pStyle w:val="af4"/>
              <w:jc w:val="both"/>
              <w:rPr>
                <w:b/>
                <w:bCs/>
              </w:rPr>
            </w:pPr>
            <w:r w:rsidRPr="007022F6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D35F13">
            <w:pPr>
              <w:pStyle w:val="af4"/>
              <w:jc w:val="both"/>
              <w:rPr>
                <w:b/>
                <w:bCs/>
              </w:rPr>
            </w:pPr>
            <w:r w:rsidRPr="007022F6">
              <w:rPr>
                <w:b/>
                <w:bCs/>
              </w:rPr>
              <w:t>331,9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CE6124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287,9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CE6124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289,2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036445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3E7F4A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87,1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6031FB">
            <w:pPr>
              <w:pStyle w:val="af4"/>
              <w:jc w:val="both"/>
              <w:rPr>
                <w:b/>
                <w:bCs/>
              </w:rPr>
            </w:pPr>
            <w:r w:rsidRPr="007022F6">
              <w:rPr>
                <w:b/>
                <w:bCs/>
              </w:rPr>
              <w:t>0,</w:t>
            </w:r>
            <w:r w:rsidR="00B76B79" w:rsidRPr="007022F6">
              <w:rPr>
                <w:b/>
                <w:bCs/>
              </w:rPr>
              <w:t>2</w:t>
            </w:r>
          </w:p>
          <w:p w:rsidR="00766B3C" w:rsidRPr="007022F6" w:rsidRDefault="00766B3C" w:rsidP="006031FB">
            <w:pPr>
              <w:pStyle w:val="af4"/>
              <w:jc w:val="both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A577BD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0,16</w:t>
            </w:r>
          </w:p>
        </w:tc>
      </w:tr>
      <w:tr w:rsidR="00766B3C" w:rsidRPr="007022F6" w:rsidTr="00CE6124">
        <w:trPr>
          <w:trHeight w:val="123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B3C" w:rsidRPr="007022F6" w:rsidRDefault="00766B3C" w:rsidP="006031FB">
            <w:pPr>
              <w:pStyle w:val="af4"/>
              <w:jc w:val="both"/>
              <w:rPr>
                <w:b/>
                <w:bCs/>
              </w:rPr>
            </w:pPr>
            <w:r w:rsidRPr="007022F6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D35F13">
            <w:pPr>
              <w:pStyle w:val="af4"/>
              <w:jc w:val="both"/>
              <w:rPr>
                <w:b/>
                <w:bCs/>
              </w:rPr>
            </w:pPr>
            <w:r w:rsidRPr="007022F6">
              <w:rPr>
                <w:b/>
                <w:bCs/>
              </w:rPr>
              <w:t>6,9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6031FB">
            <w:pPr>
              <w:pStyle w:val="af4"/>
              <w:jc w:val="both"/>
              <w:rPr>
                <w:b/>
                <w:bCs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6031FB">
            <w:pPr>
              <w:pStyle w:val="af4"/>
              <w:jc w:val="both"/>
              <w:rPr>
                <w:b/>
                <w:bCs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6031FB">
            <w:pPr>
              <w:pStyle w:val="af4"/>
              <w:jc w:val="both"/>
              <w:rPr>
                <w:b/>
                <w:bCs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6031FB">
            <w:pPr>
              <w:pStyle w:val="af4"/>
              <w:jc w:val="both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6031FB">
            <w:pPr>
              <w:pStyle w:val="af4"/>
              <w:jc w:val="both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6031FB">
            <w:pPr>
              <w:pStyle w:val="af4"/>
              <w:jc w:val="both"/>
              <w:rPr>
                <w:b/>
                <w:bCs/>
              </w:rPr>
            </w:pPr>
          </w:p>
        </w:tc>
      </w:tr>
      <w:tr w:rsidR="00766B3C" w:rsidRPr="007022F6" w:rsidTr="00CE6124">
        <w:trPr>
          <w:trHeight w:val="70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B3C" w:rsidRPr="007022F6" w:rsidRDefault="00766B3C" w:rsidP="006031FB">
            <w:pPr>
              <w:pStyle w:val="af4"/>
              <w:jc w:val="both"/>
              <w:rPr>
                <w:b/>
                <w:bCs/>
              </w:rPr>
            </w:pPr>
            <w:r w:rsidRPr="007022F6">
              <w:rPr>
                <w:b/>
                <w:bCs/>
              </w:rPr>
              <w:t xml:space="preserve">Итого собственных доходов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D35F13">
            <w:pPr>
              <w:pStyle w:val="af4"/>
              <w:jc w:val="both"/>
              <w:rPr>
                <w:b/>
                <w:bCs/>
              </w:rPr>
            </w:pPr>
            <w:r w:rsidRPr="007022F6">
              <w:rPr>
                <w:b/>
                <w:bCs/>
              </w:rPr>
              <w:t>34777,4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CE6124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39421,5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6124" w:rsidRDefault="00CE6124" w:rsidP="006031FB">
            <w:pPr>
              <w:pStyle w:val="af4"/>
              <w:jc w:val="both"/>
              <w:rPr>
                <w:b/>
                <w:bCs/>
              </w:rPr>
            </w:pPr>
          </w:p>
          <w:p w:rsidR="00CE6124" w:rsidRPr="007022F6" w:rsidRDefault="00CE6124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41743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036445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105,9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3E7F4A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B76B79">
            <w:pPr>
              <w:pStyle w:val="af4"/>
              <w:jc w:val="both"/>
              <w:rPr>
                <w:b/>
                <w:bCs/>
              </w:rPr>
            </w:pPr>
            <w:r w:rsidRPr="007022F6">
              <w:rPr>
                <w:b/>
                <w:bCs/>
              </w:rPr>
              <w:t>2</w:t>
            </w:r>
            <w:r w:rsidR="00B76B79" w:rsidRPr="007022F6">
              <w:rPr>
                <w:b/>
                <w:bCs/>
              </w:rPr>
              <w:t>0,8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A577BD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23,49</w:t>
            </w:r>
          </w:p>
        </w:tc>
      </w:tr>
      <w:tr w:rsidR="00766B3C" w:rsidRPr="007022F6" w:rsidTr="00CE6124">
        <w:trPr>
          <w:trHeight w:val="70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B3C" w:rsidRPr="007022F6" w:rsidRDefault="00766B3C" w:rsidP="006031FB">
            <w:pPr>
              <w:pStyle w:val="af4"/>
              <w:jc w:val="both"/>
              <w:rPr>
                <w:b/>
                <w:bCs/>
              </w:rPr>
            </w:pPr>
            <w:r w:rsidRPr="007022F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D35F13">
            <w:pPr>
              <w:pStyle w:val="af4"/>
              <w:jc w:val="both"/>
              <w:rPr>
                <w:b/>
                <w:bCs/>
              </w:rPr>
            </w:pPr>
            <w:r w:rsidRPr="007022F6">
              <w:rPr>
                <w:b/>
                <w:bCs/>
              </w:rPr>
              <w:t>132395,4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CE6124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136199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CE6124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136023,1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036445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3E7F4A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102,7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6031FB">
            <w:pPr>
              <w:pStyle w:val="af4"/>
              <w:jc w:val="both"/>
              <w:rPr>
                <w:b/>
                <w:bCs/>
              </w:rPr>
            </w:pPr>
            <w:r w:rsidRPr="007022F6">
              <w:rPr>
                <w:b/>
                <w:bCs/>
              </w:rPr>
              <w:t>7</w:t>
            </w:r>
            <w:r w:rsidR="00B76B79" w:rsidRPr="007022F6">
              <w:rPr>
                <w:b/>
                <w:bCs/>
              </w:rPr>
              <w:t>9,2</w:t>
            </w:r>
          </w:p>
          <w:p w:rsidR="00766B3C" w:rsidRPr="007022F6" w:rsidRDefault="00766B3C" w:rsidP="006031FB">
            <w:pPr>
              <w:pStyle w:val="af4"/>
              <w:jc w:val="both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A577BD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76,53</w:t>
            </w:r>
          </w:p>
        </w:tc>
      </w:tr>
      <w:tr w:rsidR="00766B3C" w:rsidRPr="007022F6" w:rsidTr="00CE6124">
        <w:trPr>
          <w:trHeight w:val="150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66B3C" w:rsidRPr="007022F6" w:rsidRDefault="00766B3C" w:rsidP="006031FB">
            <w:pPr>
              <w:pStyle w:val="af4"/>
              <w:jc w:val="both"/>
            </w:pPr>
            <w:r w:rsidRPr="007022F6">
              <w:t xml:space="preserve">Дотации бюджетам субъектов Российской Федерации и </w:t>
            </w:r>
            <w:proofErr w:type="gramStart"/>
            <w:r w:rsidRPr="007022F6">
              <w:t>муници</w:t>
            </w:r>
            <w:r w:rsidR="00BA5D60">
              <w:t>-</w:t>
            </w:r>
            <w:r w:rsidRPr="007022F6">
              <w:t>пальных</w:t>
            </w:r>
            <w:proofErr w:type="gramEnd"/>
            <w:r w:rsidRPr="007022F6">
              <w:t xml:space="preserve"> образований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D35F13">
            <w:pPr>
              <w:pStyle w:val="af4"/>
              <w:jc w:val="both"/>
            </w:pPr>
            <w:r w:rsidRPr="007022F6">
              <w:t>24335,3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CE6124" w:rsidP="006031FB">
            <w:pPr>
              <w:pStyle w:val="af4"/>
              <w:jc w:val="both"/>
            </w:pPr>
            <w:r>
              <w:t>31930,6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CE6124" w:rsidP="006031FB">
            <w:pPr>
              <w:pStyle w:val="af4"/>
              <w:jc w:val="both"/>
            </w:pPr>
            <w:r>
              <w:t>31930,6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036445" w:rsidP="006031FB">
            <w:pPr>
              <w:pStyle w:val="af4"/>
              <w:jc w:val="both"/>
            </w:pPr>
            <w: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3E7F4A" w:rsidP="006031FB">
            <w:pPr>
              <w:pStyle w:val="af4"/>
              <w:jc w:val="both"/>
            </w:pPr>
            <w:r>
              <w:t>131,2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B76B79" w:rsidP="00B76B79">
            <w:pPr>
              <w:pStyle w:val="af4"/>
              <w:jc w:val="both"/>
            </w:pPr>
            <w:r w:rsidRPr="007022F6">
              <w:t>14,5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A577BD" w:rsidP="006031FB">
            <w:pPr>
              <w:pStyle w:val="af4"/>
              <w:jc w:val="both"/>
            </w:pPr>
            <w:r>
              <w:t>17,96</w:t>
            </w:r>
          </w:p>
        </w:tc>
      </w:tr>
      <w:tr w:rsidR="00766B3C" w:rsidRPr="007022F6" w:rsidTr="00CE6124">
        <w:trPr>
          <w:trHeight w:val="312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66B3C" w:rsidRPr="007022F6" w:rsidRDefault="00766B3C" w:rsidP="00BA5D60">
            <w:pPr>
              <w:pStyle w:val="af4"/>
              <w:jc w:val="both"/>
            </w:pPr>
            <w:r w:rsidRPr="007022F6">
              <w:t xml:space="preserve">Субсидии бюджетам субъектов Российской Федерации и </w:t>
            </w:r>
            <w:proofErr w:type="gramStart"/>
            <w:r w:rsidRPr="007022F6">
              <w:t>муниципаль</w:t>
            </w:r>
            <w:r w:rsidR="00BA5D60">
              <w:t>-</w:t>
            </w:r>
            <w:r w:rsidRPr="007022F6">
              <w:t>ных</w:t>
            </w:r>
            <w:proofErr w:type="gramEnd"/>
            <w:r w:rsidRPr="007022F6">
              <w:t xml:space="preserve"> образований (меж</w:t>
            </w:r>
            <w:r w:rsidR="00BA5D60">
              <w:t>-</w:t>
            </w:r>
            <w:r w:rsidRPr="007022F6">
              <w:t>бюджетные субсидии)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D35F13">
            <w:pPr>
              <w:pStyle w:val="af4"/>
              <w:jc w:val="both"/>
            </w:pPr>
            <w:r w:rsidRPr="007022F6">
              <w:t>25340,8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CE6124" w:rsidP="006031FB">
            <w:pPr>
              <w:pStyle w:val="af4"/>
              <w:jc w:val="both"/>
            </w:pPr>
            <w:r>
              <w:t>12985,5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CE6124" w:rsidP="006031FB">
            <w:pPr>
              <w:pStyle w:val="af4"/>
              <w:jc w:val="both"/>
            </w:pPr>
            <w:r>
              <w:t>12983,3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036445" w:rsidP="006031FB">
            <w:pPr>
              <w:pStyle w:val="af4"/>
              <w:jc w:val="both"/>
            </w:pPr>
            <w:r>
              <w:t>100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3E7F4A" w:rsidP="006031FB">
            <w:pPr>
              <w:pStyle w:val="af4"/>
              <w:jc w:val="both"/>
            </w:pPr>
            <w:r>
              <w:t>51,2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B76B79" w:rsidP="00B76B79">
            <w:pPr>
              <w:pStyle w:val="af4"/>
              <w:jc w:val="both"/>
            </w:pPr>
            <w:r w:rsidRPr="007022F6">
              <w:t>15,16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B3C" w:rsidRPr="007022F6" w:rsidRDefault="00A577BD" w:rsidP="006031FB">
            <w:pPr>
              <w:pStyle w:val="af4"/>
              <w:jc w:val="both"/>
            </w:pPr>
            <w:r>
              <w:t>7,3</w:t>
            </w:r>
          </w:p>
        </w:tc>
      </w:tr>
      <w:tr w:rsidR="00766B3C" w:rsidRPr="007022F6" w:rsidTr="00CE6124">
        <w:trPr>
          <w:trHeight w:val="264"/>
        </w:trPr>
        <w:tc>
          <w:tcPr>
            <w:tcW w:w="15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B3C" w:rsidRPr="007022F6" w:rsidRDefault="00766B3C" w:rsidP="006031FB">
            <w:pPr>
              <w:pStyle w:val="af4"/>
              <w:jc w:val="both"/>
            </w:pPr>
            <w:r w:rsidRPr="007022F6">
              <w:t xml:space="preserve">Субвенции бюджетам субъектов Российской Федерации и </w:t>
            </w:r>
            <w:proofErr w:type="gramStart"/>
            <w:r w:rsidRPr="007022F6">
              <w:t>муниципаль</w:t>
            </w:r>
            <w:r w:rsidR="00BA5D60">
              <w:t>-</w:t>
            </w:r>
            <w:r w:rsidRPr="007022F6">
              <w:t>ных</w:t>
            </w:r>
            <w:proofErr w:type="gramEnd"/>
            <w:r w:rsidRPr="007022F6">
              <w:t xml:space="preserve"> образований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D35F13">
            <w:pPr>
              <w:pStyle w:val="af4"/>
              <w:jc w:val="both"/>
            </w:pPr>
            <w:r w:rsidRPr="007022F6">
              <w:t>81634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CE6124" w:rsidP="006031FB">
            <w:pPr>
              <w:pStyle w:val="af4"/>
              <w:jc w:val="both"/>
            </w:pPr>
            <w:r>
              <w:t>89560,5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CE6124" w:rsidP="006031FB">
            <w:pPr>
              <w:pStyle w:val="af4"/>
              <w:jc w:val="both"/>
            </w:pPr>
            <w:r>
              <w:t>89427,6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3E7F4A" w:rsidP="006031FB">
            <w:pPr>
              <w:pStyle w:val="af4"/>
              <w:jc w:val="both"/>
            </w:pPr>
            <w:r>
              <w:t>99,9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3E7F4A" w:rsidP="006031FB">
            <w:pPr>
              <w:pStyle w:val="af4"/>
              <w:jc w:val="both"/>
            </w:pPr>
            <w:r>
              <w:t>109,5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B76B79" w:rsidP="00B76B79">
            <w:pPr>
              <w:pStyle w:val="af4"/>
              <w:jc w:val="both"/>
            </w:pPr>
            <w:r w:rsidRPr="007022F6">
              <w:t>48,8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A577BD" w:rsidP="006031FB">
            <w:pPr>
              <w:pStyle w:val="af4"/>
              <w:jc w:val="both"/>
            </w:pPr>
            <w:r>
              <w:t>50,3</w:t>
            </w:r>
          </w:p>
        </w:tc>
      </w:tr>
      <w:tr w:rsidR="00766B3C" w:rsidRPr="007022F6" w:rsidTr="00CE6124">
        <w:trPr>
          <w:trHeight w:val="67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B3C" w:rsidRPr="007022F6" w:rsidRDefault="00766B3C" w:rsidP="006031FB">
            <w:pPr>
              <w:pStyle w:val="af4"/>
              <w:jc w:val="both"/>
            </w:pPr>
            <w:r w:rsidRPr="007022F6">
              <w:t>Иные межбюджетные трансферты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D35F13">
            <w:pPr>
              <w:pStyle w:val="af4"/>
              <w:jc w:val="both"/>
            </w:pPr>
            <w:r w:rsidRPr="007022F6">
              <w:t>1085,3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CE6124" w:rsidP="006031FB">
            <w:pPr>
              <w:pStyle w:val="af4"/>
              <w:jc w:val="both"/>
            </w:pPr>
            <w:r>
              <w:t>1722,4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D8688F" w:rsidP="006031FB">
            <w:pPr>
              <w:pStyle w:val="af4"/>
              <w:jc w:val="both"/>
            </w:pPr>
            <w:r>
              <w:t>1681,6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3E7F4A" w:rsidP="006031FB">
            <w:pPr>
              <w:pStyle w:val="af4"/>
              <w:jc w:val="both"/>
            </w:pPr>
            <w:r>
              <w:t>97,6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3E7F4A" w:rsidP="006031FB">
            <w:pPr>
              <w:pStyle w:val="af4"/>
              <w:jc w:val="both"/>
            </w:pPr>
            <w:r>
              <w:t>154,9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B76B79">
            <w:pPr>
              <w:pStyle w:val="af4"/>
              <w:jc w:val="both"/>
            </w:pPr>
            <w:r w:rsidRPr="007022F6">
              <w:t>0,</w:t>
            </w:r>
            <w:r w:rsidR="00B76B79" w:rsidRPr="007022F6">
              <w:t>65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A577BD" w:rsidP="006031FB">
            <w:pPr>
              <w:pStyle w:val="af4"/>
              <w:jc w:val="both"/>
            </w:pPr>
            <w:r>
              <w:t>0,95</w:t>
            </w:r>
          </w:p>
        </w:tc>
      </w:tr>
      <w:tr w:rsidR="00766B3C" w:rsidRPr="007022F6" w:rsidTr="00CE6124">
        <w:trPr>
          <w:trHeight w:val="67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B3C" w:rsidRPr="007022F6" w:rsidRDefault="00766B3C" w:rsidP="006031FB">
            <w:pPr>
              <w:pStyle w:val="af4"/>
              <w:jc w:val="both"/>
              <w:rPr>
                <w:b/>
                <w:bCs/>
              </w:rPr>
            </w:pPr>
            <w:r w:rsidRPr="007022F6">
              <w:rPr>
                <w:b/>
                <w:bCs/>
              </w:rPr>
              <w:t>ВСЕГО ДОХОДОВ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D35F13">
            <w:pPr>
              <w:pStyle w:val="af4"/>
              <w:jc w:val="both"/>
              <w:rPr>
                <w:b/>
                <w:bCs/>
              </w:rPr>
            </w:pPr>
            <w:r w:rsidRPr="007022F6">
              <w:rPr>
                <w:b/>
                <w:bCs/>
              </w:rPr>
              <w:t>167172,8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D8688F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175620,5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D8688F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177741,2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3E7F4A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101,2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3E7F4A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106,3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6031FB">
            <w:pPr>
              <w:pStyle w:val="af4"/>
              <w:jc w:val="both"/>
              <w:rPr>
                <w:b/>
                <w:bCs/>
              </w:rPr>
            </w:pPr>
            <w:r w:rsidRPr="007022F6">
              <w:rPr>
                <w:b/>
                <w:bCs/>
              </w:rPr>
              <w:t>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6B3C" w:rsidRPr="007022F6" w:rsidRDefault="00766B3C" w:rsidP="006031FB">
            <w:pPr>
              <w:pStyle w:val="af4"/>
              <w:jc w:val="both"/>
              <w:rPr>
                <w:b/>
                <w:bCs/>
              </w:rPr>
            </w:pPr>
            <w:r w:rsidRPr="007022F6">
              <w:rPr>
                <w:b/>
                <w:bCs/>
              </w:rPr>
              <w:t>100</w:t>
            </w:r>
          </w:p>
        </w:tc>
      </w:tr>
    </w:tbl>
    <w:p w:rsidR="00BA6477" w:rsidRDefault="00BA6477" w:rsidP="006031FB">
      <w:pPr>
        <w:pStyle w:val="af4"/>
        <w:jc w:val="both"/>
      </w:pPr>
    </w:p>
    <w:p w:rsidR="00FD2092" w:rsidRPr="00E35B7E" w:rsidRDefault="003C0E29" w:rsidP="006031FB">
      <w:pPr>
        <w:pStyle w:val="af4"/>
        <w:jc w:val="both"/>
      </w:pPr>
      <w:r>
        <w:t xml:space="preserve">       </w:t>
      </w:r>
      <w:r w:rsidR="000B54D8" w:rsidRPr="007022F6">
        <w:t xml:space="preserve">  </w:t>
      </w:r>
      <w:r w:rsidR="00FD2092" w:rsidRPr="00E35B7E">
        <w:t>Основную долю (</w:t>
      </w:r>
      <w:r w:rsidR="00C43666" w:rsidRPr="00E35B7E">
        <w:t>95,</w:t>
      </w:r>
      <w:r w:rsidR="00E35B7E" w:rsidRPr="00E35B7E">
        <w:t>2</w:t>
      </w:r>
      <w:r w:rsidR="00FD2092" w:rsidRPr="00E35B7E">
        <w:t>%) в собственных доходах местного бюджета в 201</w:t>
      </w:r>
      <w:r w:rsidR="00E35B7E" w:rsidRPr="00E35B7E">
        <w:t>3</w:t>
      </w:r>
      <w:r w:rsidR="00FD2092" w:rsidRPr="00E35B7E">
        <w:t xml:space="preserve"> году занима</w:t>
      </w:r>
      <w:r w:rsidR="00E35B7E" w:rsidRPr="00E35B7E">
        <w:t>ли</w:t>
      </w:r>
      <w:r w:rsidR="00FD2092" w:rsidRPr="00E35B7E">
        <w:t xml:space="preserve"> налоговые доходы, которые составили</w:t>
      </w:r>
      <w:r w:rsidR="00E35B7E" w:rsidRPr="00E35B7E">
        <w:t xml:space="preserve"> 39725,7</w:t>
      </w:r>
      <w:r w:rsidR="00FD2092" w:rsidRPr="00E35B7E">
        <w:t xml:space="preserve"> </w:t>
      </w:r>
      <w:r w:rsidR="00C43666" w:rsidRPr="00E35B7E">
        <w:t>33226,4</w:t>
      </w:r>
      <w:r w:rsidR="00FD2092" w:rsidRPr="00E35B7E">
        <w:t xml:space="preserve"> тыс</w:t>
      </w:r>
      <w:proofErr w:type="gramStart"/>
      <w:r w:rsidR="00FD2092" w:rsidRPr="00E35B7E">
        <w:t>.р</w:t>
      </w:r>
      <w:proofErr w:type="gramEnd"/>
      <w:r w:rsidR="00FD2092" w:rsidRPr="00E35B7E">
        <w:t>уб. или 10</w:t>
      </w:r>
      <w:r w:rsidR="00E35B7E" w:rsidRPr="00E35B7E">
        <w:t>5,9</w:t>
      </w:r>
      <w:r w:rsidR="00C43666" w:rsidRPr="00E35B7E">
        <w:t xml:space="preserve"> </w:t>
      </w:r>
      <w:r w:rsidR="00FD2092" w:rsidRPr="00E35B7E">
        <w:t>% от утвержденного плана. Их поступление в сравнении с 201</w:t>
      </w:r>
      <w:r w:rsidR="00E35B7E" w:rsidRPr="00E35B7E">
        <w:t>2</w:t>
      </w:r>
      <w:r w:rsidR="00FD2092" w:rsidRPr="00E35B7E">
        <w:t xml:space="preserve"> годом увеличилось на </w:t>
      </w:r>
      <w:r w:rsidR="008B1590" w:rsidRPr="00E35B7E">
        <w:t>1</w:t>
      </w:r>
      <w:r w:rsidR="00E35B7E" w:rsidRPr="00E35B7E">
        <w:t>9,6</w:t>
      </w:r>
      <w:r w:rsidR="00FD2092" w:rsidRPr="00E35B7E">
        <w:t>%.</w:t>
      </w:r>
    </w:p>
    <w:p w:rsidR="00FD2092" w:rsidRPr="00E35B7E" w:rsidRDefault="00FD2092" w:rsidP="006031FB">
      <w:pPr>
        <w:pStyle w:val="af4"/>
        <w:jc w:val="both"/>
      </w:pPr>
      <w:r w:rsidRPr="00E35B7E">
        <w:t>В структуре налоговых платежей бюджета основным доходным  источником является налог на доходы физических лиц.</w:t>
      </w:r>
    </w:p>
    <w:p w:rsidR="00FD2092" w:rsidRPr="008C52C2" w:rsidRDefault="00E35B7E" w:rsidP="006031FB">
      <w:pPr>
        <w:pStyle w:val="af4"/>
        <w:jc w:val="both"/>
      </w:pPr>
      <w:r w:rsidRPr="00E35B7E">
        <w:t xml:space="preserve"> </w:t>
      </w:r>
      <w:r w:rsidR="000B54D8" w:rsidRPr="00E35B7E">
        <w:t xml:space="preserve">               </w:t>
      </w:r>
      <w:r w:rsidR="00FD2092" w:rsidRPr="00E35B7E">
        <w:t xml:space="preserve">Сумма поступлений в местный бюджет </w:t>
      </w:r>
      <w:r w:rsidR="00FD2092" w:rsidRPr="00E35B7E">
        <w:rPr>
          <w:i/>
        </w:rPr>
        <w:t xml:space="preserve"> налога на доходы физических лиц </w:t>
      </w:r>
      <w:r w:rsidR="00FD2092" w:rsidRPr="00E35B7E">
        <w:t xml:space="preserve"> за 201</w:t>
      </w:r>
      <w:r w:rsidRPr="00E35B7E">
        <w:t>3</w:t>
      </w:r>
      <w:r w:rsidR="00FD2092" w:rsidRPr="00E35B7E">
        <w:t xml:space="preserve"> год составила </w:t>
      </w:r>
      <w:r w:rsidRPr="00E35B7E">
        <w:t>37985,5</w:t>
      </w:r>
      <w:r w:rsidR="00FD2092" w:rsidRPr="00E35B7E">
        <w:t xml:space="preserve"> тыс</w:t>
      </w:r>
      <w:proofErr w:type="gramStart"/>
      <w:r w:rsidR="00FD2092" w:rsidRPr="00E35B7E">
        <w:t>.р</w:t>
      </w:r>
      <w:proofErr w:type="gramEnd"/>
      <w:r w:rsidR="00FD2092" w:rsidRPr="00E35B7E">
        <w:t xml:space="preserve">уб., что на </w:t>
      </w:r>
      <w:r w:rsidRPr="00E35B7E">
        <w:t>20,5</w:t>
      </w:r>
      <w:r w:rsidR="00FD2092" w:rsidRPr="00E35B7E">
        <w:t>% превышает уровень 201</w:t>
      </w:r>
      <w:r w:rsidRPr="00E35B7E">
        <w:t>2</w:t>
      </w:r>
      <w:r w:rsidR="00FD2092" w:rsidRPr="00E35B7E">
        <w:t xml:space="preserve"> года. Рост поступлений по данному доходному источнику в бюджет связан с увеличением в 201</w:t>
      </w:r>
      <w:r w:rsidRPr="00E35B7E">
        <w:t>3</w:t>
      </w:r>
      <w:r w:rsidR="00FD2092" w:rsidRPr="00E35B7E">
        <w:t xml:space="preserve"> </w:t>
      </w:r>
      <w:r w:rsidR="00FD2092" w:rsidRPr="00E35B7E">
        <w:lastRenderedPageBreak/>
        <w:t xml:space="preserve">году заработной платы работникам </w:t>
      </w:r>
      <w:r w:rsidR="00E04001" w:rsidRPr="00E35B7E">
        <w:t>бюджетной сферы</w:t>
      </w:r>
      <w:r w:rsidR="00FD2092" w:rsidRPr="008C52C2">
        <w:t>.</w:t>
      </w:r>
      <w:r w:rsidR="006A08E4" w:rsidRPr="008C52C2">
        <w:t xml:space="preserve"> </w:t>
      </w:r>
      <w:r w:rsidR="00FD2092" w:rsidRPr="008C52C2">
        <w:t>Задолженность по налогу на доходы физических лиц  на 01.01.201</w:t>
      </w:r>
      <w:r w:rsidR="008C52C2" w:rsidRPr="008C52C2">
        <w:t>4</w:t>
      </w:r>
      <w:r w:rsidR="00FD2092" w:rsidRPr="008C52C2">
        <w:t xml:space="preserve"> составила </w:t>
      </w:r>
      <w:r w:rsidR="008C52C2" w:rsidRPr="008C52C2">
        <w:t>286</w:t>
      </w:r>
      <w:r w:rsidR="00FD2092" w:rsidRPr="008C52C2">
        <w:t xml:space="preserve"> тыс</w:t>
      </w:r>
      <w:proofErr w:type="gramStart"/>
      <w:r w:rsidR="00FD2092" w:rsidRPr="008C52C2">
        <w:t>.р</w:t>
      </w:r>
      <w:proofErr w:type="gramEnd"/>
      <w:r w:rsidR="00FD2092" w:rsidRPr="008C52C2">
        <w:t>уб</w:t>
      </w:r>
      <w:r w:rsidR="006A08E4" w:rsidRPr="008C52C2">
        <w:t xml:space="preserve">лей, в том числе :  </w:t>
      </w:r>
      <w:proofErr w:type="gramStart"/>
      <w:r w:rsidR="006A08E4" w:rsidRPr="008C52C2">
        <w:t>ООО «Орловское» - 25</w:t>
      </w:r>
      <w:r w:rsidR="008C52C2" w:rsidRPr="008C52C2">
        <w:t>8</w:t>
      </w:r>
      <w:r w:rsidR="006A08E4" w:rsidRPr="008C52C2">
        <w:t xml:space="preserve"> тыс. рублей, ООО «Элита» -</w:t>
      </w:r>
      <w:r w:rsidR="008C52C2" w:rsidRPr="008C52C2">
        <w:t xml:space="preserve"> 25</w:t>
      </w:r>
      <w:r w:rsidR="006A08E4" w:rsidRPr="008C52C2">
        <w:t xml:space="preserve"> тыс. рублей, </w:t>
      </w:r>
      <w:r w:rsidR="008C52C2" w:rsidRPr="008C52C2">
        <w:t xml:space="preserve"> ООО «Прогресс» </w:t>
      </w:r>
      <w:r w:rsidR="006A08E4" w:rsidRPr="008C52C2">
        <w:t xml:space="preserve"> -</w:t>
      </w:r>
      <w:r w:rsidR="008C52C2" w:rsidRPr="008C52C2">
        <w:t>3</w:t>
      </w:r>
      <w:r w:rsidR="006A08E4" w:rsidRPr="008C52C2">
        <w:t xml:space="preserve"> тыс. рублей</w:t>
      </w:r>
      <w:r w:rsidR="00FD2092" w:rsidRPr="008C52C2">
        <w:t>.</w:t>
      </w:r>
      <w:proofErr w:type="gramEnd"/>
    </w:p>
    <w:p w:rsidR="00FD2092" w:rsidRPr="00E35B7E" w:rsidRDefault="000B54D8" w:rsidP="006031FB">
      <w:pPr>
        <w:pStyle w:val="af4"/>
        <w:jc w:val="both"/>
      </w:pPr>
      <w:r w:rsidRPr="00E35B7E">
        <w:t xml:space="preserve">             </w:t>
      </w:r>
      <w:r w:rsidR="00FD2092" w:rsidRPr="00E35B7E">
        <w:t xml:space="preserve">Исполнение </w:t>
      </w:r>
      <w:r w:rsidR="00FD2092" w:rsidRPr="00E35B7E">
        <w:rPr>
          <w:i/>
        </w:rPr>
        <w:t>единого налога на вмененный доход</w:t>
      </w:r>
      <w:r w:rsidR="00FD2092" w:rsidRPr="00E35B7E">
        <w:t xml:space="preserve"> для отдельных видов деятельности в 201</w:t>
      </w:r>
      <w:r w:rsidR="00E35B7E" w:rsidRPr="00E35B7E">
        <w:t>3</w:t>
      </w:r>
      <w:r w:rsidR="00FD2092" w:rsidRPr="00E35B7E">
        <w:t xml:space="preserve"> году составило </w:t>
      </w:r>
      <w:r w:rsidR="00E04001" w:rsidRPr="00E35B7E">
        <w:t>1</w:t>
      </w:r>
      <w:r w:rsidR="00E35B7E" w:rsidRPr="00E35B7E">
        <w:t>315,3</w:t>
      </w:r>
      <w:r w:rsidR="00FD2092" w:rsidRPr="00E35B7E">
        <w:t xml:space="preserve"> тыс</w:t>
      </w:r>
      <w:proofErr w:type="gramStart"/>
      <w:r w:rsidR="00FD2092" w:rsidRPr="00E35B7E">
        <w:t>.р</w:t>
      </w:r>
      <w:proofErr w:type="gramEnd"/>
      <w:r w:rsidR="00FD2092" w:rsidRPr="00E35B7E">
        <w:t xml:space="preserve">уб. или </w:t>
      </w:r>
      <w:r w:rsidR="008B1590" w:rsidRPr="00E35B7E">
        <w:t>100,</w:t>
      </w:r>
      <w:r w:rsidR="00E35B7E" w:rsidRPr="00E35B7E">
        <w:t>6</w:t>
      </w:r>
      <w:r w:rsidR="00E04001" w:rsidRPr="00E35B7E">
        <w:t xml:space="preserve">  </w:t>
      </w:r>
      <w:r w:rsidR="00FD2092" w:rsidRPr="00E35B7E">
        <w:t>% плановых назначений</w:t>
      </w:r>
      <w:r w:rsidR="00E35B7E" w:rsidRPr="00E35B7E">
        <w:t xml:space="preserve"> или 92,1 % к уровню 2012 года</w:t>
      </w:r>
      <w:r w:rsidR="00FD2092" w:rsidRPr="00E35B7E">
        <w:t>.</w:t>
      </w:r>
    </w:p>
    <w:p w:rsidR="00FD2092" w:rsidRPr="00810C22" w:rsidRDefault="00DA5741" w:rsidP="006031FB">
      <w:pPr>
        <w:pStyle w:val="af4"/>
        <w:jc w:val="both"/>
      </w:pPr>
      <w:r w:rsidRPr="00C455E6">
        <w:rPr>
          <w:i/>
        </w:rPr>
        <w:t xml:space="preserve">        </w:t>
      </w:r>
      <w:r w:rsidR="00FD2092" w:rsidRPr="00C455E6">
        <w:rPr>
          <w:i/>
        </w:rPr>
        <w:t xml:space="preserve">Единый сельскохозяйственный налог </w:t>
      </w:r>
      <w:r w:rsidR="00FD2092" w:rsidRPr="00C455E6">
        <w:t xml:space="preserve">исполнен в сумме </w:t>
      </w:r>
      <w:r w:rsidR="008C52C2" w:rsidRPr="00C455E6">
        <w:t>62,5</w:t>
      </w:r>
      <w:r w:rsidR="00FD2092" w:rsidRPr="00C455E6">
        <w:t xml:space="preserve"> тыс</w:t>
      </w:r>
      <w:proofErr w:type="gramStart"/>
      <w:r w:rsidR="00FD2092" w:rsidRPr="00C455E6">
        <w:t>.р</w:t>
      </w:r>
      <w:proofErr w:type="gramEnd"/>
      <w:r w:rsidR="00FD2092" w:rsidRPr="00C455E6">
        <w:t>уб. или 100,</w:t>
      </w:r>
      <w:r w:rsidR="008C52C2" w:rsidRPr="00C455E6">
        <w:t xml:space="preserve">8 </w:t>
      </w:r>
      <w:r w:rsidR="00FD2092" w:rsidRPr="00C455E6">
        <w:t xml:space="preserve">% к утвержденному плану. </w:t>
      </w:r>
      <w:proofErr w:type="gramStart"/>
      <w:r w:rsidR="00FD2092" w:rsidRPr="00C455E6">
        <w:t>По отношению к уровню 201</w:t>
      </w:r>
      <w:r w:rsidR="008C52C2" w:rsidRPr="00C455E6">
        <w:t>2</w:t>
      </w:r>
      <w:r w:rsidR="00FD2092" w:rsidRPr="00C455E6">
        <w:t xml:space="preserve"> года произош</w:t>
      </w:r>
      <w:r w:rsidR="00C455E6" w:rsidRPr="00C455E6">
        <w:t>е</w:t>
      </w:r>
      <w:r w:rsidR="00FD2092" w:rsidRPr="00C455E6">
        <w:t>л</w:t>
      </w:r>
      <w:r w:rsidR="00C455E6" w:rsidRPr="00C455E6">
        <w:t xml:space="preserve"> рост </w:t>
      </w:r>
      <w:r w:rsidR="00FD2092" w:rsidRPr="00C455E6">
        <w:t xml:space="preserve"> поступлений данного налога в </w:t>
      </w:r>
      <w:r w:rsidR="00C455E6" w:rsidRPr="00C455E6">
        <w:t>3,6</w:t>
      </w:r>
      <w:r w:rsidR="00FD2092" w:rsidRPr="00C455E6">
        <w:t xml:space="preserve"> раза</w:t>
      </w:r>
      <w:r w:rsidR="006A08E4" w:rsidRPr="00C455E6">
        <w:t xml:space="preserve"> при имеющейся задолженности на 1 января 201</w:t>
      </w:r>
      <w:r w:rsidR="00C455E6" w:rsidRPr="00C455E6">
        <w:t>4</w:t>
      </w:r>
      <w:r w:rsidR="006A08E4" w:rsidRPr="00C455E6">
        <w:t xml:space="preserve"> года</w:t>
      </w:r>
      <w:r w:rsidR="00A1101C" w:rsidRPr="00C455E6">
        <w:t xml:space="preserve"> ООО «Слобода» </w:t>
      </w:r>
      <w:r w:rsidR="006A08E4" w:rsidRPr="00C455E6">
        <w:t xml:space="preserve"> в сумме</w:t>
      </w:r>
      <w:r w:rsidR="00A1101C" w:rsidRPr="00C455E6">
        <w:t xml:space="preserve"> </w:t>
      </w:r>
      <w:r w:rsidR="00C455E6" w:rsidRPr="00C455E6">
        <w:t>1</w:t>
      </w:r>
      <w:r w:rsidR="00A1101C" w:rsidRPr="00C455E6">
        <w:t xml:space="preserve"> тыс. рублей, ООО «Орловское» - </w:t>
      </w:r>
      <w:r w:rsidR="00C455E6" w:rsidRPr="00C455E6">
        <w:t>11</w:t>
      </w:r>
      <w:r w:rsidR="00A1101C" w:rsidRPr="00C455E6">
        <w:t xml:space="preserve"> тыс. рублей, ООО «</w:t>
      </w:r>
      <w:r w:rsidR="00C455E6" w:rsidRPr="00C455E6">
        <w:t>Прогресс</w:t>
      </w:r>
      <w:r w:rsidR="00A1101C" w:rsidRPr="00C455E6">
        <w:t>»  -</w:t>
      </w:r>
      <w:r w:rsidR="00C455E6" w:rsidRPr="00810C22">
        <w:t>30</w:t>
      </w:r>
      <w:r w:rsidR="00A1101C" w:rsidRPr="00810C22">
        <w:t xml:space="preserve"> тыс. рублей</w:t>
      </w:r>
      <w:r w:rsidR="00C455E6" w:rsidRPr="00810C22">
        <w:t>, ООО «Зареченское» - 34 тыс. рублей</w:t>
      </w:r>
      <w:r w:rsidR="00A1101C" w:rsidRPr="00810C22">
        <w:t>.</w:t>
      </w:r>
      <w:proofErr w:type="gramEnd"/>
    </w:p>
    <w:p w:rsidR="00FD2092" w:rsidRPr="00810C22" w:rsidRDefault="000B54D8" w:rsidP="006031FB">
      <w:pPr>
        <w:pStyle w:val="af4"/>
        <w:jc w:val="both"/>
      </w:pPr>
      <w:r w:rsidRPr="00810C22">
        <w:t xml:space="preserve">            </w:t>
      </w:r>
      <w:r w:rsidR="00FD2092" w:rsidRPr="00810C22">
        <w:t xml:space="preserve">Поступления за счёт уплаты </w:t>
      </w:r>
      <w:r w:rsidR="00FD2092" w:rsidRPr="00810C22">
        <w:rPr>
          <w:i/>
        </w:rPr>
        <w:t>государственной пошлины</w:t>
      </w:r>
      <w:r w:rsidR="00FD2092" w:rsidRPr="00810C22">
        <w:t xml:space="preserve"> фактически составили </w:t>
      </w:r>
      <w:r w:rsidR="00810C22" w:rsidRPr="00810C22">
        <w:t>326,4</w:t>
      </w:r>
      <w:r w:rsidR="00FD2092" w:rsidRPr="00810C22">
        <w:t xml:space="preserve"> тыс</w:t>
      </w:r>
      <w:proofErr w:type="gramStart"/>
      <w:r w:rsidR="00FD2092" w:rsidRPr="00810C22">
        <w:t>.р</w:t>
      </w:r>
      <w:proofErr w:type="gramEnd"/>
      <w:r w:rsidR="00FD2092" w:rsidRPr="00810C22">
        <w:t xml:space="preserve">уб., что на </w:t>
      </w:r>
      <w:r w:rsidR="00810C22" w:rsidRPr="00810C22">
        <w:t>21,3</w:t>
      </w:r>
      <w:r w:rsidR="00FD2092" w:rsidRPr="00810C22">
        <w:t xml:space="preserve">% </w:t>
      </w:r>
      <w:r w:rsidR="00810C22" w:rsidRPr="00810C22">
        <w:t>выше</w:t>
      </w:r>
      <w:r w:rsidR="00FD2092" w:rsidRPr="00810C22">
        <w:t xml:space="preserve"> уровня 201</w:t>
      </w:r>
      <w:r w:rsidR="00810C22" w:rsidRPr="00810C22">
        <w:t>2</w:t>
      </w:r>
      <w:r w:rsidR="00FD2092" w:rsidRPr="00810C22">
        <w:t xml:space="preserve"> года.</w:t>
      </w:r>
    </w:p>
    <w:p w:rsidR="00FD2092" w:rsidRPr="00810C22" w:rsidRDefault="000B54D8" w:rsidP="006031FB">
      <w:pPr>
        <w:pStyle w:val="af4"/>
        <w:jc w:val="both"/>
      </w:pPr>
      <w:r w:rsidRPr="00810C22">
        <w:t xml:space="preserve">           </w:t>
      </w:r>
      <w:r w:rsidR="00FD2092" w:rsidRPr="00810C22">
        <w:t xml:space="preserve"> </w:t>
      </w:r>
      <w:r w:rsidR="00810C22" w:rsidRPr="00810C22">
        <w:t>Налога, взимаемого в связи с применением патентной системы налогообложения, за 2013 год поступило 36 тыс. рублей, что составило 100% к уточненному плану.</w:t>
      </w:r>
    </w:p>
    <w:p w:rsidR="00FD2092" w:rsidRPr="00810C22" w:rsidRDefault="00CD1744" w:rsidP="006031FB">
      <w:pPr>
        <w:pStyle w:val="af4"/>
        <w:jc w:val="both"/>
      </w:pPr>
      <w:r w:rsidRPr="00810C22">
        <w:t xml:space="preserve">          </w:t>
      </w:r>
      <w:r w:rsidR="00FD2092" w:rsidRPr="00810C22">
        <w:t xml:space="preserve">Поступление неналоговых доходов в бюджет составило </w:t>
      </w:r>
      <w:r w:rsidR="00810C22" w:rsidRPr="00810C22">
        <w:t>2017,3</w:t>
      </w:r>
      <w:r w:rsidR="00FD2092" w:rsidRPr="00810C22">
        <w:t xml:space="preserve"> тыс</w:t>
      </w:r>
      <w:proofErr w:type="gramStart"/>
      <w:r w:rsidR="00FD2092" w:rsidRPr="00810C22">
        <w:t>.р</w:t>
      </w:r>
      <w:proofErr w:type="gramEnd"/>
      <w:r w:rsidR="00FD2092" w:rsidRPr="00810C22">
        <w:t>уб</w:t>
      </w:r>
      <w:r w:rsidR="00810C22" w:rsidRPr="00810C22">
        <w:t>лей</w:t>
      </w:r>
      <w:r w:rsidR="00FD2092" w:rsidRPr="00810C22">
        <w:t xml:space="preserve"> или 10</w:t>
      </w:r>
      <w:r w:rsidR="00810C22" w:rsidRPr="00810C22">
        <w:t>5,4</w:t>
      </w:r>
      <w:r w:rsidR="00FD2092" w:rsidRPr="00810C22">
        <w:t xml:space="preserve">% к плановым назначениям. Неналоговые доходы в структуре доходов бюджета составили </w:t>
      </w:r>
      <w:r w:rsidR="00810C22" w:rsidRPr="00810C22">
        <w:t xml:space="preserve">1,13 </w:t>
      </w:r>
      <w:r w:rsidR="00FD2092" w:rsidRPr="00810C22">
        <w:t xml:space="preserve">%, в структуре налоговых и неналоговых доходов </w:t>
      </w:r>
      <w:r w:rsidR="008B1590" w:rsidRPr="00810C22">
        <w:t>–</w:t>
      </w:r>
      <w:r w:rsidR="00FD2092" w:rsidRPr="00810C22">
        <w:t xml:space="preserve"> </w:t>
      </w:r>
      <w:r w:rsidR="008B1590" w:rsidRPr="00810C22">
        <w:t>4,</w:t>
      </w:r>
      <w:r w:rsidR="00810C22" w:rsidRPr="00810C22">
        <w:t>8</w:t>
      </w:r>
      <w:r w:rsidR="008B1590" w:rsidRPr="00810C22">
        <w:t xml:space="preserve"> </w:t>
      </w:r>
      <w:r w:rsidR="00FD2092" w:rsidRPr="00810C22">
        <w:t>%.</w:t>
      </w:r>
    </w:p>
    <w:p w:rsidR="00810C22" w:rsidRPr="0078559F" w:rsidRDefault="000B54D8" w:rsidP="006031FB">
      <w:pPr>
        <w:pStyle w:val="af4"/>
        <w:jc w:val="both"/>
      </w:pPr>
      <w:r w:rsidRPr="0078559F">
        <w:t xml:space="preserve">           </w:t>
      </w:r>
      <w:r w:rsidR="00FD2092" w:rsidRPr="0078559F">
        <w:t>Относительно уровня 201</w:t>
      </w:r>
      <w:r w:rsidR="00810C22" w:rsidRPr="0078559F">
        <w:t>2</w:t>
      </w:r>
      <w:r w:rsidR="00FD2092" w:rsidRPr="0078559F">
        <w:t xml:space="preserve"> года объём поступления неналоговых доходов в 201</w:t>
      </w:r>
      <w:r w:rsidR="00810C22" w:rsidRPr="0078559F">
        <w:t>3</w:t>
      </w:r>
      <w:r w:rsidR="00FD2092" w:rsidRPr="0078559F">
        <w:t xml:space="preserve"> году </w:t>
      </w:r>
      <w:r w:rsidR="00810C22" w:rsidRPr="0078559F">
        <w:t xml:space="preserve">увеличился на 30,1 </w:t>
      </w:r>
      <w:r w:rsidR="00FD2092" w:rsidRPr="0078559F">
        <w:t>%, что связано с</w:t>
      </w:r>
      <w:r w:rsidR="00810C22" w:rsidRPr="0078559F">
        <w:t xml:space="preserve"> ростом  поступлений </w:t>
      </w:r>
      <w:r w:rsidR="00FD2092" w:rsidRPr="0078559F">
        <w:t xml:space="preserve"> доходов</w:t>
      </w:r>
      <w:r w:rsidR="00DA65F6" w:rsidRPr="0078559F">
        <w:t xml:space="preserve"> </w:t>
      </w:r>
      <w:r w:rsidR="00810C22" w:rsidRPr="0078559F">
        <w:t>от продажи материальных и нематериальных активов  в 5 раз  или на 585,2 тыс. рублей.</w:t>
      </w:r>
    </w:p>
    <w:p w:rsidR="00FD2092" w:rsidRPr="003445E0" w:rsidRDefault="00CD1744" w:rsidP="006031FB">
      <w:pPr>
        <w:pStyle w:val="af4"/>
        <w:jc w:val="both"/>
      </w:pPr>
      <w:r w:rsidRPr="00BA5D60">
        <w:t xml:space="preserve">          </w:t>
      </w:r>
      <w:r w:rsidR="00FD2092" w:rsidRPr="00BA5D60">
        <w:t>Основным</w:t>
      </w:r>
      <w:r w:rsidR="00FD2092" w:rsidRPr="003445E0">
        <w:t xml:space="preserve"> источником неналоговых доходов бюджета являются доходы от использования имущества, находящегося в муниципальной собственности и доходы от продажи материальных и нематериальных активов.</w:t>
      </w:r>
      <w:r w:rsidR="00177826" w:rsidRPr="003445E0">
        <w:t xml:space="preserve">  </w:t>
      </w:r>
      <w:r w:rsidR="00FD2092" w:rsidRPr="003445E0">
        <w:t>Доходы от использования имущества, находящегося в муниципальной собственности за 201</w:t>
      </w:r>
      <w:r w:rsidR="001C1A6F" w:rsidRPr="003445E0">
        <w:t>3</w:t>
      </w:r>
      <w:r w:rsidR="00FD2092" w:rsidRPr="003445E0">
        <w:t xml:space="preserve"> год поступили в </w:t>
      </w:r>
      <w:r w:rsidR="000342C9" w:rsidRPr="003445E0">
        <w:t>районный</w:t>
      </w:r>
      <w:r w:rsidR="00FD2092" w:rsidRPr="003445E0">
        <w:t xml:space="preserve"> бюджет в сумме </w:t>
      </w:r>
      <w:r w:rsidR="001C1A6F" w:rsidRPr="003445E0">
        <w:t>786,3</w:t>
      </w:r>
      <w:r w:rsidR="00FD2092" w:rsidRPr="003445E0">
        <w:t xml:space="preserve"> тыс</w:t>
      </w:r>
      <w:proofErr w:type="gramStart"/>
      <w:r w:rsidR="00FD2092" w:rsidRPr="003445E0">
        <w:t>.р</w:t>
      </w:r>
      <w:proofErr w:type="gramEnd"/>
      <w:r w:rsidR="00FD2092" w:rsidRPr="003445E0">
        <w:t>уб</w:t>
      </w:r>
      <w:r w:rsidR="001C1A6F" w:rsidRPr="003445E0">
        <w:t>лей</w:t>
      </w:r>
      <w:r w:rsidR="00FD2092" w:rsidRPr="003445E0">
        <w:t xml:space="preserve"> (10</w:t>
      </w:r>
      <w:r w:rsidR="001C1A6F" w:rsidRPr="003445E0">
        <w:t xml:space="preserve">2,4 </w:t>
      </w:r>
      <w:r w:rsidRPr="003445E0">
        <w:t>9</w:t>
      </w:r>
      <w:r w:rsidR="00FD2092" w:rsidRPr="003445E0">
        <w:t>% от утвержденного плана), с</w:t>
      </w:r>
      <w:r w:rsidRPr="003445E0">
        <w:t xml:space="preserve"> снижением</w:t>
      </w:r>
      <w:r w:rsidR="00FD2092" w:rsidRPr="003445E0">
        <w:t xml:space="preserve"> к уровню 201</w:t>
      </w:r>
      <w:r w:rsidR="001C1A6F" w:rsidRPr="003445E0">
        <w:t>2</w:t>
      </w:r>
      <w:r w:rsidR="00FD2092" w:rsidRPr="003445E0">
        <w:t xml:space="preserve"> года на </w:t>
      </w:r>
      <w:r w:rsidR="001C1A6F" w:rsidRPr="003445E0">
        <w:t>15</w:t>
      </w:r>
      <w:r w:rsidR="00FD2092" w:rsidRPr="003445E0">
        <w:t xml:space="preserve"> %, в том числе:</w:t>
      </w:r>
    </w:p>
    <w:p w:rsidR="001C1A6F" w:rsidRPr="003445E0" w:rsidRDefault="003445E0" w:rsidP="006031FB">
      <w:pPr>
        <w:pStyle w:val="af4"/>
        <w:jc w:val="both"/>
      </w:pPr>
      <w:r w:rsidRPr="003445E0">
        <w:t>-</w:t>
      </w:r>
      <w:r w:rsidR="001C1A6F" w:rsidRPr="003445E0">
        <w:t xml:space="preserve">  доходы в виде прибыли, приходящейся на доли в уставных капиталах</w:t>
      </w:r>
      <w:r w:rsidRPr="003445E0">
        <w:t xml:space="preserve"> 0,7 тыс. рублей</w:t>
      </w:r>
      <w:r w:rsidR="001C1A6F" w:rsidRPr="003445E0">
        <w:t xml:space="preserve">; </w:t>
      </w:r>
    </w:p>
    <w:p w:rsidR="00FD2092" w:rsidRPr="003445E0" w:rsidRDefault="00FD2092" w:rsidP="006031FB">
      <w:pPr>
        <w:pStyle w:val="af4"/>
        <w:jc w:val="both"/>
      </w:pPr>
      <w:r w:rsidRPr="003445E0">
        <w:t>- поступления</w:t>
      </w:r>
      <w:r w:rsidR="003445E0" w:rsidRPr="003445E0">
        <w:t xml:space="preserve"> доходов, получаемых в виде  </w:t>
      </w:r>
      <w:r w:rsidRPr="003445E0">
        <w:t xml:space="preserve"> арендной платы за земли, собственность на которые не разграничена</w:t>
      </w:r>
      <w:r w:rsidR="003445E0" w:rsidRPr="003445E0">
        <w:t xml:space="preserve"> – 620,4 тыс. рублей (102,4 %)</w:t>
      </w:r>
      <w:r w:rsidRPr="003445E0">
        <w:t>;</w:t>
      </w:r>
    </w:p>
    <w:p w:rsidR="00FD2092" w:rsidRPr="003445E0" w:rsidRDefault="00FD2092" w:rsidP="006031FB">
      <w:pPr>
        <w:pStyle w:val="af4"/>
        <w:jc w:val="both"/>
      </w:pPr>
      <w:r w:rsidRPr="003445E0">
        <w:t>-</w:t>
      </w:r>
      <w:r w:rsidR="003445E0" w:rsidRPr="003445E0">
        <w:t xml:space="preserve"> </w:t>
      </w:r>
      <w:r w:rsidRPr="003445E0">
        <w:t xml:space="preserve"> доходы от сдачи в аренду имущества, находящегося в оперативном управлении  органов управления муниципальных районов и созданных ими учреждений</w:t>
      </w:r>
      <w:r w:rsidR="003445E0" w:rsidRPr="003445E0">
        <w:t xml:space="preserve"> -165,2 тыс. рублей (102,1 %)</w:t>
      </w:r>
      <w:r w:rsidRPr="003445E0">
        <w:t xml:space="preserve"> .</w:t>
      </w:r>
    </w:p>
    <w:p w:rsidR="00FD2092" w:rsidRPr="00C81A3F" w:rsidRDefault="00FD2092" w:rsidP="006031FB">
      <w:pPr>
        <w:pStyle w:val="af4"/>
        <w:jc w:val="both"/>
      </w:pPr>
      <w:r w:rsidRPr="00C81A3F">
        <w:t>Недоимка по арендной плате за пользование земельными участками на 01.01.201</w:t>
      </w:r>
      <w:r w:rsidR="00396685" w:rsidRPr="00C81A3F">
        <w:t>4</w:t>
      </w:r>
      <w:r w:rsidRPr="00C81A3F">
        <w:t xml:space="preserve"> составила </w:t>
      </w:r>
      <w:r w:rsidR="00C81A3F" w:rsidRPr="00C81A3F">
        <w:t>11,5</w:t>
      </w:r>
      <w:r w:rsidRPr="00C81A3F">
        <w:t xml:space="preserve"> тыс</w:t>
      </w:r>
      <w:proofErr w:type="gramStart"/>
      <w:r w:rsidRPr="00C81A3F">
        <w:t>.р</w:t>
      </w:r>
      <w:proofErr w:type="gramEnd"/>
      <w:r w:rsidRPr="00C81A3F">
        <w:t>уб. и у</w:t>
      </w:r>
      <w:r w:rsidR="00177826" w:rsidRPr="00C81A3F">
        <w:t>меньшилась</w:t>
      </w:r>
      <w:r w:rsidRPr="00C81A3F">
        <w:t xml:space="preserve"> относительно начала 201</w:t>
      </w:r>
      <w:r w:rsidR="00C81A3F" w:rsidRPr="00C81A3F">
        <w:t>3</w:t>
      </w:r>
      <w:r w:rsidRPr="00C81A3F">
        <w:t xml:space="preserve"> года </w:t>
      </w:r>
      <w:r w:rsidR="00C81A3F" w:rsidRPr="00C81A3F">
        <w:t xml:space="preserve"> в11,4 раза.</w:t>
      </w:r>
    </w:p>
    <w:p w:rsidR="00FD2092" w:rsidRPr="00204CE6" w:rsidRDefault="00FD2092" w:rsidP="006031FB">
      <w:pPr>
        <w:pStyle w:val="af4"/>
        <w:jc w:val="both"/>
      </w:pPr>
      <w:r w:rsidRPr="00204CE6">
        <w:t>Установлено, что задолженност</w:t>
      </w:r>
      <w:r w:rsidR="00204CE6" w:rsidRPr="00204CE6">
        <w:t>и</w:t>
      </w:r>
      <w:r w:rsidRPr="00204CE6">
        <w:t xml:space="preserve"> по арендной плате за пользование муниципальным имуществом на 01.01.201</w:t>
      </w:r>
      <w:r w:rsidR="00C81A3F" w:rsidRPr="00204CE6">
        <w:t>4</w:t>
      </w:r>
      <w:r w:rsidR="00204CE6" w:rsidRPr="00204CE6">
        <w:t>года не имеется.</w:t>
      </w:r>
    </w:p>
    <w:p w:rsidR="00FD2092" w:rsidRPr="00396685" w:rsidRDefault="00871276" w:rsidP="006031FB">
      <w:pPr>
        <w:pStyle w:val="af4"/>
        <w:jc w:val="both"/>
      </w:pPr>
      <w:r w:rsidRPr="00396685">
        <w:t xml:space="preserve">            </w:t>
      </w:r>
      <w:r w:rsidR="00FD2092" w:rsidRPr="00396685">
        <w:t xml:space="preserve">Согласно проекту решения об исполнении бюджета муниципального образования за </w:t>
      </w:r>
      <w:r w:rsidR="00C81A3F">
        <w:t>201</w:t>
      </w:r>
      <w:r w:rsidR="00396685" w:rsidRPr="00396685">
        <w:t>3</w:t>
      </w:r>
      <w:r w:rsidR="00C81A3F">
        <w:t xml:space="preserve"> </w:t>
      </w:r>
      <w:r w:rsidR="00FD2092" w:rsidRPr="00396685">
        <w:t>год и отчёту об исполнении бюджета на 01.01.201</w:t>
      </w:r>
      <w:r w:rsidR="00396685" w:rsidRPr="00396685">
        <w:t>4</w:t>
      </w:r>
      <w:r w:rsidRPr="00396685">
        <w:t xml:space="preserve"> года</w:t>
      </w:r>
      <w:r w:rsidR="00FD2092" w:rsidRPr="00396685">
        <w:t xml:space="preserve">, представленных администрацией муниципального образования, доходы от продажи материальных и нематериальных активов исполнены в сумме </w:t>
      </w:r>
      <w:r w:rsidR="00396685" w:rsidRPr="00396685">
        <w:t>733,7</w:t>
      </w:r>
      <w:r w:rsidR="00FD2092" w:rsidRPr="00396685">
        <w:t xml:space="preserve"> тыс</w:t>
      </w:r>
      <w:proofErr w:type="gramStart"/>
      <w:r w:rsidR="00FD2092" w:rsidRPr="00396685">
        <w:t>.р</w:t>
      </w:r>
      <w:proofErr w:type="gramEnd"/>
      <w:r w:rsidR="00FD2092" w:rsidRPr="00396685">
        <w:t>уб</w:t>
      </w:r>
      <w:r w:rsidR="00396685" w:rsidRPr="00396685">
        <w:t>лей</w:t>
      </w:r>
      <w:r w:rsidR="00FD2092" w:rsidRPr="00396685">
        <w:t xml:space="preserve"> (</w:t>
      </w:r>
      <w:r w:rsidRPr="00396685">
        <w:t>1</w:t>
      </w:r>
      <w:r w:rsidR="00396685" w:rsidRPr="00396685">
        <w:t>11,7</w:t>
      </w:r>
      <w:r w:rsidR="00FD2092" w:rsidRPr="00396685">
        <w:t xml:space="preserve">% плана), в том числе по доходам от продажи земельных участков – </w:t>
      </w:r>
      <w:r w:rsidR="00396685" w:rsidRPr="00396685">
        <w:t>733,7</w:t>
      </w:r>
      <w:r w:rsidR="00FD2092" w:rsidRPr="00396685">
        <w:t xml:space="preserve"> тыс.руб</w:t>
      </w:r>
      <w:r w:rsidR="00396685" w:rsidRPr="00396685">
        <w:t>лей</w:t>
      </w:r>
      <w:r w:rsidR="00FD2092" w:rsidRPr="00396685">
        <w:t xml:space="preserve"> (1</w:t>
      </w:r>
      <w:r w:rsidR="00396685" w:rsidRPr="00396685">
        <w:t xml:space="preserve">11,7 </w:t>
      </w:r>
      <w:r w:rsidR="00FD2092" w:rsidRPr="00396685">
        <w:t>% плана)</w:t>
      </w:r>
      <w:r w:rsidRPr="00396685">
        <w:t>,</w:t>
      </w:r>
      <w:r w:rsidR="00FD2092" w:rsidRPr="00396685">
        <w:t xml:space="preserve"> доходов от реализации имущества </w:t>
      </w:r>
      <w:r w:rsidRPr="00396685">
        <w:t>в 201</w:t>
      </w:r>
      <w:r w:rsidR="00396685" w:rsidRPr="00396685">
        <w:t>3</w:t>
      </w:r>
      <w:r w:rsidRPr="00396685">
        <w:t xml:space="preserve"> году не поступало</w:t>
      </w:r>
      <w:proofErr w:type="gramStart"/>
      <w:r w:rsidRPr="00396685">
        <w:t>.</w:t>
      </w:r>
      <w:r w:rsidR="00FD2092" w:rsidRPr="00396685">
        <w:t>.</w:t>
      </w:r>
      <w:proofErr w:type="gramEnd"/>
    </w:p>
    <w:p w:rsidR="00FD2092" w:rsidRPr="000E0F93" w:rsidRDefault="00A53E86" w:rsidP="006031FB">
      <w:pPr>
        <w:pStyle w:val="af4"/>
        <w:jc w:val="both"/>
      </w:pPr>
      <w:r w:rsidRPr="000E0F93">
        <w:t xml:space="preserve">          </w:t>
      </w:r>
      <w:r w:rsidR="00FD2092" w:rsidRPr="000E0F93">
        <w:t>В ходе внешней проверки установлено, что прогнозный план  приватизации  муниципально</w:t>
      </w:r>
      <w:r w:rsidR="00871276" w:rsidRPr="000E0F93">
        <w:t>го</w:t>
      </w:r>
      <w:r w:rsidR="00FD2092" w:rsidRPr="000E0F93">
        <w:t xml:space="preserve"> </w:t>
      </w:r>
      <w:r w:rsidR="00871276" w:rsidRPr="000E0F93">
        <w:t>имущества</w:t>
      </w:r>
      <w:r w:rsidR="00FD2092" w:rsidRPr="000E0F93">
        <w:t xml:space="preserve"> на 201</w:t>
      </w:r>
      <w:r w:rsidR="000E0F93" w:rsidRPr="000E0F93">
        <w:t>3</w:t>
      </w:r>
      <w:r w:rsidR="00FD2092" w:rsidRPr="000E0F93">
        <w:t xml:space="preserve"> год утверждён </w:t>
      </w:r>
      <w:r w:rsidRPr="000E0F93">
        <w:t>решением Троснянского РСНД</w:t>
      </w:r>
      <w:r w:rsidR="00FD2092" w:rsidRPr="000E0F93">
        <w:t xml:space="preserve"> от 2</w:t>
      </w:r>
      <w:r w:rsidR="000E0F93" w:rsidRPr="000E0F93">
        <w:t>1</w:t>
      </w:r>
      <w:r w:rsidR="00FD2092" w:rsidRPr="000E0F93">
        <w:t>.</w:t>
      </w:r>
      <w:r w:rsidRPr="000E0F93">
        <w:t>03</w:t>
      </w:r>
      <w:r w:rsidR="00FD2092" w:rsidRPr="000E0F93">
        <w:t>.201</w:t>
      </w:r>
      <w:r w:rsidR="000E0F93" w:rsidRPr="000E0F93">
        <w:t>3</w:t>
      </w:r>
      <w:r w:rsidR="00FD2092" w:rsidRPr="000E0F93">
        <w:t xml:space="preserve"> №1</w:t>
      </w:r>
      <w:r w:rsidR="000E0F93" w:rsidRPr="000E0F93">
        <w:t>97</w:t>
      </w:r>
      <w:r w:rsidRPr="000E0F93">
        <w:t xml:space="preserve"> с изменениями решения РСНД от</w:t>
      </w:r>
      <w:r w:rsidR="000E0F93" w:rsidRPr="000E0F93">
        <w:t xml:space="preserve"> </w:t>
      </w:r>
      <w:r w:rsidRPr="000E0F93">
        <w:t>5.09.201</w:t>
      </w:r>
      <w:r w:rsidR="000E0F93" w:rsidRPr="000E0F93">
        <w:t>3</w:t>
      </w:r>
      <w:r w:rsidRPr="000E0F93">
        <w:t xml:space="preserve"> года №</w:t>
      </w:r>
      <w:r w:rsidR="000E0F93" w:rsidRPr="000E0F93">
        <w:t xml:space="preserve"> 224</w:t>
      </w:r>
      <w:r w:rsidR="00FD2092" w:rsidRPr="000E0F93">
        <w:t>. В соответствии с программой приватизации объектами продажи явились:</w:t>
      </w:r>
    </w:p>
    <w:p w:rsidR="000E0F93" w:rsidRPr="000E0F93" w:rsidRDefault="00B82362" w:rsidP="006031FB">
      <w:pPr>
        <w:pStyle w:val="af4"/>
        <w:jc w:val="both"/>
      </w:pPr>
      <w:r w:rsidRPr="000E0F93">
        <w:t xml:space="preserve">         </w:t>
      </w:r>
      <w:r w:rsidR="00FD2092" w:rsidRPr="000E0F93">
        <w:t>-</w:t>
      </w:r>
      <w:r w:rsidR="00A53E86" w:rsidRPr="000E0F93">
        <w:t>здание школы 1965 г ввода</w:t>
      </w:r>
      <w:r w:rsidR="000E0F93" w:rsidRPr="000E0F93">
        <w:t xml:space="preserve"> в д. Красавка;</w:t>
      </w:r>
    </w:p>
    <w:p w:rsidR="00FD2092" w:rsidRPr="000E0F93" w:rsidRDefault="00A53E86" w:rsidP="006031FB">
      <w:pPr>
        <w:pStyle w:val="af4"/>
        <w:jc w:val="both"/>
        <w:rPr>
          <w:iCs/>
        </w:rPr>
      </w:pPr>
      <w:r w:rsidRPr="000E0F93">
        <w:t xml:space="preserve"> здание школы 1960 г. ввода, здание школы 1954 г. Ввода, здание школы (начальная)</w:t>
      </w:r>
      <w:proofErr w:type="gramStart"/>
      <w:r w:rsidRPr="000E0F93">
        <w:t xml:space="preserve"> ,</w:t>
      </w:r>
      <w:proofErr w:type="gramEnd"/>
      <w:r w:rsidRPr="000E0F93">
        <w:t xml:space="preserve"> сарай для топлива 1970 г</w:t>
      </w:r>
      <w:r w:rsidR="00B82362" w:rsidRPr="000E0F93">
        <w:t>ода в</w:t>
      </w:r>
      <w:r w:rsidRPr="000E0F93">
        <w:t>вода</w:t>
      </w:r>
      <w:r w:rsidR="00B82362" w:rsidRPr="000E0F93">
        <w:t>,</w:t>
      </w:r>
      <w:r w:rsidR="000E0F93" w:rsidRPr="000E0F93">
        <w:t xml:space="preserve"> </w:t>
      </w:r>
      <w:r w:rsidR="00B82362" w:rsidRPr="000E0F93">
        <w:t>котельная 1960 года ввода</w:t>
      </w:r>
      <w:r w:rsidRPr="000E0F93">
        <w:t xml:space="preserve"> в с. Гнилец</w:t>
      </w:r>
      <w:r w:rsidR="00FD2092" w:rsidRPr="000E0F93">
        <w:rPr>
          <w:iCs/>
        </w:rPr>
        <w:t>;</w:t>
      </w:r>
    </w:p>
    <w:p w:rsidR="00FD2092" w:rsidRPr="000E0F93" w:rsidRDefault="00B82362" w:rsidP="006031FB">
      <w:pPr>
        <w:pStyle w:val="af4"/>
        <w:jc w:val="both"/>
      </w:pPr>
      <w:r w:rsidRPr="000E0F93">
        <w:rPr>
          <w:iCs/>
        </w:rPr>
        <w:lastRenderedPageBreak/>
        <w:t xml:space="preserve">        </w:t>
      </w:r>
      <w:r w:rsidR="00FD2092" w:rsidRPr="000E0F93">
        <w:rPr>
          <w:iCs/>
        </w:rPr>
        <w:t xml:space="preserve">- </w:t>
      </w:r>
      <w:r w:rsidR="00FD2092" w:rsidRPr="000E0F93">
        <w:t xml:space="preserve">здание </w:t>
      </w:r>
      <w:r w:rsidR="00A53E86" w:rsidRPr="000E0F93">
        <w:t>школы 1975 года ввода, туалет 1975 года ввода,</w:t>
      </w:r>
      <w:r w:rsidRPr="000E0F93">
        <w:t xml:space="preserve"> здание котельной 19</w:t>
      </w:r>
      <w:r w:rsidR="000E0F93" w:rsidRPr="000E0F93">
        <w:t>75</w:t>
      </w:r>
      <w:r w:rsidRPr="000E0F93">
        <w:t xml:space="preserve"> года ввода </w:t>
      </w:r>
      <w:r w:rsidR="000E0F93" w:rsidRPr="000E0F93">
        <w:t xml:space="preserve"> в д. Ладарево</w:t>
      </w:r>
      <w:r w:rsidR="00FD2092" w:rsidRPr="000E0F93">
        <w:t>;</w:t>
      </w:r>
    </w:p>
    <w:p w:rsidR="00FD2092" w:rsidRPr="000E0F93" w:rsidRDefault="00FD2092" w:rsidP="006031FB">
      <w:pPr>
        <w:pStyle w:val="af4"/>
        <w:jc w:val="both"/>
      </w:pPr>
      <w:r w:rsidRPr="000E0F93">
        <w:t xml:space="preserve">- </w:t>
      </w:r>
      <w:r w:rsidR="00262E35" w:rsidRPr="000E0F93">
        <w:t xml:space="preserve">Здание </w:t>
      </w:r>
      <w:r w:rsidR="00BD3A52" w:rsidRPr="000E0F93">
        <w:t>Колычевской  школы 1989 года ввода;</w:t>
      </w:r>
    </w:p>
    <w:p w:rsidR="00BD3A52" w:rsidRPr="000E0F93" w:rsidRDefault="00BD3A52" w:rsidP="00BD3A52">
      <w:pPr>
        <w:pStyle w:val="af4"/>
        <w:jc w:val="both"/>
      </w:pPr>
      <w:r w:rsidRPr="000E0F93">
        <w:t>- Здание Турейской   школы 1970 года ввода;</w:t>
      </w:r>
    </w:p>
    <w:p w:rsidR="00BD3A52" w:rsidRPr="000E0F93" w:rsidRDefault="00BD3A52" w:rsidP="006031FB">
      <w:pPr>
        <w:pStyle w:val="af4"/>
        <w:jc w:val="both"/>
      </w:pPr>
      <w:r w:rsidRPr="000E0F93">
        <w:t>-здание бытового обслуживания населения в селе Воронец;</w:t>
      </w:r>
    </w:p>
    <w:p w:rsidR="00BD3A52" w:rsidRPr="000E0F93" w:rsidRDefault="00BD3A52" w:rsidP="006031FB">
      <w:pPr>
        <w:pStyle w:val="af4"/>
        <w:jc w:val="both"/>
      </w:pPr>
      <w:r w:rsidRPr="000E0F93">
        <w:t>- печь «Циклон-Ротор-216»;</w:t>
      </w:r>
    </w:p>
    <w:p w:rsidR="00BD3A52" w:rsidRPr="000E0F93" w:rsidRDefault="00BD3A52" w:rsidP="006031FB">
      <w:pPr>
        <w:pStyle w:val="af4"/>
        <w:jc w:val="both"/>
      </w:pPr>
      <w:r w:rsidRPr="00C24147">
        <w:rPr>
          <w:color w:val="FF0000"/>
        </w:rPr>
        <w:t>- автогрейдер</w:t>
      </w:r>
      <w:r w:rsidRPr="00C24147">
        <w:t xml:space="preserve"> ДЗ-122</w:t>
      </w:r>
      <w:proofErr w:type="gramStart"/>
      <w:r w:rsidRPr="000E0F93">
        <w:t xml:space="preserve"> А</w:t>
      </w:r>
      <w:proofErr w:type="gramEnd"/>
      <w:r w:rsidRPr="000E0F93">
        <w:t xml:space="preserve"> 1988 года выпуска МУЖКП Троснянского района</w:t>
      </w:r>
      <w:r w:rsidR="000F7919" w:rsidRPr="000E0F93">
        <w:t>;</w:t>
      </w:r>
    </w:p>
    <w:p w:rsidR="000F7919" w:rsidRPr="004C57B9" w:rsidRDefault="000F7919" w:rsidP="006031FB">
      <w:pPr>
        <w:pStyle w:val="af4"/>
        <w:jc w:val="both"/>
      </w:pPr>
      <w:r w:rsidRPr="004C57B9">
        <w:t>- Автобус ГАЗ-5312-Г1А1-02 отдела культуры администрации Троснянского района;</w:t>
      </w:r>
    </w:p>
    <w:p w:rsidR="00B77E6B" w:rsidRPr="004C57B9" w:rsidRDefault="00B77E6B" w:rsidP="00B77E6B">
      <w:pPr>
        <w:pStyle w:val="af4"/>
        <w:jc w:val="both"/>
      </w:pPr>
      <w:r w:rsidRPr="004C57B9">
        <w:t xml:space="preserve">- автомобиль ВАЗ-2101 БОУ </w:t>
      </w:r>
      <w:proofErr w:type="gramStart"/>
      <w:r w:rsidRPr="004C57B9">
        <w:t>ТР</w:t>
      </w:r>
      <w:proofErr w:type="gramEnd"/>
      <w:r w:rsidRPr="004C57B9">
        <w:t xml:space="preserve"> ОО « Троснянская  средняя общеобразовательная школа»;</w:t>
      </w:r>
    </w:p>
    <w:p w:rsidR="00B77E6B" w:rsidRDefault="00B77E6B" w:rsidP="00B77E6B">
      <w:pPr>
        <w:pStyle w:val="af4"/>
        <w:jc w:val="both"/>
      </w:pPr>
      <w:r w:rsidRPr="004C57B9">
        <w:t xml:space="preserve">- автомобиль ГАЗ-53-12 БОУ </w:t>
      </w:r>
      <w:proofErr w:type="gramStart"/>
      <w:r w:rsidRPr="004C57B9">
        <w:t>ТР</w:t>
      </w:r>
      <w:proofErr w:type="gramEnd"/>
      <w:r w:rsidRPr="004C57B9">
        <w:t xml:space="preserve"> ОО « Троснянская  средняя общеобразовательная школа»;</w:t>
      </w:r>
    </w:p>
    <w:p w:rsidR="00F17FF5" w:rsidRDefault="00F17FF5" w:rsidP="00B77E6B">
      <w:pPr>
        <w:pStyle w:val="af4"/>
        <w:jc w:val="both"/>
      </w:pPr>
      <w:r>
        <w:t>- автомашина специальная ГАЗ 53-19-01, мусоровоз КО-413МУЖКП Троснянского района;</w:t>
      </w:r>
    </w:p>
    <w:p w:rsidR="00F17FF5" w:rsidRDefault="00F17FF5" w:rsidP="00B77E6B">
      <w:pPr>
        <w:pStyle w:val="af4"/>
        <w:jc w:val="both"/>
      </w:pPr>
      <w:r>
        <w:t>-колесный трактор МТЗ-80, ПСМ ВА № 893926, 1987 года выпуска МУЖКП Троснянского района;</w:t>
      </w:r>
    </w:p>
    <w:p w:rsidR="00F17FF5" w:rsidRDefault="00F17FF5" w:rsidP="00B77E6B">
      <w:pPr>
        <w:pStyle w:val="af4"/>
        <w:jc w:val="both"/>
      </w:pPr>
      <w:r w:rsidRPr="00C24147">
        <w:rPr>
          <w:color w:val="FF0000"/>
        </w:rPr>
        <w:t>-автомашина ГАЗ-</w:t>
      </w:r>
      <w:r>
        <w:t>66-11ВА5 2211 специальный фургон «Вахта» МУЖКП Троснянского района</w:t>
      </w:r>
      <w:proofErr w:type="gramStart"/>
      <w:r>
        <w:t xml:space="preserve"> ;</w:t>
      </w:r>
      <w:proofErr w:type="gramEnd"/>
    </w:p>
    <w:p w:rsidR="00F17FF5" w:rsidRDefault="00F17FF5" w:rsidP="00B77E6B">
      <w:pPr>
        <w:pStyle w:val="af4"/>
        <w:jc w:val="both"/>
      </w:pPr>
      <w:r>
        <w:t>-автомашина ГАЗ-3307, ПТС 57 ВТ № 093116, 1993 года выпуска МУЖКП Троснянского района;</w:t>
      </w:r>
    </w:p>
    <w:p w:rsidR="00F17FF5" w:rsidRDefault="00F17FF5" w:rsidP="00B77E6B">
      <w:pPr>
        <w:pStyle w:val="af4"/>
        <w:jc w:val="both"/>
      </w:pPr>
      <w:r>
        <w:t>- автомашина ГАЗ -53А, ассенизационная, 1990 г. выпуска МУЖКП Троснянского района:</w:t>
      </w:r>
    </w:p>
    <w:p w:rsidR="00F17FF5" w:rsidRDefault="00F17FF5" w:rsidP="00B77E6B">
      <w:pPr>
        <w:pStyle w:val="af4"/>
        <w:jc w:val="both"/>
      </w:pPr>
      <w:r w:rsidRPr="00C24147">
        <w:rPr>
          <w:color w:val="FF0000"/>
        </w:rPr>
        <w:t>-экскаватор</w:t>
      </w:r>
      <w:r>
        <w:t xml:space="preserve"> ЭО-2621В-3 , 1991 года выпуска, М</w:t>
      </w:r>
      <w:r w:rsidR="00C24147">
        <w:t>УЖКП</w:t>
      </w:r>
      <w:r>
        <w:t xml:space="preserve"> Троснянского района;</w:t>
      </w:r>
    </w:p>
    <w:p w:rsidR="00F17FF5" w:rsidRDefault="00F17FF5" w:rsidP="00B77E6B">
      <w:pPr>
        <w:pStyle w:val="af4"/>
        <w:jc w:val="both"/>
      </w:pPr>
      <w:r>
        <w:t>- незавершенное строительство здания, с. Тросна, Промзона</w:t>
      </w:r>
    </w:p>
    <w:p w:rsidR="00B77E6B" w:rsidRPr="007F19E5" w:rsidRDefault="003C0E29" w:rsidP="00B77E6B">
      <w:pPr>
        <w:pStyle w:val="af4"/>
        <w:jc w:val="both"/>
      </w:pPr>
      <w:r>
        <w:t xml:space="preserve">        </w:t>
      </w:r>
      <w:r w:rsidR="008815B5" w:rsidRPr="007F19E5">
        <w:t>В 201</w:t>
      </w:r>
      <w:r w:rsidR="007F19E5" w:rsidRPr="007F19E5">
        <w:t>3</w:t>
      </w:r>
      <w:r w:rsidR="008815B5" w:rsidRPr="007F19E5">
        <w:t xml:space="preserve"> году </w:t>
      </w:r>
      <w:r>
        <w:t xml:space="preserve"> МУЖКП Троснянского района  произведена </w:t>
      </w:r>
      <w:r w:rsidR="008815B5" w:rsidRPr="007F19E5">
        <w:t xml:space="preserve">реализация муниципального имущества </w:t>
      </w:r>
      <w:r>
        <w:t xml:space="preserve"> </w:t>
      </w:r>
      <w:r w:rsidRPr="003C0E29">
        <w:rPr>
          <w:color w:val="000000"/>
        </w:rPr>
        <w:t>( автогрейдер ДЗ-122</w:t>
      </w:r>
      <w:proofErr w:type="gramStart"/>
      <w:r w:rsidRPr="003C0E29"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, </w:t>
      </w:r>
      <w:r w:rsidRPr="003C0E29">
        <w:rPr>
          <w:color w:val="000000"/>
        </w:rPr>
        <w:t>автомашина ГАЗ-66-11ВА5 2211 специальный фургон «Вахта»</w:t>
      </w:r>
      <w:r>
        <w:rPr>
          <w:color w:val="000000"/>
        </w:rPr>
        <w:t>,</w:t>
      </w:r>
      <w:r w:rsidRPr="003C0E29">
        <w:rPr>
          <w:color w:val="000000"/>
        </w:rPr>
        <w:t xml:space="preserve"> экскаватор</w:t>
      </w:r>
      <w:r>
        <w:t xml:space="preserve"> ЭО-2621В-3)  на сумму 51610 рублей 16 копеек. В </w:t>
      </w:r>
      <w:r w:rsidR="008815B5" w:rsidRPr="007F19E5">
        <w:t xml:space="preserve"> доход   бюджет</w:t>
      </w:r>
      <w:r>
        <w:t>а</w:t>
      </w:r>
      <w:r w:rsidR="008815B5" w:rsidRPr="007F19E5">
        <w:t xml:space="preserve"> муниципального района </w:t>
      </w:r>
      <w:r>
        <w:t xml:space="preserve"> в 2013 году  средства от реализации имущества </w:t>
      </w:r>
      <w:r w:rsidR="008815B5" w:rsidRPr="007F19E5">
        <w:t>не поступали.</w:t>
      </w:r>
      <w:r>
        <w:t xml:space="preserve"> Поступили в апреле 2014 года в сумме 44188 рублей 16 копеек.</w:t>
      </w:r>
    </w:p>
    <w:p w:rsidR="00FD2092" w:rsidRPr="007F19E5" w:rsidRDefault="00440ED7" w:rsidP="006031FB">
      <w:pPr>
        <w:pStyle w:val="af4"/>
        <w:jc w:val="both"/>
      </w:pPr>
      <w:r w:rsidRPr="007F19E5">
        <w:t xml:space="preserve">        </w:t>
      </w:r>
      <w:r w:rsidR="00FD2092" w:rsidRPr="007F19E5">
        <w:t>В ходе проверки установлено, что в 201</w:t>
      </w:r>
      <w:r w:rsidR="007F19E5" w:rsidRPr="007F19E5">
        <w:t xml:space="preserve">3 </w:t>
      </w:r>
      <w:r w:rsidR="00FD2092" w:rsidRPr="007F19E5">
        <w:t xml:space="preserve">году </w:t>
      </w:r>
      <w:r w:rsidR="004F3C57" w:rsidRPr="007F19E5">
        <w:t>отделом по управлению муниципальным имуществом</w:t>
      </w:r>
      <w:r w:rsidR="00FD2092" w:rsidRPr="007F19E5">
        <w:t xml:space="preserve"> было продано </w:t>
      </w:r>
      <w:r w:rsidR="008815B5" w:rsidRPr="007F19E5">
        <w:t>1</w:t>
      </w:r>
      <w:r w:rsidR="007F19E5" w:rsidRPr="007F19E5">
        <w:t>4</w:t>
      </w:r>
      <w:r w:rsidR="00FD2092" w:rsidRPr="007F19E5">
        <w:t xml:space="preserve"> земельных участка, общей площадью </w:t>
      </w:r>
      <w:r w:rsidR="007F19E5" w:rsidRPr="007F19E5">
        <w:t>41051,5</w:t>
      </w:r>
      <w:r w:rsidR="008815B5" w:rsidRPr="007F19E5">
        <w:t xml:space="preserve"> </w:t>
      </w:r>
      <w:r w:rsidR="00FD2092" w:rsidRPr="007F19E5">
        <w:t>кв</w:t>
      </w:r>
      <w:proofErr w:type="gramStart"/>
      <w:r w:rsidR="00FD2092" w:rsidRPr="007F19E5">
        <w:t>.м</w:t>
      </w:r>
      <w:proofErr w:type="gramEnd"/>
      <w:r w:rsidR="00FD2092" w:rsidRPr="007F19E5">
        <w:t xml:space="preserve"> на сумму </w:t>
      </w:r>
      <w:r w:rsidR="007F19E5" w:rsidRPr="007F19E5">
        <w:t>1463,8</w:t>
      </w:r>
      <w:r w:rsidR="00FD2092" w:rsidRPr="007F19E5">
        <w:t xml:space="preserve"> тыс.руб</w:t>
      </w:r>
      <w:r w:rsidR="008815B5" w:rsidRPr="007F19E5">
        <w:t xml:space="preserve">лей и кроме того поступили доходы от  в сумме </w:t>
      </w:r>
      <w:r w:rsidR="007F19E5" w:rsidRPr="007F19E5">
        <w:t xml:space="preserve">3,5 </w:t>
      </w:r>
      <w:r w:rsidR="008815B5" w:rsidRPr="007F19E5">
        <w:t xml:space="preserve"> тыс. рублей за земельные участки , проданные в 201</w:t>
      </w:r>
      <w:r w:rsidR="007F19E5" w:rsidRPr="007F19E5">
        <w:t>2</w:t>
      </w:r>
      <w:r w:rsidR="008815B5" w:rsidRPr="007F19E5">
        <w:t xml:space="preserve"> году</w:t>
      </w:r>
      <w:r w:rsidR="00FD2092" w:rsidRPr="007F19E5">
        <w:t>. При этом, в</w:t>
      </w:r>
      <w:r w:rsidR="00FD2092" w:rsidRPr="007F19E5">
        <w:rPr>
          <w:rStyle w:val="FontStyle36"/>
          <w:sz w:val="24"/>
          <w:szCs w:val="24"/>
        </w:rPr>
        <w:t xml:space="preserve"> соответствии со статьёй 62 Бюджетного кодекса РФ доходы от продажи земельных участков, государственная собственность на которые не разграничена и которые расположены в границах поселений, поступают в бюджет муниципального района по нормативу 50%. В связи с этим </w:t>
      </w:r>
      <w:r w:rsidR="00FD2092" w:rsidRPr="007F19E5">
        <w:t>фактические поступления в районный бюджет доходов от продажи земельных участков в 201</w:t>
      </w:r>
      <w:r w:rsidR="007F19E5" w:rsidRPr="007F19E5">
        <w:t>3</w:t>
      </w:r>
      <w:r w:rsidR="00FD2092" w:rsidRPr="007F19E5">
        <w:t xml:space="preserve"> году составили </w:t>
      </w:r>
      <w:r w:rsidR="007F19E5" w:rsidRPr="007F19E5">
        <w:t>733,7</w:t>
      </w:r>
      <w:r w:rsidR="00FD2092" w:rsidRPr="007F19E5">
        <w:t xml:space="preserve"> тыс</w:t>
      </w:r>
      <w:proofErr w:type="gramStart"/>
      <w:r w:rsidR="00FD2092" w:rsidRPr="007F19E5">
        <w:t>.р</w:t>
      </w:r>
      <w:proofErr w:type="gramEnd"/>
      <w:r w:rsidR="00FD2092" w:rsidRPr="007F19E5">
        <w:t>уб. и соответству</w:t>
      </w:r>
      <w:r w:rsidRPr="007F19E5">
        <w:t>ю</w:t>
      </w:r>
      <w:r w:rsidR="00FD2092" w:rsidRPr="007F19E5">
        <w:t>т показателям, отраженным ф.0503</w:t>
      </w:r>
      <w:r w:rsidR="004F3C57" w:rsidRPr="007F19E5">
        <w:t>3</w:t>
      </w:r>
      <w:r w:rsidR="00FD2092" w:rsidRPr="007F19E5">
        <w:t>17 «Отчет об исполнении бюджета» на 01.01.201</w:t>
      </w:r>
      <w:r w:rsidR="007F19E5" w:rsidRPr="007F19E5">
        <w:t>4</w:t>
      </w:r>
      <w:r w:rsidR="004F3C57" w:rsidRPr="007F19E5">
        <w:t xml:space="preserve"> года</w:t>
      </w:r>
      <w:r w:rsidRPr="007F19E5">
        <w:t>.</w:t>
      </w:r>
    </w:p>
    <w:p w:rsidR="00FD2092" w:rsidRPr="00B1604F" w:rsidRDefault="004F3C57" w:rsidP="006031FB">
      <w:pPr>
        <w:pStyle w:val="af4"/>
        <w:jc w:val="both"/>
      </w:pPr>
      <w:r w:rsidRPr="00B1604F">
        <w:t xml:space="preserve">              </w:t>
      </w:r>
      <w:r w:rsidR="00FD2092" w:rsidRPr="00B1604F">
        <w:t>Безвозмездные поступления за 201</w:t>
      </w:r>
      <w:r w:rsidR="00396685" w:rsidRPr="00B1604F">
        <w:t>3</w:t>
      </w:r>
      <w:r w:rsidR="00FD2092" w:rsidRPr="00B1604F">
        <w:t xml:space="preserve"> год составили </w:t>
      </w:r>
      <w:r w:rsidRPr="00B1604F">
        <w:t>13</w:t>
      </w:r>
      <w:r w:rsidR="00396685" w:rsidRPr="00B1604F">
        <w:t>6023,1</w:t>
      </w:r>
      <w:r w:rsidR="00FD2092" w:rsidRPr="00B1604F">
        <w:t xml:space="preserve"> тыс</w:t>
      </w:r>
      <w:proofErr w:type="gramStart"/>
      <w:r w:rsidR="00FD2092" w:rsidRPr="00B1604F">
        <w:t>.р</w:t>
      </w:r>
      <w:proofErr w:type="gramEnd"/>
      <w:r w:rsidR="00FD2092" w:rsidRPr="00B1604F">
        <w:t xml:space="preserve">уб. или </w:t>
      </w:r>
      <w:r w:rsidRPr="00B1604F">
        <w:t>99,</w:t>
      </w:r>
      <w:r w:rsidR="00396685" w:rsidRPr="00B1604F">
        <w:t>9</w:t>
      </w:r>
      <w:r w:rsidR="00FD2092" w:rsidRPr="00B1604F">
        <w:t xml:space="preserve">% от годового плана и составили </w:t>
      </w:r>
      <w:r w:rsidR="00396685" w:rsidRPr="00B1604F">
        <w:t>76,5</w:t>
      </w:r>
      <w:r w:rsidR="00FD2092" w:rsidRPr="00B1604F">
        <w:t xml:space="preserve">% в общей сумме доходов бюджета муниципального образования. </w:t>
      </w:r>
    </w:p>
    <w:p w:rsidR="00B1604F" w:rsidRPr="00B1604F" w:rsidRDefault="004F3C57" w:rsidP="006031FB">
      <w:pPr>
        <w:pStyle w:val="af4"/>
        <w:jc w:val="both"/>
      </w:pPr>
      <w:r w:rsidRPr="00B1604F">
        <w:t xml:space="preserve">              </w:t>
      </w:r>
      <w:r w:rsidR="00FD2092" w:rsidRPr="00B1604F">
        <w:t xml:space="preserve">В структуре безвозмездных поступлений произошли изменения. Доля дотаций в структуре доходов бюджета </w:t>
      </w:r>
      <w:r w:rsidR="007417C0" w:rsidRPr="00B1604F">
        <w:t>возросла</w:t>
      </w:r>
      <w:r w:rsidR="00FD2092" w:rsidRPr="00B1604F">
        <w:t xml:space="preserve"> по сравнению с 201</w:t>
      </w:r>
      <w:r w:rsidR="007417C0" w:rsidRPr="00B1604F">
        <w:t>2</w:t>
      </w:r>
      <w:r w:rsidR="00FD2092" w:rsidRPr="00B1604F">
        <w:t xml:space="preserve"> годом с </w:t>
      </w:r>
      <w:r w:rsidR="007417C0" w:rsidRPr="00B1604F">
        <w:t>14,56</w:t>
      </w:r>
      <w:r w:rsidR="00FD2092" w:rsidRPr="00B1604F">
        <w:t xml:space="preserve">% до </w:t>
      </w:r>
      <w:r w:rsidRPr="00B1604F">
        <w:t>1</w:t>
      </w:r>
      <w:r w:rsidR="007417C0" w:rsidRPr="00B1604F">
        <w:t>8</w:t>
      </w:r>
      <w:r w:rsidR="00FD2092" w:rsidRPr="00B1604F">
        <w:t xml:space="preserve">%, </w:t>
      </w:r>
    </w:p>
    <w:p w:rsidR="00FD2092" w:rsidRPr="00B1604F" w:rsidRDefault="00B1604F" w:rsidP="006031FB">
      <w:pPr>
        <w:pStyle w:val="af4"/>
        <w:jc w:val="both"/>
      </w:pPr>
      <w:r w:rsidRPr="00B1604F">
        <w:t xml:space="preserve"> субвенций на реализацию переданных государственных полномочий сократилась с 48,8% до 50,3%.</w:t>
      </w:r>
      <w:r>
        <w:t xml:space="preserve"> Доля </w:t>
      </w:r>
      <w:r w:rsidR="00FD2092" w:rsidRPr="00B1604F">
        <w:t>субсидий на софинансирование социально значимых расходов</w:t>
      </w:r>
      <w:r w:rsidR="005C07BF" w:rsidRPr="00B1604F">
        <w:t xml:space="preserve"> </w:t>
      </w:r>
      <w:r w:rsidRPr="00B1604F">
        <w:t>сократилась</w:t>
      </w:r>
      <w:r w:rsidR="005C07BF" w:rsidRPr="00B1604F">
        <w:t xml:space="preserve"> </w:t>
      </w:r>
      <w:r w:rsidR="00FD2092" w:rsidRPr="00B1604F">
        <w:t xml:space="preserve"> - с </w:t>
      </w:r>
      <w:r w:rsidRPr="00B1604F">
        <w:t>15,2</w:t>
      </w:r>
      <w:r w:rsidR="00FD2092" w:rsidRPr="00B1604F">
        <w:t xml:space="preserve">% до </w:t>
      </w:r>
      <w:r w:rsidRPr="00B1604F">
        <w:t>7,3</w:t>
      </w:r>
      <w:r w:rsidR="00FD2092" w:rsidRPr="00B1604F">
        <w:t xml:space="preserve">Доля иных межбюджетных трансфертов в структуре доходов бюджета </w:t>
      </w:r>
      <w:r w:rsidR="005C07BF" w:rsidRPr="00B1604F">
        <w:t>сократилась</w:t>
      </w:r>
      <w:r w:rsidR="00FD2092" w:rsidRPr="00B1604F">
        <w:t xml:space="preserve"> </w:t>
      </w:r>
      <w:proofErr w:type="gramStart"/>
      <w:r w:rsidR="00FD2092" w:rsidRPr="00B1604F">
        <w:t>с</w:t>
      </w:r>
      <w:proofErr w:type="gramEnd"/>
      <w:r w:rsidR="00FD2092" w:rsidRPr="00B1604F">
        <w:t xml:space="preserve"> </w:t>
      </w:r>
      <w:r w:rsidR="005C07BF" w:rsidRPr="00B1604F">
        <w:t>0,</w:t>
      </w:r>
      <w:r w:rsidRPr="00B1604F">
        <w:t>65</w:t>
      </w:r>
      <w:r w:rsidR="00FD2092" w:rsidRPr="00B1604F">
        <w:t xml:space="preserve">% до </w:t>
      </w:r>
      <w:r w:rsidR="005C07BF" w:rsidRPr="00B1604F">
        <w:t>0,</w:t>
      </w:r>
      <w:r w:rsidRPr="00B1604F">
        <w:t>95</w:t>
      </w:r>
      <w:r w:rsidR="00FD2092" w:rsidRPr="00B1604F">
        <w:t>%.</w:t>
      </w:r>
    </w:p>
    <w:p w:rsidR="00FD2092" w:rsidRPr="00B1604F" w:rsidRDefault="00FD2092" w:rsidP="006031FB">
      <w:pPr>
        <w:pStyle w:val="af4"/>
        <w:jc w:val="both"/>
        <w:rPr>
          <w:i/>
        </w:rPr>
      </w:pPr>
    </w:p>
    <w:p w:rsidR="002E4E99" w:rsidRPr="00C8397F" w:rsidRDefault="002E4E99" w:rsidP="006031FB">
      <w:pPr>
        <w:pStyle w:val="af4"/>
        <w:jc w:val="both"/>
        <w:rPr>
          <w:i/>
          <w:highlight w:val="yellow"/>
        </w:rPr>
      </w:pPr>
    </w:p>
    <w:p w:rsidR="00FD2092" w:rsidRPr="00E4131E" w:rsidRDefault="002E4E99" w:rsidP="002E4E99">
      <w:pPr>
        <w:pStyle w:val="af4"/>
        <w:jc w:val="center"/>
        <w:rPr>
          <w:b/>
          <w:i/>
        </w:rPr>
      </w:pPr>
      <w:r w:rsidRPr="00E4131E">
        <w:rPr>
          <w:i/>
        </w:rPr>
        <w:t xml:space="preserve">        </w:t>
      </w:r>
      <w:r w:rsidR="00FD2092" w:rsidRPr="00E4131E">
        <w:rPr>
          <w:b/>
          <w:i/>
        </w:rPr>
        <w:t xml:space="preserve">Исполнение бюджета </w:t>
      </w:r>
      <w:r w:rsidR="00CF1063" w:rsidRPr="00E4131E">
        <w:rPr>
          <w:b/>
          <w:i/>
        </w:rPr>
        <w:t>Троснянского муниципального</w:t>
      </w:r>
      <w:r w:rsidR="00FD2092" w:rsidRPr="00E4131E">
        <w:rPr>
          <w:b/>
          <w:i/>
        </w:rPr>
        <w:t xml:space="preserve"> района  в 201</w:t>
      </w:r>
      <w:r w:rsidR="00952746" w:rsidRPr="00E4131E">
        <w:rPr>
          <w:b/>
          <w:i/>
        </w:rPr>
        <w:t>3</w:t>
      </w:r>
      <w:r w:rsidR="00FD2092" w:rsidRPr="00E4131E">
        <w:rPr>
          <w:b/>
          <w:i/>
        </w:rPr>
        <w:t xml:space="preserve">  году по </w:t>
      </w:r>
      <w:r w:rsidRPr="00E4131E">
        <w:rPr>
          <w:b/>
          <w:i/>
        </w:rPr>
        <w:t xml:space="preserve">    </w:t>
      </w:r>
      <w:r w:rsidR="00FD2092" w:rsidRPr="00E4131E">
        <w:rPr>
          <w:b/>
          <w:i/>
        </w:rPr>
        <w:t>расходным обязательствам</w:t>
      </w:r>
    </w:p>
    <w:p w:rsidR="002E4E99" w:rsidRPr="00E4131E" w:rsidRDefault="002E4E99" w:rsidP="002E4E99">
      <w:pPr>
        <w:pStyle w:val="af4"/>
        <w:jc w:val="center"/>
        <w:rPr>
          <w:b/>
          <w:i/>
        </w:rPr>
      </w:pPr>
    </w:p>
    <w:p w:rsidR="00FD2092" w:rsidRPr="00E4131E" w:rsidRDefault="002E4E99" w:rsidP="006031FB">
      <w:pPr>
        <w:pStyle w:val="af4"/>
        <w:jc w:val="both"/>
      </w:pPr>
      <w:r w:rsidRPr="00E4131E">
        <w:lastRenderedPageBreak/>
        <w:t xml:space="preserve">         </w:t>
      </w:r>
      <w:r w:rsidR="00FD2092" w:rsidRPr="00E4131E">
        <w:t xml:space="preserve">Решением о </w:t>
      </w:r>
      <w:r w:rsidR="00CF1063" w:rsidRPr="00E4131E">
        <w:t xml:space="preserve">бюджете Троснянского  </w:t>
      </w:r>
      <w:r w:rsidR="00FD2092" w:rsidRPr="00E4131E">
        <w:t>муниципально</w:t>
      </w:r>
      <w:r w:rsidR="00CF1063" w:rsidRPr="00E4131E">
        <w:t xml:space="preserve">го </w:t>
      </w:r>
      <w:r w:rsidR="00FD2092" w:rsidRPr="00E4131E">
        <w:t>района на 201</w:t>
      </w:r>
      <w:r w:rsidR="00952746" w:rsidRPr="00E4131E">
        <w:t>3</w:t>
      </w:r>
      <w:r w:rsidR="00FD2092" w:rsidRPr="00E4131E">
        <w:t xml:space="preserve"> год расходы районного бюджета были утверждены в сумме </w:t>
      </w:r>
      <w:r w:rsidRPr="00E4131E">
        <w:t>1</w:t>
      </w:r>
      <w:r w:rsidR="00E85F49" w:rsidRPr="00E4131E">
        <w:t>45258</w:t>
      </w:r>
      <w:r w:rsidRPr="00E4131E">
        <w:t xml:space="preserve"> </w:t>
      </w:r>
      <w:r w:rsidR="00FD2092" w:rsidRPr="00E4131E">
        <w:t>тыс.</w:t>
      </w:r>
      <w:r w:rsidRPr="00E4131E">
        <w:t xml:space="preserve"> </w:t>
      </w:r>
      <w:r w:rsidR="00FD2092" w:rsidRPr="00E4131E">
        <w:t>руб</w:t>
      </w:r>
      <w:r w:rsidRPr="00E4131E">
        <w:t>лей</w:t>
      </w:r>
      <w:r w:rsidR="00E85F49" w:rsidRPr="00E4131E">
        <w:t>, у</w:t>
      </w:r>
      <w:r w:rsidR="00FD2092" w:rsidRPr="00E4131E">
        <w:t xml:space="preserve">точнённый годовой план составил </w:t>
      </w:r>
      <w:r w:rsidR="00E85F49" w:rsidRPr="00E4131E">
        <w:t>176113,1</w:t>
      </w:r>
      <w:r w:rsidR="00CF1063" w:rsidRPr="00E4131E">
        <w:t xml:space="preserve">  </w:t>
      </w:r>
      <w:r w:rsidR="00FD2092" w:rsidRPr="00E4131E">
        <w:t xml:space="preserve"> тыс</w:t>
      </w:r>
      <w:proofErr w:type="gramStart"/>
      <w:r w:rsidR="00FD2092" w:rsidRPr="00E4131E">
        <w:t>.р</w:t>
      </w:r>
      <w:proofErr w:type="gramEnd"/>
      <w:r w:rsidR="00FD2092" w:rsidRPr="00E4131E">
        <w:t>уб. и</w:t>
      </w:r>
      <w:r w:rsidR="00E85F49" w:rsidRPr="00E4131E">
        <w:t xml:space="preserve">ли </w:t>
      </w:r>
      <w:r w:rsidR="00FD2092" w:rsidRPr="00E4131E">
        <w:t xml:space="preserve"> увелич</w:t>
      </w:r>
      <w:r w:rsidR="00E85F49" w:rsidRPr="00E4131E">
        <w:t>ены</w:t>
      </w:r>
      <w:r w:rsidR="00FD2092" w:rsidRPr="00E4131E">
        <w:t xml:space="preserve"> первоначально утверждённые показатели на</w:t>
      </w:r>
      <w:r w:rsidR="00E4131E" w:rsidRPr="00E4131E">
        <w:t xml:space="preserve"> 21,2</w:t>
      </w:r>
      <w:r w:rsidR="00CF1063" w:rsidRPr="00E4131E">
        <w:t xml:space="preserve"> </w:t>
      </w:r>
      <w:r w:rsidR="00FD2092" w:rsidRPr="00E4131E">
        <w:t xml:space="preserve">%. Расходы по обязательствам бюджета </w:t>
      </w:r>
      <w:r w:rsidR="00CF1063" w:rsidRPr="00E4131E">
        <w:t>Троснянского муниципального</w:t>
      </w:r>
      <w:r w:rsidR="00FD2092" w:rsidRPr="00E4131E">
        <w:t xml:space="preserve"> района исполнены в сумме</w:t>
      </w:r>
      <w:r w:rsidR="006F0D39" w:rsidRPr="00E4131E">
        <w:t xml:space="preserve"> </w:t>
      </w:r>
      <w:r w:rsidR="00E4131E" w:rsidRPr="00E4131E">
        <w:t>175917,4</w:t>
      </w:r>
      <w:r w:rsidR="006F0D39" w:rsidRPr="00E4131E">
        <w:t xml:space="preserve"> т</w:t>
      </w:r>
      <w:r w:rsidR="00FD2092" w:rsidRPr="00E4131E">
        <w:t>ыс.руб</w:t>
      </w:r>
      <w:r w:rsidR="00E4131E" w:rsidRPr="00E4131E">
        <w:t xml:space="preserve">лей </w:t>
      </w:r>
      <w:r w:rsidR="00FD2092" w:rsidRPr="00E4131E">
        <w:t xml:space="preserve"> или </w:t>
      </w:r>
      <w:r w:rsidR="006F0D39" w:rsidRPr="00E4131E">
        <w:t>99,</w:t>
      </w:r>
      <w:r w:rsidR="00E4131E" w:rsidRPr="00E4131E">
        <w:t>9</w:t>
      </w:r>
      <w:r w:rsidR="00CF1063" w:rsidRPr="00E4131E">
        <w:t xml:space="preserve"> </w:t>
      </w:r>
      <w:r w:rsidR="00FD2092" w:rsidRPr="00E4131E">
        <w:t>% от планового объёма расходов бюджета. К уровню 201</w:t>
      </w:r>
      <w:r w:rsidR="00E4131E" w:rsidRPr="00E4131E">
        <w:t>2</w:t>
      </w:r>
      <w:r w:rsidR="00FD2092" w:rsidRPr="00E4131E">
        <w:t xml:space="preserve"> года исполнение расходов районного бюджета составило </w:t>
      </w:r>
      <w:r w:rsidR="004C0DA8" w:rsidRPr="00E4131E">
        <w:t>1</w:t>
      </w:r>
      <w:r w:rsidR="00E4131E" w:rsidRPr="00E4131E">
        <w:t>04,7</w:t>
      </w:r>
      <w:r w:rsidR="004C0DA8" w:rsidRPr="00E4131E">
        <w:t xml:space="preserve"> </w:t>
      </w:r>
      <w:r w:rsidR="00FD2092" w:rsidRPr="00E4131E">
        <w:t xml:space="preserve">%. </w:t>
      </w:r>
    </w:p>
    <w:p w:rsidR="00FD2092" w:rsidRPr="00E4131E" w:rsidRDefault="00FD2092" w:rsidP="006031FB">
      <w:pPr>
        <w:pStyle w:val="af4"/>
        <w:jc w:val="both"/>
      </w:pPr>
      <w:r w:rsidRPr="00E4131E">
        <w:t xml:space="preserve">Динамика и структура расходной части бюджета района характеризуются данными таблицы  </w:t>
      </w:r>
      <w:r w:rsidR="00537FAB" w:rsidRPr="00E4131E">
        <w:t xml:space="preserve">                                                                                                                  </w:t>
      </w:r>
      <w:r w:rsidRPr="00E4131E">
        <w:t xml:space="preserve"> тыс</w:t>
      </w:r>
      <w:proofErr w:type="gramStart"/>
      <w:r w:rsidRPr="00E4131E">
        <w:t>.р</w:t>
      </w:r>
      <w:proofErr w:type="gramEnd"/>
      <w:r w:rsidRPr="00E4131E">
        <w:t>уб.</w:t>
      </w:r>
    </w:p>
    <w:p w:rsidR="00952746" w:rsidRPr="00C8397F" w:rsidRDefault="00952746" w:rsidP="006031FB">
      <w:pPr>
        <w:pStyle w:val="af4"/>
        <w:jc w:val="both"/>
        <w:rPr>
          <w:highlight w:val="yellow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309"/>
        <w:gridCol w:w="1246"/>
        <w:gridCol w:w="1152"/>
        <w:gridCol w:w="1067"/>
        <w:gridCol w:w="1080"/>
        <w:gridCol w:w="1016"/>
      </w:tblGrid>
      <w:tr w:rsidR="00FD2092" w:rsidRPr="00430ADF" w:rsidTr="009F3D24">
        <w:trPr>
          <w:trHeight w:val="156"/>
        </w:trPr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</w:pPr>
            <w:r w:rsidRPr="00430ADF">
              <w:t>Наименование расходов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952746">
            <w:pPr>
              <w:pStyle w:val="af4"/>
              <w:jc w:val="both"/>
            </w:pPr>
            <w:r w:rsidRPr="00430ADF">
              <w:t>201</w:t>
            </w:r>
            <w:r w:rsidR="00430ADF" w:rsidRPr="00430ADF">
              <w:t>3</w:t>
            </w:r>
            <w:r w:rsidRPr="00430ADF">
              <w:t>, перв</w:t>
            </w:r>
            <w:r w:rsidR="00952746">
              <w:t>оначальный п</w:t>
            </w:r>
            <w:r w:rsidRPr="00430ADF">
              <w:t>лан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952746">
            <w:pPr>
              <w:pStyle w:val="af4"/>
              <w:jc w:val="both"/>
            </w:pPr>
            <w:r w:rsidRPr="00430ADF">
              <w:t>201</w:t>
            </w:r>
            <w:r w:rsidR="00430ADF" w:rsidRPr="00430ADF">
              <w:t>3</w:t>
            </w:r>
            <w:r w:rsidRPr="00430ADF">
              <w:t>, уточн</w:t>
            </w:r>
            <w:r w:rsidR="00952746">
              <w:t>енный</w:t>
            </w:r>
            <w:r w:rsidRPr="00430ADF">
              <w:t xml:space="preserve"> план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430ADF">
            <w:pPr>
              <w:pStyle w:val="af4"/>
              <w:jc w:val="both"/>
            </w:pPr>
            <w:r w:rsidRPr="00430ADF">
              <w:t>201</w:t>
            </w:r>
            <w:r w:rsidR="00430ADF" w:rsidRPr="00430ADF">
              <w:t>3</w:t>
            </w:r>
            <w:r w:rsidRPr="00430ADF">
              <w:t>, исполнение</w:t>
            </w:r>
          </w:p>
        </w:tc>
      </w:tr>
      <w:tr w:rsidR="00FD2092" w:rsidRPr="00430ADF" w:rsidTr="009F3D24">
        <w:trPr>
          <w:trHeight w:val="267"/>
        </w:trPr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92" w:rsidRPr="00430ADF" w:rsidRDefault="00FD2092" w:rsidP="006031FB">
            <w:pPr>
              <w:pStyle w:val="af4"/>
              <w:jc w:val="both"/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92" w:rsidRPr="00430ADF" w:rsidRDefault="00FD2092" w:rsidP="006031FB">
            <w:pPr>
              <w:pStyle w:val="af4"/>
              <w:jc w:val="both"/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92" w:rsidRPr="00430ADF" w:rsidRDefault="00FD2092" w:rsidP="006031FB">
            <w:pPr>
              <w:pStyle w:val="af4"/>
              <w:jc w:val="both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</w:pPr>
            <w:r w:rsidRPr="00430ADF"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</w:pPr>
            <w:r w:rsidRPr="00430ADF">
              <w:t>% к плану на год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CF1063" w:rsidP="00AE4499">
            <w:pPr>
              <w:pStyle w:val="af4"/>
              <w:jc w:val="both"/>
            </w:pPr>
            <w:r w:rsidRPr="00430ADF">
              <w:t xml:space="preserve">Структура </w:t>
            </w:r>
            <w:proofErr w:type="gramStart"/>
            <w:r w:rsidRPr="00430ADF">
              <w:t>расхо</w:t>
            </w:r>
            <w:r w:rsidR="00AE4499">
              <w:t>-</w:t>
            </w:r>
            <w:r w:rsidRPr="00430ADF">
              <w:t>дов</w:t>
            </w:r>
            <w:proofErr w:type="gramEnd"/>
            <w:r w:rsidR="00FD2092" w:rsidRPr="00430ADF">
              <w:t>,%</w:t>
            </w:r>
          </w:p>
        </w:tc>
      </w:tr>
      <w:tr w:rsidR="00FD2092" w:rsidRPr="00430ADF" w:rsidTr="009F3D24">
        <w:trPr>
          <w:trHeight w:val="57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  <w:rPr>
                <w:b/>
                <w:bCs/>
              </w:rPr>
            </w:pPr>
            <w:r w:rsidRPr="00430AD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430ADF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15984,8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E11BB2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18528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B237A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18522,6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AE4499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99,97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0273F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10,53</w:t>
            </w:r>
          </w:p>
        </w:tc>
      </w:tr>
      <w:tr w:rsidR="00FD2092" w:rsidRPr="00430ADF" w:rsidTr="009F3D24">
        <w:trPr>
          <w:trHeight w:val="345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</w:pPr>
            <w:r w:rsidRPr="00430AD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430ADF" w:rsidP="006031FB">
            <w:pPr>
              <w:pStyle w:val="af4"/>
              <w:jc w:val="both"/>
            </w:pPr>
            <w:r>
              <w:t>841,6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E11BB2" w:rsidP="006031FB">
            <w:pPr>
              <w:pStyle w:val="af4"/>
              <w:jc w:val="both"/>
            </w:pPr>
            <w:r>
              <w:t>1065,6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B237A" w:rsidP="006031FB">
            <w:pPr>
              <w:pStyle w:val="af4"/>
              <w:jc w:val="both"/>
            </w:pPr>
            <w:r>
              <w:t>1065,6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AE4499" w:rsidP="006031FB">
            <w:pPr>
              <w:pStyle w:val="af4"/>
              <w:jc w:val="both"/>
            </w:pPr>
            <w: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0273F" w:rsidP="006031FB">
            <w:pPr>
              <w:pStyle w:val="af4"/>
              <w:jc w:val="both"/>
            </w:pPr>
            <w:r>
              <w:t>0,6</w:t>
            </w:r>
          </w:p>
        </w:tc>
      </w:tr>
      <w:tr w:rsidR="00FD2092" w:rsidRPr="00430ADF" w:rsidTr="009F3D24">
        <w:trPr>
          <w:trHeight w:val="479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</w:pPr>
            <w:r w:rsidRPr="00430AD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430ADF" w:rsidP="006031FB">
            <w:pPr>
              <w:pStyle w:val="af4"/>
              <w:jc w:val="both"/>
            </w:pPr>
            <w:r>
              <w:t>761,2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E11BB2" w:rsidP="006031FB">
            <w:pPr>
              <w:pStyle w:val="af4"/>
              <w:jc w:val="both"/>
            </w:pPr>
            <w:r>
              <w:t>929,3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B237A" w:rsidP="006031FB">
            <w:pPr>
              <w:pStyle w:val="af4"/>
              <w:jc w:val="both"/>
            </w:pPr>
            <w:r>
              <w:t>928,4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AE4499" w:rsidP="006031FB">
            <w:pPr>
              <w:pStyle w:val="af4"/>
              <w:jc w:val="both"/>
            </w:pPr>
            <w:r>
              <w:t>99,9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0273F" w:rsidP="006031FB">
            <w:pPr>
              <w:pStyle w:val="af4"/>
              <w:jc w:val="both"/>
            </w:pPr>
            <w:r>
              <w:t>0,53</w:t>
            </w:r>
          </w:p>
        </w:tc>
      </w:tr>
      <w:tr w:rsidR="00FD2092" w:rsidRPr="00430ADF" w:rsidTr="009F3D24">
        <w:trPr>
          <w:trHeight w:val="459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</w:pPr>
            <w:r w:rsidRPr="00430AD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430ADF" w:rsidP="006031FB">
            <w:pPr>
              <w:pStyle w:val="af4"/>
              <w:jc w:val="both"/>
            </w:pPr>
            <w:r>
              <w:t>10042,3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E11BB2" w:rsidP="006031FB">
            <w:pPr>
              <w:pStyle w:val="af4"/>
              <w:jc w:val="both"/>
            </w:pPr>
            <w:r>
              <w:t>12310,3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B237A" w:rsidP="006031FB">
            <w:pPr>
              <w:pStyle w:val="af4"/>
              <w:jc w:val="both"/>
            </w:pPr>
            <w:r>
              <w:t>12308,8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AE4499" w:rsidP="006031FB">
            <w:pPr>
              <w:pStyle w:val="af4"/>
              <w:jc w:val="both"/>
            </w:pPr>
            <w:r>
              <w:t>99,99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0273F" w:rsidP="006031FB">
            <w:pPr>
              <w:pStyle w:val="af4"/>
              <w:jc w:val="both"/>
            </w:pPr>
            <w:r>
              <w:t>7</w:t>
            </w:r>
          </w:p>
        </w:tc>
      </w:tr>
      <w:tr w:rsidR="00FD2092" w:rsidRPr="00430ADF" w:rsidTr="009F3D24">
        <w:trPr>
          <w:trHeight w:val="218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</w:pPr>
            <w:r w:rsidRPr="00430ADF">
              <w:t>Судебная система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E11BB2" w:rsidP="006031FB">
            <w:pPr>
              <w:pStyle w:val="af4"/>
              <w:jc w:val="both"/>
            </w:pPr>
            <w:r>
              <w:t>3,6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B237A" w:rsidP="006031FB">
            <w:pPr>
              <w:pStyle w:val="af4"/>
              <w:jc w:val="both"/>
            </w:pPr>
            <w:r>
              <w:t>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AE4499" w:rsidP="006031FB">
            <w:pPr>
              <w:pStyle w:val="af4"/>
              <w:jc w:val="both"/>
            </w:pPr>
            <w: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</w:pPr>
          </w:p>
        </w:tc>
      </w:tr>
      <w:tr w:rsidR="00FD2092" w:rsidRPr="00430ADF" w:rsidTr="009F3D24">
        <w:trPr>
          <w:trHeight w:val="455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1423C5">
            <w:pPr>
              <w:pStyle w:val="af4"/>
              <w:jc w:val="both"/>
            </w:pPr>
            <w:r w:rsidRPr="00430ADF">
              <w:t>Обеспечение деятельности финансовых,  налоговых и таможенных органов и органов финансового (финансово-бюджетного) надзора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430ADF" w:rsidP="006031FB">
            <w:pPr>
              <w:pStyle w:val="af4"/>
              <w:jc w:val="both"/>
            </w:pPr>
            <w:r>
              <w:t>2786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E11BB2" w:rsidP="006031FB">
            <w:pPr>
              <w:pStyle w:val="af4"/>
              <w:jc w:val="both"/>
            </w:pPr>
            <w:r>
              <w:t>3043,5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B237A" w:rsidP="006031FB">
            <w:pPr>
              <w:pStyle w:val="af4"/>
              <w:jc w:val="both"/>
            </w:pPr>
            <w:r>
              <w:t>3042,8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AE4499" w:rsidP="006031FB">
            <w:pPr>
              <w:pStyle w:val="af4"/>
              <w:jc w:val="both"/>
            </w:pPr>
            <w:r>
              <w:t>99,98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0273F" w:rsidP="006031FB">
            <w:pPr>
              <w:pStyle w:val="af4"/>
              <w:jc w:val="both"/>
            </w:pPr>
            <w:r>
              <w:t>1,73</w:t>
            </w:r>
          </w:p>
        </w:tc>
      </w:tr>
      <w:tr w:rsidR="00FD2092" w:rsidRPr="00430ADF" w:rsidTr="009F3D24">
        <w:trPr>
          <w:trHeight w:val="218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</w:pPr>
            <w:r w:rsidRPr="00430ADF">
              <w:t>Обеспечение проведения выборов и референдумов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</w:pPr>
          </w:p>
        </w:tc>
      </w:tr>
      <w:tr w:rsidR="00FD2092" w:rsidRPr="00430ADF" w:rsidTr="009F3D24">
        <w:trPr>
          <w:trHeight w:val="233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</w:pPr>
            <w:r w:rsidRPr="00430ADF">
              <w:t>Резервные фонды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430ADF" w:rsidP="006031FB">
            <w:pPr>
              <w:pStyle w:val="af4"/>
              <w:jc w:val="both"/>
            </w:pPr>
            <w: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E12BDE" w:rsidP="006031FB">
            <w:pPr>
              <w:pStyle w:val="af4"/>
              <w:jc w:val="both"/>
            </w:pPr>
            <w:r>
              <w:t>61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B237A" w:rsidP="006031FB">
            <w:pPr>
              <w:pStyle w:val="af4"/>
              <w:jc w:val="both"/>
            </w:pPr>
            <w: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0273F" w:rsidP="006031FB">
            <w:pPr>
              <w:pStyle w:val="af4"/>
              <w:jc w:val="both"/>
            </w:pPr>
            <w: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BF625C" w:rsidP="006031FB">
            <w:pPr>
              <w:pStyle w:val="af4"/>
              <w:jc w:val="both"/>
            </w:pPr>
            <w:r>
              <w:t>0,04</w:t>
            </w:r>
          </w:p>
        </w:tc>
      </w:tr>
      <w:tr w:rsidR="00FD2092" w:rsidRPr="00430ADF" w:rsidTr="009F3D24">
        <w:trPr>
          <w:trHeight w:val="188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</w:pPr>
            <w:r w:rsidRPr="00430ADF">
              <w:t>Другие общегосударственные вопросы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430ADF" w:rsidP="006031FB">
            <w:pPr>
              <w:pStyle w:val="af4"/>
              <w:jc w:val="both"/>
            </w:pPr>
            <w:r>
              <w:t>1453,7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1694" w:rsidP="006031FB">
            <w:pPr>
              <w:pStyle w:val="af4"/>
              <w:jc w:val="both"/>
            </w:pPr>
            <w:r>
              <w:t>1114,7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B237A" w:rsidP="006031FB">
            <w:pPr>
              <w:pStyle w:val="af4"/>
              <w:jc w:val="both"/>
            </w:pPr>
            <w:r>
              <w:t>1112,5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0273F" w:rsidP="006031FB">
            <w:pPr>
              <w:pStyle w:val="af4"/>
              <w:jc w:val="both"/>
            </w:pPr>
            <w:r>
              <w:t>99,8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BF625C" w:rsidP="006031FB">
            <w:pPr>
              <w:pStyle w:val="af4"/>
              <w:jc w:val="both"/>
            </w:pPr>
            <w:r>
              <w:t>0,63</w:t>
            </w:r>
          </w:p>
        </w:tc>
      </w:tr>
      <w:tr w:rsidR="00FD2092" w:rsidRPr="00430ADF" w:rsidTr="009F3D24">
        <w:trPr>
          <w:trHeight w:val="391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7A3002">
            <w:pPr>
              <w:pStyle w:val="af4"/>
              <w:jc w:val="both"/>
              <w:rPr>
                <w:b/>
                <w:bCs/>
              </w:rPr>
            </w:pPr>
            <w:r w:rsidRPr="00430ADF">
              <w:rPr>
                <w:b/>
                <w:bCs/>
              </w:rPr>
              <w:t>Национальная</w:t>
            </w:r>
            <w:r w:rsidR="007A3002" w:rsidRPr="00430ADF">
              <w:rPr>
                <w:b/>
                <w:bCs/>
              </w:rPr>
              <w:t xml:space="preserve"> оборона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430ADF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494,3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1694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494,3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B237A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0273F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BF625C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0,28</w:t>
            </w:r>
          </w:p>
        </w:tc>
      </w:tr>
      <w:tr w:rsidR="00FD2092" w:rsidRPr="00430ADF" w:rsidTr="009F3D24">
        <w:trPr>
          <w:trHeight w:val="98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A3002" w:rsidP="006031FB">
            <w:pPr>
              <w:pStyle w:val="af4"/>
              <w:jc w:val="both"/>
            </w:pPr>
            <w:r w:rsidRPr="00430ADF">
              <w:t>Мобилизация и вневойсковая подготовка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430ADF" w:rsidP="006031FB">
            <w:pPr>
              <w:pStyle w:val="af4"/>
              <w:jc w:val="both"/>
            </w:pPr>
            <w:r>
              <w:t>494,3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8960E3" w:rsidP="006031FB">
            <w:pPr>
              <w:pStyle w:val="af4"/>
              <w:jc w:val="both"/>
            </w:pPr>
            <w:r>
              <w:t>494,3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B237A" w:rsidP="0070273F">
            <w:pPr>
              <w:pStyle w:val="af4"/>
              <w:jc w:val="both"/>
            </w:pPr>
            <w:r>
              <w:t>4</w:t>
            </w:r>
            <w:r w:rsidR="0070273F">
              <w:t>9</w:t>
            </w:r>
            <w:r>
              <w:t>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0273F" w:rsidP="0070273F">
            <w:pPr>
              <w:pStyle w:val="af4"/>
              <w:jc w:val="both"/>
            </w:pPr>
            <w: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BF625C" w:rsidP="006031FB">
            <w:pPr>
              <w:pStyle w:val="af4"/>
              <w:jc w:val="both"/>
            </w:pPr>
            <w:r>
              <w:t>0,28</w:t>
            </w:r>
          </w:p>
        </w:tc>
      </w:tr>
      <w:tr w:rsidR="00FD2092" w:rsidRPr="00430ADF" w:rsidTr="009F3D24">
        <w:trPr>
          <w:trHeight w:val="132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  <w:rPr>
                <w:b/>
                <w:bCs/>
              </w:rPr>
            </w:pPr>
            <w:r w:rsidRPr="00430ADF">
              <w:rPr>
                <w:b/>
                <w:bCs/>
              </w:rPr>
              <w:t>Национальная экономика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430ADF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1650,4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8960E3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5533,1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B237A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5532,9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0273F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BF625C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3,15</w:t>
            </w:r>
          </w:p>
        </w:tc>
      </w:tr>
      <w:tr w:rsidR="00FD2092" w:rsidRPr="00430ADF" w:rsidTr="009F3D24">
        <w:trPr>
          <w:trHeight w:val="218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</w:pPr>
            <w:r w:rsidRPr="00430ADF">
              <w:t>Транспорт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430ADF" w:rsidP="006031FB">
            <w:pPr>
              <w:pStyle w:val="af4"/>
              <w:jc w:val="both"/>
            </w:pPr>
            <w:r>
              <w:t>807,4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8960E3" w:rsidP="008960E3">
            <w:pPr>
              <w:pStyle w:val="af4"/>
              <w:jc w:val="both"/>
            </w:pPr>
            <w:r>
              <w:t>843,8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B237A" w:rsidP="0070273F">
            <w:pPr>
              <w:pStyle w:val="af4"/>
              <w:jc w:val="both"/>
            </w:pPr>
            <w:r>
              <w:t>843,</w:t>
            </w:r>
            <w:r w:rsidR="0070273F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0273F" w:rsidP="006031FB">
            <w:pPr>
              <w:pStyle w:val="af4"/>
              <w:jc w:val="both"/>
            </w:pPr>
            <w: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C209A0" w:rsidP="00C209A0">
            <w:pPr>
              <w:pStyle w:val="af4"/>
              <w:jc w:val="both"/>
            </w:pPr>
            <w:r>
              <w:t>0,48</w:t>
            </w:r>
          </w:p>
        </w:tc>
      </w:tr>
      <w:tr w:rsidR="00FD2092" w:rsidRPr="00430ADF" w:rsidTr="009F3D24">
        <w:trPr>
          <w:trHeight w:val="218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</w:pPr>
            <w:r w:rsidRPr="00430ADF">
              <w:t>Дорожное хозяйство (дорожные фонды)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430ADF" w:rsidP="006031FB">
            <w:pPr>
              <w:pStyle w:val="af4"/>
              <w:jc w:val="both"/>
            </w:pPr>
            <w:r>
              <w:t>600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8960E3" w:rsidP="006031FB">
            <w:pPr>
              <w:pStyle w:val="af4"/>
              <w:jc w:val="both"/>
            </w:pPr>
            <w:r>
              <w:t>4538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B237A" w:rsidP="0070273F">
            <w:pPr>
              <w:pStyle w:val="af4"/>
              <w:jc w:val="both"/>
            </w:pPr>
            <w:r>
              <w:t>453</w:t>
            </w:r>
            <w:r w:rsidR="0070273F">
              <w:t>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0273F" w:rsidP="006031FB">
            <w:pPr>
              <w:pStyle w:val="af4"/>
              <w:jc w:val="both"/>
            </w:pPr>
            <w: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C209A0" w:rsidP="006031FB">
            <w:pPr>
              <w:pStyle w:val="af4"/>
              <w:jc w:val="both"/>
            </w:pPr>
            <w:r>
              <w:t>2,48</w:t>
            </w:r>
          </w:p>
        </w:tc>
      </w:tr>
      <w:tr w:rsidR="007A3002" w:rsidRPr="00430ADF" w:rsidTr="009F3D24">
        <w:trPr>
          <w:trHeight w:val="233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02" w:rsidRPr="00430ADF" w:rsidRDefault="00A75E20" w:rsidP="006031FB">
            <w:pPr>
              <w:pStyle w:val="af4"/>
              <w:jc w:val="both"/>
              <w:rPr>
                <w:bCs/>
              </w:rPr>
            </w:pPr>
            <w:r w:rsidRPr="00430ADF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02" w:rsidRPr="00430ADF" w:rsidRDefault="0013719A" w:rsidP="006031FB">
            <w:pPr>
              <w:pStyle w:val="af4"/>
              <w:jc w:val="both"/>
              <w:rPr>
                <w:bCs/>
              </w:rPr>
            </w:pPr>
            <w:r>
              <w:rPr>
                <w:bCs/>
              </w:rPr>
              <w:t>243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02" w:rsidRPr="00430ADF" w:rsidRDefault="008960E3" w:rsidP="006031FB">
            <w:pPr>
              <w:pStyle w:val="af4"/>
              <w:jc w:val="both"/>
              <w:rPr>
                <w:bCs/>
              </w:rPr>
            </w:pPr>
            <w:r>
              <w:rPr>
                <w:bCs/>
              </w:rPr>
              <w:t>151,3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02" w:rsidRPr="00430ADF" w:rsidRDefault="007B237A" w:rsidP="006031FB">
            <w:pPr>
              <w:pStyle w:val="af4"/>
              <w:jc w:val="both"/>
              <w:rPr>
                <w:bCs/>
              </w:rPr>
            </w:pPr>
            <w:r>
              <w:rPr>
                <w:bCs/>
              </w:rPr>
              <w:t>151,3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02" w:rsidRPr="00430ADF" w:rsidRDefault="0070273F" w:rsidP="006031FB">
            <w:pPr>
              <w:pStyle w:val="af4"/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02" w:rsidRPr="00430ADF" w:rsidRDefault="00C209A0" w:rsidP="006031FB">
            <w:pPr>
              <w:pStyle w:val="af4"/>
              <w:jc w:val="both"/>
              <w:rPr>
                <w:bCs/>
              </w:rPr>
            </w:pPr>
            <w:r>
              <w:rPr>
                <w:bCs/>
              </w:rPr>
              <w:t>0,09</w:t>
            </w:r>
          </w:p>
        </w:tc>
      </w:tr>
      <w:tr w:rsidR="00FD2092" w:rsidRPr="00430ADF" w:rsidTr="009F3D24">
        <w:trPr>
          <w:trHeight w:val="233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  <w:rPr>
                <w:b/>
                <w:bCs/>
              </w:rPr>
            </w:pPr>
            <w:r w:rsidRPr="00430AD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13719A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8960E3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1005,6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B237A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0273F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99,98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C209A0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0,57</w:t>
            </w:r>
          </w:p>
        </w:tc>
      </w:tr>
      <w:tr w:rsidR="00A75E20" w:rsidRPr="00430ADF" w:rsidTr="009F3D24">
        <w:trPr>
          <w:trHeight w:val="77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0" w:rsidRPr="00430ADF" w:rsidRDefault="00A75E20" w:rsidP="006031FB">
            <w:pPr>
              <w:pStyle w:val="af4"/>
              <w:jc w:val="both"/>
            </w:pPr>
            <w:r w:rsidRPr="00430ADF">
              <w:t>Жилищное хозяйство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0" w:rsidRPr="00430ADF" w:rsidRDefault="0013719A" w:rsidP="006031FB">
            <w:pPr>
              <w:pStyle w:val="af4"/>
              <w:jc w:val="both"/>
            </w:pPr>
            <w: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0" w:rsidRPr="00430ADF" w:rsidRDefault="008960E3" w:rsidP="006031FB">
            <w:pPr>
              <w:pStyle w:val="af4"/>
              <w:jc w:val="both"/>
            </w:pPr>
            <w:r>
              <w:t>16,9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0" w:rsidRPr="00430ADF" w:rsidRDefault="007B237A" w:rsidP="006031FB">
            <w:pPr>
              <w:pStyle w:val="af4"/>
              <w:jc w:val="both"/>
            </w:pPr>
            <w:r>
              <w:t>16,8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0" w:rsidRPr="00430ADF" w:rsidRDefault="0070273F" w:rsidP="006031FB">
            <w:pPr>
              <w:pStyle w:val="af4"/>
              <w:jc w:val="both"/>
            </w:pPr>
            <w:r>
              <w:t>99,4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0" w:rsidRPr="00430ADF" w:rsidRDefault="00C209A0" w:rsidP="006031FB">
            <w:pPr>
              <w:pStyle w:val="af4"/>
              <w:jc w:val="both"/>
            </w:pPr>
            <w:r>
              <w:t>0,01</w:t>
            </w:r>
          </w:p>
        </w:tc>
      </w:tr>
      <w:tr w:rsidR="00FD2092" w:rsidRPr="00430ADF" w:rsidTr="009F3D24">
        <w:trPr>
          <w:trHeight w:val="77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</w:pPr>
            <w:r w:rsidRPr="00430ADF">
              <w:t>Коммунальное хозяйство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8960E3" w:rsidP="006031FB">
            <w:pPr>
              <w:pStyle w:val="af4"/>
              <w:jc w:val="both"/>
            </w:pPr>
            <w:r>
              <w:t>988,7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B237A" w:rsidP="006031FB">
            <w:pPr>
              <w:pStyle w:val="af4"/>
              <w:jc w:val="both"/>
            </w:pPr>
            <w:r>
              <w:t>988,6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0273F" w:rsidP="006031FB">
            <w:pPr>
              <w:pStyle w:val="af4"/>
              <w:jc w:val="both"/>
            </w:pPr>
            <w:r>
              <w:t>99,99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C209A0" w:rsidP="006031FB">
            <w:pPr>
              <w:pStyle w:val="af4"/>
              <w:jc w:val="both"/>
            </w:pPr>
            <w:r>
              <w:t>0,56</w:t>
            </w:r>
          </w:p>
        </w:tc>
      </w:tr>
      <w:tr w:rsidR="00FD2092" w:rsidRPr="00430ADF" w:rsidTr="009F3D24">
        <w:trPr>
          <w:trHeight w:val="329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</w:pPr>
            <w:r w:rsidRPr="00430ADF">
              <w:t>Другие вопросы в области жилищн</w:t>
            </w:r>
            <w:proofErr w:type="gramStart"/>
            <w:r w:rsidRPr="00430ADF">
              <w:t>о-</w:t>
            </w:r>
            <w:proofErr w:type="gramEnd"/>
            <w:r w:rsidRPr="00430ADF">
              <w:t xml:space="preserve"> коммунального хозяйства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</w:pPr>
          </w:p>
        </w:tc>
      </w:tr>
      <w:tr w:rsidR="00FD2092" w:rsidRPr="00430ADF" w:rsidTr="009F3D24">
        <w:trPr>
          <w:trHeight w:val="218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  <w:rPr>
                <w:b/>
                <w:bCs/>
              </w:rPr>
            </w:pPr>
            <w:r w:rsidRPr="00430ADF"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13719A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106039,8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8960E3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119134,4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B237A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119077,7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0273F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99,95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C209A0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67,69</w:t>
            </w:r>
          </w:p>
        </w:tc>
      </w:tr>
      <w:tr w:rsidR="00FD2092" w:rsidRPr="00430ADF" w:rsidTr="009F3D24">
        <w:trPr>
          <w:trHeight w:val="57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</w:pPr>
            <w:r w:rsidRPr="00430ADF">
              <w:t>Дошкольное образование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13719A" w:rsidP="006031FB">
            <w:pPr>
              <w:pStyle w:val="af4"/>
              <w:jc w:val="both"/>
            </w:pPr>
            <w:r>
              <w:t>11989,6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8960E3" w:rsidP="006031FB">
            <w:pPr>
              <w:pStyle w:val="af4"/>
              <w:jc w:val="both"/>
            </w:pPr>
            <w:r>
              <w:t>14635,8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B237A" w:rsidP="006031FB">
            <w:pPr>
              <w:pStyle w:val="af4"/>
              <w:jc w:val="both"/>
            </w:pPr>
            <w:r>
              <w:t>14631,6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0273F" w:rsidP="006031FB">
            <w:pPr>
              <w:pStyle w:val="af4"/>
              <w:jc w:val="both"/>
            </w:pPr>
            <w:r>
              <w:t>99,97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C209A0" w:rsidP="006031FB">
            <w:pPr>
              <w:pStyle w:val="af4"/>
              <w:jc w:val="both"/>
            </w:pPr>
            <w:r>
              <w:t>8,32</w:t>
            </w:r>
          </w:p>
        </w:tc>
      </w:tr>
      <w:tr w:rsidR="00FD2092" w:rsidRPr="00430ADF" w:rsidTr="009F3D24">
        <w:trPr>
          <w:trHeight w:val="57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</w:pPr>
            <w:r w:rsidRPr="00430ADF">
              <w:t>Общее образование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13719A" w:rsidP="006031FB">
            <w:pPr>
              <w:pStyle w:val="af4"/>
              <w:jc w:val="both"/>
            </w:pPr>
            <w:r>
              <w:t>89278,2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8960E3" w:rsidP="006031FB">
            <w:pPr>
              <w:pStyle w:val="af4"/>
              <w:jc w:val="both"/>
            </w:pPr>
            <w:r>
              <w:t>99499,6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B237A" w:rsidP="006031FB">
            <w:pPr>
              <w:pStyle w:val="af4"/>
              <w:jc w:val="both"/>
            </w:pPr>
            <w:r>
              <w:t>99447,4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0273F" w:rsidP="006031FB">
            <w:pPr>
              <w:pStyle w:val="af4"/>
              <w:jc w:val="both"/>
            </w:pPr>
            <w:r>
              <w:t>99,95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C209A0" w:rsidP="006031FB">
            <w:pPr>
              <w:pStyle w:val="af4"/>
              <w:jc w:val="both"/>
            </w:pPr>
            <w:r>
              <w:t>56,53</w:t>
            </w:r>
          </w:p>
        </w:tc>
      </w:tr>
      <w:tr w:rsidR="00FD2092" w:rsidRPr="00430ADF" w:rsidTr="009F3D24">
        <w:trPr>
          <w:trHeight w:val="247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</w:pPr>
            <w:r w:rsidRPr="00430ADF">
              <w:t>Молодежная политика и оздоровление детей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13719A" w:rsidP="006031FB">
            <w:pPr>
              <w:pStyle w:val="af4"/>
              <w:jc w:val="both"/>
            </w:pPr>
            <w:r>
              <w:t>930,9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8960E3" w:rsidP="006031FB">
            <w:pPr>
              <w:pStyle w:val="af4"/>
              <w:jc w:val="both"/>
            </w:pPr>
            <w:r>
              <w:t>828,5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B237A" w:rsidP="00A02161">
            <w:pPr>
              <w:pStyle w:val="af4"/>
              <w:jc w:val="both"/>
            </w:pPr>
            <w:r>
              <w:t>828,5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0273F" w:rsidP="006031FB">
            <w:pPr>
              <w:pStyle w:val="af4"/>
              <w:jc w:val="both"/>
            </w:pPr>
            <w: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C6DA5" w:rsidP="006031FB">
            <w:pPr>
              <w:pStyle w:val="af4"/>
              <w:jc w:val="both"/>
            </w:pPr>
            <w:r>
              <w:t>0,47</w:t>
            </w:r>
          </w:p>
        </w:tc>
      </w:tr>
      <w:tr w:rsidR="00FD2092" w:rsidRPr="00430ADF" w:rsidTr="009F3D24">
        <w:trPr>
          <w:trHeight w:val="218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</w:pPr>
            <w:r w:rsidRPr="00430ADF">
              <w:t>Другие вопросы в области образования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13719A" w:rsidP="006031FB">
            <w:pPr>
              <w:pStyle w:val="af4"/>
              <w:jc w:val="both"/>
            </w:pPr>
            <w:r>
              <w:t>3841,1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8960E3" w:rsidP="006031FB">
            <w:pPr>
              <w:pStyle w:val="af4"/>
              <w:jc w:val="both"/>
            </w:pPr>
            <w:r>
              <w:t>4170,5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B237A" w:rsidP="006031FB">
            <w:pPr>
              <w:pStyle w:val="af4"/>
              <w:jc w:val="both"/>
            </w:pPr>
            <w:r>
              <w:t>4170,3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0273F" w:rsidP="006031FB">
            <w:pPr>
              <w:pStyle w:val="af4"/>
              <w:jc w:val="both"/>
            </w:pPr>
            <w: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C6DA5" w:rsidP="006031FB">
            <w:pPr>
              <w:pStyle w:val="af4"/>
              <w:jc w:val="both"/>
            </w:pPr>
            <w:r>
              <w:t>2,37</w:t>
            </w:r>
          </w:p>
        </w:tc>
      </w:tr>
      <w:tr w:rsidR="00FD2092" w:rsidRPr="00430ADF" w:rsidTr="009F3D24">
        <w:trPr>
          <w:trHeight w:val="171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  <w:rPr>
                <w:b/>
                <w:bCs/>
              </w:rPr>
            </w:pPr>
            <w:r w:rsidRPr="00430ADF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13719A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4907,9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8960E3" w:rsidP="008960E3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5481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B237A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5480,8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0273F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C6DA5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3,12</w:t>
            </w:r>
          </w:p>
        </w:tc>
      </w:tr>
      <w:tr w:rsidR="00FD2092" w:rsidRPr="00430ADF" w:rsidTr="009F3D24">
        <w:trPr>
          <w:trHeight w:val="77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</w:pPr>
            <w:r w:rsidRPr="00430ADF">
              <w:t>Культура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13719A" w:rsidP="006031FB">
            <w:pPr>
              <w:pStyle w:val="af4"/>
              <w:jc w:val="both"/>
            </w:pPr>
            <w:r>
              <w:t>3952,9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8960E3" w:rsidP="006031FB">
            <w:pPr>
              <w:pStyle w:val="af4"/>
              <w:jc w:val="both"/>
            </w:pPr>
            <w:r>
              <w:t>4351,4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B237A" w:rsidP="006031FB">
            <w:pPr>
              <w:pStyle w:val="af4"/>
              <w:jc w:val="both"/>
            </w:pPr>
            <w:r>
              <w:t>4351,3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0273F" w:rsidP="006031FB">
            <w:pPr>
              <w:pStyle w:val="af4"/>
              <w:jc w:val="both"/>
            </w:pPr>
            <w: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C6DA5" w:rsidP="006031FB">
            <w:pPr>
              <w:pStyle w:val="af4"/>
              <w:jc w:val="both"/>
            </w:pPr>
            <w:r>
              <w:t>2,47</w:t>
            </w:r>
          </w:p>
        </w:tc>
      </w:tr>
      <w:tr w:rsidR="00FD2092" w:rsidRPr="00430ADF" w:rsidTr="009F3D24">
        <w:trPr>
          <w:trHeight w:val="262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</w:pPr>
            <w:r w:rsidRPr="00430ADF">
              <w:t>Другие вопросы в области культуры, кинематографии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13719A" w:rsidP="006031FB">
            <w:pPr>
              <w:pStyle w:val="af4"/>
              <w:jc w:val="both"/>
            </w:pPr>
            <w:r>
              <w:t>955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8960E3" w:rsidP="006031FB">
            <w:pPr>
              <w:pStyle w:val="af4"/>
              <w:jc w:val="both"/>
            </w:pPr>
            <w:r>
              <w:t>1129,6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B237A" w:rsidP="006031FB">
            <w:pPr>
              <w:pStyle w:val="af4"/>
              <w:jc w:val="both"/>
            </w:pPr>
            <w:r>
              <w:t>1129,5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0273F" w:rsidP="006031FB">
            <w:pPr>
              <w:pStyle w:val="af4"/>
              <w:jc w:val="both"/>
            </w:pPr>
            <w: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C6DA5" w:rsidP="006031FB">
            <w:pPr>
              <w:pStyle w:val="af4"/>
              <w:jc w:val="both"/>
            </w:pPr>
            <w:r>
              <w:t>0,64</w:t>
            </w:r>
          </w:p>
        </w:tc>
      </w:tr>
      <w:tr w:rsidR="00FD2092" w:rsidRPr="00430ADF" w:rsidTr="009F3D24">
        <w:trPr>
          <w:trHeight w:val="86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  <w:rPr>
                <w:b/>
                <w:bCs/>
              </w:rPr>
            </w:pPr>
            <w:r w:rsidRPr="00430ADF">
              <w:rPr>
                <w:b/>
                <w:bCs/>
              </w:rPr>
              <w:t>Социальная политика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13719A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8777,4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8960E3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17140,7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B237A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17007,7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0273F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99,22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C6DA5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9,67</w:t>
            </w:r>
          </w:p>
        </w:tc>
      </w:tr>
      <w:tr w:rsidR="00FD2092" w:rsidRPr="00430ADF" w:rsidTr="009F3D24">
        <w:trPr>
          <w:trHeight w:val="77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</w:pPr>
            <w:r w:rsidRPr="00430ADF">
              <w:t>Пенсионное обеспечение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13719A" w:rsidP="006031FB">
            <w:pPr>
              <w:pStyle w:val="af4"/>
              <w:jc w:val="both"/>
            </w:pPr>
            <w:r>
              <w:t>600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3D749E" w:rsidP="006031FB">
            <w:pPr>
              <w:pStyle w:val="af4"/>
              <w:jc w:val="both"/>
            </w:pPr>
            <w:r>
              <w:t>666,2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B237A" w:rsidP="006031FB">
            <w:pPr>
              <w:pStyle w:val="af4"/>
              <w:jc w:val="both"/>
            </w:pPr>
            <w:r>
              <w:t>666,1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0273F" w:rsidP="006031FB">
            <w:pPr>
              <w:pStyle w:val="af4"/>
              <w:jc w:val="both"/>
            </w:pPr>
            <w: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C6DA5" w:rsidP="006031FB">
            <w:pPr>
              <w:pStyle w:val="af4"/>
              <w:jc w:val="both"/>
            </w:pPr>
            <w:r>
              <w:t>0,38</w:t>
            </w:r>
          </w:p>
        </w:tc>
      </w:tr>
      <w:tr w:rsidR="00FD2092" w:rsidRPr="00430ADF" w:rsidTr="009F3D24">
        <w:trPr>
          <w:trHeight w:val="77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</w:pPr>
            <w:r w:rsidRPr="00430ADF">
              <w:t>Социальное обеспечение населения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13719A" w:rsidP="006031FB">
            <w:pPr>
              <w:pStyle w:val="af4"/>
              <w:jc w:val="both"/>
            </w:pPr>
            <w:r>
              <w:t>2847,1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3D749E" w:rsidP="006031FB">
            <w:pPr>
              <w:pStyle w:val="af4"/>
              <w:jc w:val="both"/>
            </w:pPr>
            <w:r>
              <w:t>11177,2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B237A" w:rsidP="006031FB">
            <w:pPr>
              <w:pStyle w:val="af4"/>
              <w:jc w:val="both"/>
            </w:pPr>
            <w:r>
              <w:t>11177,2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0273F" w:rsidP="006031FB">
            <w:pPr>
              <w:pStyle w:val="af4"/>
              <w:jc w:val="both"/>
            </w:pPr>
            <w: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C6DA5" w:rsidP="006031FB">
            <w:pPr>
              <w:pStyle w:val="af4"/>
              <w:jc w:val="both"/>
            </w:pPr>
            <w:r>
              <w:t>6,35</w:t>
            </w:r>
          </w:p>
        </w:tc>
      </w:tr>
      <w:tr w:rsidR="00FD2092" w:rsidRPr="00430ADF" w:rsidTr="009F3D24">
        <w:trPr>
          <w:trHeight w:val="77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</w:pPr>
            <w:r w:rsidRPr="00430ADF">
              <w:t>Охрана семьи и детства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13719A" w:rsidP="006031FB">
            <w:pPr>
              <w:pStyle w:val="af4"/>
              <w:jc w:val="both"/>
            </w:pPr>
            <w:r>
              <w:t>4765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3D749E" w:rsidP="006031FB">
            <w:pPr>
              <w:pStyle w:val="af4"/>
              <w:jc w:val="both"/>
            </w:pPr>
            <w:r>
              <w:t>4732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B237A" w:rsidP="006031FB">
            <w:pPr>
              <w:pStyle w:val="af4"/>
              <w:jc w:val="both"/>
            </w:pPr>
            <w:r>
              <w:t>4599,1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0273F" w:rsidP="006031FB">
            <w:pPr>
              <w:pStyle w:val="af4"/>
              <w:jc w:val="both"/>
            </w:pPr>
            <w:r>
              <w:t>97,2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C6DA5" w:rsidP="006031FB">
            <w:pPr>
              <w:pStyle w:val="af4"/>
              <w:jc w:val="both"/>
            </w:pPr>
            <w:r>
              <w:t>2,61</w:t>
            </w:r>
          </w:p>
        </w:tc>
      </w:tr>
      <w:tr w:rsidR="00FD2092" w:rsidRPr="00430ADF" w:rsidTr="009F3D24">
        <w:trPr>
          <w:trHeight w:val="77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</w:pPr>
            <w:r w:rsidRPr="00430ADF">
              <w:t>Другие вопросы в области социальной политики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13719A" w:rsidP="006031FB">
            <w:pPr>
              <w:pStyle w:val="af4"/>
              <w:jc w:val="both"/>
            </w:pPr>
            <w:r>
              <w:t>565,3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3D749E" w:rsidP="006031FB">
            <w:pPr>
              <w:pStyle w:val="af4"/>
              <w:jc w:val="both"/>
            </w:pPr>
            <w:r>
              <w:t>565,3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B237A" w:rsidP="006031FB">
            <w:pPr>
              <w:pStyle w:val="af4"/>
              <w:jc w:val="both"/>
            </w:pPr>
            <w:r>
              <w:t>555,3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0273F" w:rsidP="006031FB">
            <w:pPr>
              <w:pStyle w:val="af4"/>
              <w:jc w:val="both"/>
            </w:pPr>
            <w:r>
              <w:t>98,23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C6DA5" w:rsidP="006031FB">
            <w:pPr>
              <w:pStyle w:val="af4"/>
              <w:jc w:val="both"/>
            </w:pPr>
            <w:r>
              <w:t>0,32</w:t>
            </w:r>
          </w:p>
        </w:tc>
      </w:tr>
      <w:tr w:rsidR="00FD2092" w:rsidRPr="00430ADF" w:rsidTr="009F3D24">
        <w:trPr>
          <w:trHeight w:val="57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  <w:rPr>
                <w:b/>
                <w:bCs/>
              </w:rPr>
            </w:pPr>
            <w:r w:rsidRPr="00430AD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13719A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3D749E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B237A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0273F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C6DA5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0,08</w:t>
            </w:r>
          </w:p>
        </w:tc>
      </w:tr>
      <w:tr w:rsidR="00FD2092" w:rsidRPr="00430ADF" w:rsidTr="009F3D24">
        <w:trPr>
          <w:trHeight w:val="77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D74C1C" w:rsidP="00D74C1C">
            <w:pPr>
              <w:pStyle w:val="af4"/>
              <w:jc w:val="both"/>
            </w:pPr>
            <w:r w:rsidRPr="00430ADF">
              <w:t>Физическая культура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13719A" w:rsidP="006031FB">
            <w:pPr>
              <w:pStyle w:val="af4"/>
              <w:jc w:val="both"/>
            </w:pPr>
            <w:r>
              <w:t>150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3D749E" w:rsidP="006031FB">
            <w:pPr>
              <w:pStyle w:val="af4"/>
              <w:jc w:val="both"/>
            </w:pPr>
            <w:r>
              <w:t>150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B237A" w:rsidP="00F72412">
            <w:pPr>
              <w:pStyle w:val="af4"/>
              <w:jc w:val="both"/>
            </w:pPr>
            <w: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0273F" w:rsidP="006031FB">
            <w:pPr>
              <w:pStyle w:val="af4"/>
              <w:jc w:val="both"/>
            </w:pPr>
            <w: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C6DA5" w:rsidP="006031FB">
            <w:pPr>
              <w:pStyle w:val="af4"/>
              <w:jc w:val="both"/>
            </w:pPr>
            <w:r>
              <w:t>0,08</w:t>
            </w:r>
          </w:p>
        </w:tc>
      </w:tr>
      <w:tr w:rsidR="00FD2092" w:rsidRPr="00430ADF" w:rsidTr="009F3D24">
        <w:trPr>
          <w:trHeight w:val="581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  <w:rPr>
                <w:b/>
                <w:bCs/>
              </w:rPr>
            </w:pPr>
            <w:r w:rsidRPr="00430ADF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13719A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7153,4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3D749E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8646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B237A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8646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0273F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C6DA5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4,91</w:t>
            </w:r>
          </w:p>
        </w:tc>
      </w:tr>
      <w:tr w:rsidR="00FD2092" w:rsidRPr="00430ADF" w:rsidTr="009F3D24">
        <w:trPr>
          <w:trHeight w:val="434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</w:pPr>
            <w:r w:rsidRPr="00430ADF">
              <w:t>Дотации на выравнивание бюджетной обеспеченности бюджетам субъектов Российской Федерации и муниципальных образований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13719A" w:rsidP="00D74C1C">
            <w:pPr>
              <w:pStyle w:val="af4"/>
              <w:jc w:val="both"/>
            </w:pPr>
            <w:r>
              <w:t>6153,4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3D749E" w:rsidP="006031FB">
            <w:pPr>
              <w:pStyle w:val="af4"/>
              <w:jc w:val="both"/>
            </w:pPr>
            <w:r>
              <w:t>6153,4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B237A" w:rsidP="006031FB">
            <w:pPr>
              <w:pStyle w:val="af4"/>
              <w:jc w:val="both"/>
            </w:pPr>
            <w:r>
              <w:t>6153,4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0273F" w:rsidP="006031FB">
            <w:pPr>
              <w:pStyle w:val="af4"/>
              <w:jc w:val="both"/>
            </w:pPr>
            <w: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C6DA5" w:rsidP="006031FB">
            <w:pPr>
              <w:pStyle w:val="af4"/>
              <w:jc w:val="both"/>
            </w:pPr>
            <w:r>
              <w:t>3,5</w:t>
            </w:r>
          </w:p>
        </w:tc>
      </w:tr>
      <w:tr w:rsidR="00D74C1C" w:rsidRPr="00430ADF" w:rsidTr="009F3D24">
        <w:trPr>
          <w:trHeight w:val="434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C" w:rsidRPr="00430ADF" w:rsidRDefault="00D74C1C" w:rsidP="006031FB">
            <w:pPr>
              <w:pStyle w:val="af4"/>
              <w:jc w:val="both"/>
            </w:pPr>
            <w:r w:rsidRPr="00430ADF">
              <w:t>Иные дотации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C" w:rsidRPr="00430ADF" w:rsidRDefault="0013719A" w:rsidP="00D74C1C">
            <w:pPr>
              <w:pStyle w:val="af4"/>
              <w:jc w:val="both"/>
            </w:pPr>
            <w:r>
              <w:t>1000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C" w:rsidRPr="00430ADF" w:rsidRDefault="003D749E" w:rsidP="006031FB">
            <w:pPr>
              <w:pStyle w:val="af4"/>
              <w:jc w:val="both"/>
            </w:pPr>
            <w:r>
              <w:t>2342,6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C" w:rsidRPr="00430ADF" w:rsidRDefault="007B237A" w:rsidP="006031FB">
            <w:pPr>
              <w:pStyle w:val="af4"/>
              <w:jc w:val="both"/>
            </w:pPr>
            <w:r>
              <w:t>2342,6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C" w:rsidRPr="00430ADF" w:rsidRDefault="0070273F" w:rsidP="006031FB">
            <w:pPr>
              <w:pStyle w:val="af4"/>
              <w:jc w:val="both"/>
            </w:pPr>
            <w: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C" w:rsidRPr="00430ADF" w:rsidRDefault="00FC6DA5" w:rsidP="006031FB">
            <w:pPr>
              <w:pStyle w:val="af4"/>
              <w:jc w:val="both"/>
            </w:pPr>
            <w:r>
              <w:t>1,33</w:t>
            </w:r>
          </w:p>
        </w:tc>
      </w:tr>
      <w:tr w:rsidR="00537FAB" w:rsidRPr="00430ADF" w:rsidTr="009F3D24">
        <w:trPr>
          <w:trHeight w:val="434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AB" w:rsidRPr="00430ADF" w:rsidRDefault="00537FAB" w:rsidP="00537FAB">
            <w:pPr>
              <w:pStyle w:val="af4"/>
              <w:jc w:val="both"/>
            </w:pPr>
            <w:r w:rsidRPr="00430ADF">
              <w:rPr>
                <w:bCs/>
              </w:rPr>
              <w:t>Прочие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AB" w:rsidRPr="00430ADF" w:rsidRDefault="00537FAB" w:rsidP="00D74C1C">
            <w:pPr>
              <w:pStyle w:val="af4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12" w:rsidRPr="00430ADF" w:rsidRDefault="003D749E" w:rsidP="006031FB">
            <w:pPr>
              <w:pStyle w:val="af4"/>
              <w:jc w:val="both"/>
            </w:pPr>
            <w:r>
              <w:t>150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AB" w:rsidRPr="00430ADF" w:rsidRDefault="007B237A" w:rsidP="006031FB">
            <w:pPr>
              <w:pStyle w:val="af4"/>
              <w:jc w:val="both"/>
            </w:pPr>
            <w: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AB" w:rsidRPr="00430ADF" w:rsidRDefault="0070273F" w:rsidP="006031FB">
            <w:pPr>
              <w:pStyle w:val="af4"/>
              <w:jc w:val="both"/>
            </w:pPr>
            <w: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AB" w:rsidRPr="00430ADF" w:rsidRDefault="00FC6DA5" w:rsidP="006031FB">
            <w:pPr>
              <w:pStyle w:val="af4"/>
              <w:jc w:val="both"/>
            </w:pPr>
            <w:r>
              <w:t>0,08</w:t>
            </w:r>
          </w:p>
        </w:tc>
      </w:tr>
      <w:tr w:rsidR="00537FAB" w:rsidRPr="00430ADF" w:rsidTr="009F3D24">
        <w:trPr>
          <w:trHeight w:val="434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AB" w:rsidRPr="00430ADF" w:rsidRDefault="00537FAB" w:rsidP="006031FB">
            <w:pPr>
              <w:pStyle w:val="af4"/>
              <w:jc w:val="both"/>
            </w:pPr>
            <w:r w:rsidRPr="00430ADF">
              <w:t xml:space="preserve">Иные </w:t>
            </w:r>
            <w:r w:rsidRPr="00430ADF">
              <w:rPr>
                <w:bCs/>
              </w:rPr>
              <w:t>межбюджетные трансферты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AB" w:rsidRPr="00430ADF" w:rsidRDefault="00537FAB" w:rsidP="00D74C1C">
            <w:pPr>
              <w:pStyle w:val="af4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AB" w:rsidRPr="00430ADF" w:rsidRDefault="00537FAB" w:rsidP="006031FB">
            <w:pPr>
              <w:pStyle w:val="af4"/>
              <w:jc w:val="both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AB" w:rsidRPr="00430ADF" w:rsidRDefault="00537FAB" w:rsidP="006031FB">
            <w:pPr>
              <w:pStyle w:val="af4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AB" w:rsidRPr="00430ADF" w:rsidRDefault="00537FAB" w:rsidP="006031FB">
            <w:pPr>
              <w:pStyle w:val="af4"/>
              <w:jc w:val="both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AB" w:rsidRPr="00430ADF" w:rsidRDefault="00537FAB" w:rsidP="006031FB">
            <w:pPr>
              <w:pStyle w:val="af4"/>
              <w:jc w:val="both"/>
            </w:pPr>
          </w:p>
        </w:tc>
      </w:tr>
      <w:tr w:rsidR="00FD2092" w:rsidRPr="00430ADF" w:rsidTr="009F3D24">
        <w:trPr>
          <w:trHeight w:val="262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D2092" w:rsidP="006031FB">
            <w:pPr>
              <w:pStyle w:val="af4"/>
              <w:jc w:val="both"/>
              <w:rPr>
                <w:b/>
                <w:bCs/>
              </w:rPr>
            </w:pPr>
            <w:r w:rsidRPr="00430ADF">
              <w:rPr>
                <w:b/>
                <w:bCs/>
              </w:rPr>
              <w:t>ИТОГО РАСХОДОВ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13719A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145258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E11BB2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176113,1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E11BB2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175917,4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70273F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99,89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2" w:rsidRPr="00430ADF" w:rsidRDefault="00FC6DA5" w:rsidP="006031FB">
            <w:pPr>
              <w:pStyle w:val="af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F72412" w:rsidRPr="00A40070" w:rsidRDefault="00F72412" w:rsidP="006031FB">
      <w:pPr>
        <w:pStyle w:val="af4"/>
        <w:jc w:val="both"/>
      </w:pPr>
    </w:p>
    <w:p w:rsidR="00FD2092" w:rsidRPr="00A40070" w:rsidRDefault="00DF5339" w:rsidP="006031FB">
      <w:pPr>
        <w:pStyle w:val="af4"/>
        <w:jc w:val="both"/>
      </w:pPr>
      <w:r w:rsidRPr="00A40070">
        <w:t xml:space="preserve">    </w:t>
      </w:r>
      <w:r w:rsidR="00A40070">
        <w:t xml:space="preserve">    </w:t>
      </w:r>
      <w:r w:rsidRPr="00A40070">
        <w:t xml:space="preserve"> </w:t>
      </w:r>
      <w:r w:rsidR="00FD2092" w:rsidRPr="00A40070">
        <w:t>Приоритетное направление расходных обязательств бюджета - образование (</w:t>
      </w:r>
      <w:r w:rsidR="00A40070" w:rsidRPr="00A40070">
        <w:t>67,69</w:t>
      </w:r>
      <w:r w:rsidR="00FD2092" w:rsidRPr="00A40070">
        <w:t>% в структуре расходов бюджета).</w:t>
      </w:r>
    </w:p>
    <w:p w:rsidR="00FD2092" w:rsidRPr="00912023" w:rsidRDefault="00DF5339" w:rsidP="006031FB">
      <w:pPr>
        <w:pStyle w:val="af4"/>
        <w:jc w:val="both"/>
      </w:pPr>
      <w:r w:rsidRPr="00912023">
        <w:t xml:space="preserve">         </w:t>
      </w:r>
      <w:r w:rsidR="00FD2092" w:rsidRPr="00912023">
        <w:t>Расходы бюджета района в соответствии с ведомственной структурой расходов бюджета в 201</w:t>
      </w:r>
      <w:r w:rsidR="00A40070" w:rsidRPr="00912023">
        <w:t>3</w:t>
      </w:r>
      <w:r w:rsidRPr="00912023">
        <w:t xml:space="preserve"> г</w:t>
      </w:r>
      <w:r w:rsidR="00FD2092" w:rsidRPr="00912023">
        <w:t xml:space="preserve">оду осуществляли </w:t>
      </w:r>
      <w:r w:rsidRPr="00912023">
        <w:t>5</w:t>
      </w:r>
      <w:r w:rsidR="00FD2092" w:rsidRPr="00912023">
        <w:t xml:space="preserve"> главных распорядител</w:t>
      </w:r>
      <w:r w:rsidRPr="00912023">
        <w:t>ей</w:t>
      </w:r>
      <w:r w:rsidR="00FD2092" w:rsidRPr="00912023">
        <w:t xml:space="preserve"> бюджетных средств. Наиболее крупный из них – </w:t>
      </w:r>
      <w:r w:rsidRPr="00912023">
        <w:t xml:space="preserve">отдел </w:t>
      </w:r>
      <w:r w:rsidR="00FD2092" w:rsidRPr="00912023">
        <w:t xml:space="preserve"> образования администрации района </w:t>
      </w:r>
      <w:proofErr w:type="gramStart"/>
      <w:r w:rsidR="00FD2092" w:rsidRPr="00912023">
        <w:t>(</w:t>
      </w:r>
      <w:r w:rsidR="00912023" w:rsidRPr="00912023">
        <w:t xml:space="preserve"> </w:t>
      </w:r>
      <w:proofErr w:type="gramEnd"/>
      <w:r w:rsidR="00912023" w:rsidRPr="00912023">
        <w:t xml:space="preserve">75,8 </w:t>
      </w:r>
      <w:r w:rsidR="00FD2092" w:rsidRPr="00912023">
        <w:t>% от общего объема расходов бюджета).</w:t>
      </w:r>
    </w:p>
    <w:p w:rsidR="00FD2092" w:rsidRPr="00276AC2" w:rsidRDefault="00276AC2" w:rsidP="006031FB">
      <w:pPr>
        <w:pStyle w:val="af4"/>
        <w:jc w:val="both"/>
      </w:pPr>
      <w:r>
        <w:t xml:space="preserve">       </w:t>
      </w:r>
      <w:r w:rsidR="00FD2092" w:rsidRPr="00912023">
        <w:t xml:space="preserve">Формирование расходов бюджета </w:t>
      </w:r>
      <w:r w:rsidR="00DF5339" w:rsidRPr="00912023">
        <w:t>Троснянского</w:t>
      </w:r>
      <w:r w:rsidR="00FD2092" w:rsidRPr="00912023">
        <w:t xml:space="preserve"> района на 201</w:t>
      </w:r>
      <w:r w:rsidR="00116CE5" w:rsidRPr="00912023">
        <w:t>3</w:t>
      </w:r>
      <w:r w:rsidR="00FD2092" w:rsidRPr="00912023">
        <w:t xml:space="preserve"> год в соответствии со ст.ст. 65, 87 Бюджетного кодекса РФ производилось на основании реестра расходных обязательств </w:t>
      </w:r>
      <w:r w:rsidR="00DF5339" w:rsidRPr="00912023">
        <w:t>Троснянского</w:t>
      </w:r>
      <w:r w:rsidR="00FD2092" w:rsidRPr="00912023">
        <w:t xml:space="preserve"> района</w:t>
      </w:r>
      <w:r w:rsidR="00FD2092" w:rsidRPr="00276AC2">
        <w:t xml:space="preserve">. Порядок ведения реестра установлен постановлением </w:t>
      </w:r>
      <w:r w:rsidR="002F0801" w:rsidRPr="00276AC2">
        <w:t xml:space="preserve">администрации Троснянского района от </w:t>
      </w:r>
      <w:r w:rsidRPr="00276AC2">
        <w:t xml:space="preserve">11.02.2013 года </w:t>
      </w:r>
      <w:r w:rsidR="002F0801" w:rsidRPr="00276AC2">
        <w:t xml:space="preserve"> № 32</w:t>
      </w:r>
      <w:r w:rsidRPr="00276AC2">
        <w:t xml:space="preserve">  «Об утверждении Порядка формирования реестра расходных обязательств Троснянского района».</w:t>
      </w:r>
    </w:p>
    <w:p w:rsidR="002F0801" w:rsidRPr="00276AC2" w:rsidRDefault="00276AC2" w:rsidP="006031FB">
      <w:pPr>
        <w:pStyle w:val="af4"/>
        <w:jc w:val="both"/>
      </w:pPr>
      <w:r>
        <w:t xml:space="preserve">       </w:t>
      </w:r>
      <w:r w:rsidR="00FD2092" w:rsidRPr="00276AC2">
        <w:t>В ходе проведения внешней проверки годового отчёта об исполнении бюджета за 201</w:t>
      </w:r>
      <w:r w:rsidRPr="00276AC2">
        <w:t>3</w:t>
      </w:r>
      <w:r w:rsidR="00FD2092" w:rsidRPr="00276AC2">
        <w:t xml:space="preserve"> год финансовым </w:t>
      </w:r>
      <w:r w:rsidR="00373B35" w:rsidRPr="00276AC2">
        <w:t>отделом</w:t>
      </w:r>
      <w:r w:rsidR="00FD2092" w:rsidRPr="00276AC2">
        <w:t xml:space="preserve"> администрации представлен</w:t>
      </w:r>
      <w:r w:rsidR="0018284A">
        <w:t>ы</w:t>
      </w:r>
      <w:r w:rsidR="00FD2092" w:rsidRPr="00276AC2">
        <w:t xml:space="preserve"> плановый</w:t>
      </w:r>
      <w:r w:rsidR="0018284A">
        <w:t xml:space="preserve"> и уточненный </w:t>
      </w:r>
      <w:r w:rsidR="00FD2092" w:rsidRPr="00276AC2">
        <w:t xml:space="preserve"> реестр расходных обязательств муниципального образования.</w:t>
      </w:r>
    </w:p>
    <w:p w:rsidR="00FD2092" w:rsidRPr="00116CE5" w:rsidRDefault="00DF5339" w:rsidP="006031FB">
      <w:pPr>
        <w:pStyle w:val="af4"/>
        <w:jc w:val="both"/>
      </w:pPr>
      <w:r w:rsidRPr="00116CE5">
        <w:t xml:space="preserve">          </w:t>
      </w:r>
      <w:r w:rsidR="00FD2092" w:rsidRPr="00116CE5">
        <w:t xml:space="preserve">По разделу </w:t>
      </w:r>
      <w:r w:rsidR="00FD2092" w:rsidRPr="00116CE5">
        <w:rPr>
          <w:bCs/>
          <w:iCs/>
        </w:rPr>
        <w:t>«Общегосударственные вопросы»</w:t>
      </w:r>
      <w:r w:rsidR="00FD2092" w:rsidRPr="00116CE5">
        <w:t xml:space="preserve"> бюджетные назначения исполнены в сумме </w:t>
      </w:r>
      <w:r w:rsidRPr="00116CE5">
        <w:t>1</w:t>
      </w:r>
      <w:r w:rsidR="00116CE5" w:rsidRPr="00116CE5">
        <w:t>8522,6</w:t>
      </w:r>
      <w:r w:rsidR="00FD2092" w:rsidRPr="00116CE5">
        <w:t xml:space="preserve"> тыс</w:t>
      </w:r>
      <w:proofErr w:type="gramStart"/>
      <w:r w:rsidR="00FD2092" w:rsidRPr="00116CE5">
        <w:t>.р</w:t>
      </w:r>
      <w:proofErr w:type="gramEnd"/>
      <w:r w:rsidR="00FD2092" w:rsidRPr="00116CE5">
        <w:t>уб. или 9</w:t>
      </w:r>
      <w:r w:rsidRPr="00116CE5">
        <w:t>9,9</w:t>
      </w:r>
      <w:r w:rsidR="00116CE5" w:rsidRPr="00116CE5">
        <w:t>7</w:t>
      </w:r>
      <w:r w:rsidR="00FD2092" w:rsidRPr="00116CE5">
        <w:t xml:space="preserve">% от плановых расходов. В ходе исполнения бюджета </w:t>
      </w:r>
      <w:r w:rsidR="00FD2092" w:rsidRPr="00116CE5">
        <w:lastRenderedPageBreak/>
        <w:t xml:space="preserve">плановые ассигнования по данному разделу были увеличены на </w:t>
      </w:r>
      <w:r w:rsidRPr="00116CE5">
        <w:t>2766,3</w:t>
      </w:r>
      <w:r w:rsidR="00FD2092" w:rsidRPr="00116CE5">
        <w:t xml:space="preserve"> тыс</w:t>
      </w:r>
      <w:proofErr w:type="gramStart"/>
      <w:r w:rsidR="00FD2092" w:rsidRPr="00116CE5">
        <w:t>.р</w:t>
      </w:r>
      <w:proofErr w:type="gramEnd"/>
      <w:r w:rsidR="00FD2092" w:rsidRPr="00116CE5">
        <w:t xml:space="preserve">уб. или </w:t>
      </w:r>
      <w:r w:rsidR="00C36F4F" w:rsidRPr="00116CE5">
        <w:t xml:space="preserve"> 20,8 </w:t>
      </w:r>
      <w:r w:rsidR="00FD2092" w:rsidRPr="00116CE5">
        <w:t>% к первоначальному плану.</w:t>
      </w:r>
      <w:r w:rsidR="00FD2092" w:rsidRPr="00116CE5">
        <w:rPr>
          <w:bCs/>
        </w:rPr>
        <w:t xml:space="preserve"> </w:t>
      </w:r>
    </w:p>
    <w:p w:rsidR="00FD2092" w:rsidRPr="006D506B" w:rsidRDefault="00FD2092" w:rsidP="006031FB">
      <w:pPr>
        <w:pStyle w:val="af4"/>
        <w:jc w:val="both"/>
      </w:pPr>
      <w:r w:rsidRPr="006D506B">
        <w:t xml:space="preserve">В структуре расходов бюджета на общегосударственные вопросы расходы на функционирование высшего должностного лица муниципального образования составили </w:t>
      </w:r>
      <w:r w:rsidR="00116CE5" w:rsidRPr="006D506B">
        <w:t>1065,6</w:t>
      </w:r>
      <w:r w:rsidRPr="006D506B">
        <w:t xml:space="preserve"> тыс</w:t>
      </w:r>
      <w:proofErr w:type="gramStart"/>
      <w:r w:rsidRPr="006D506B">
        <w:t>.р</w:t>
      </w:r>
      <w:proofErr w:type="gramEnd"/>
      <w:r w:rsidRPr="006D506B">
        <w:t>уб. (</w:t>
      </w:r>
      <w:r w:rsidR="00C36F4F" w:rsidRPr="006D506B">
        <w:t>5,</w:t>
      </w:r>
      <w:r w:rsidR="006D506B" w:rsidRPr="006D506B">
        <w:t>75</w:t>
      </w:r>
      <w:r w:rsidRPr="006D506B">
        <w:t xml:space="preserve">% в структуре расходов раздела), на функционирование местной администрации – </w:t>
      </w:r>
      <w:r w:rsidR="00C36F4F" w:rsidRPr="006D506B">
        <w:t>1</w:t>
      </w:r>
      <w:r w:rsidR="006D506B" w:rsidRPr="006D506B">
        <w:t>2308,8</w:t>
      </w:r>
      <w:r w:rsidR="00C36F4F" w:rsidRPr="006D506B">
        <w:t xml:space="preserve"> </w:t>
      </w:r>
      <w:r w:rsidRPr="006D506B">
        <w:t>тыс.</w:t>
      </w:r>
      <w:r w:rsidR="00C36F4F" w:rsidRPr="006D506B">
        <w:t xml:space="preserve"> </w:t>
      </w:r>
      <w:r w:rsidRPr="006D506B">
        <w:t>руб</w:t>
      </w:r>
      <w:r w:rsidR="00C36F4F" w:rsidRPr="006D506B">
        <w:t>лей</w:t>
      </w:r>
      <w:r w:rsidRPr="006D506B">
        <w:t>. (</w:t>
      </w:r>
      <w:r w:rsidR="00C36F4F" w:rsidRPr="006D506B">
        <w:t>6</w:t>
      </w:r>
      <w:r w:rsidR="006D506B" w:rsidRPr="006D506B">
        <w:t>6,5</w:t>
      </w:r>
      <w:r w:rsidRPr="006D506B">
        <w:t xml:space="preserve">%), на обеспечение деятельности представительного органа – </w:t>
      </w:r>
      <w:r w:rsidR="006D506B" w:rsidRPr="006D506B">
        <w:t>928,4</w:t>
      </w:r>
      <w:r w:rsidRPr="006D506B">
        <w:t xml:space="preserve"> тыс.руб</w:t>
      </w:r>
      <w:r w:rsidR="00C36F4F" w:rsidRPr="006D506B">
        <w:t>лей</w:t>
      </w:r>
      <w:r w:rsidRPr="006D506B">
        <w:t>. (</w:t>
      </w:r>
      <w:r w:rsidR="00C36F4F" w:rsidRPr="006D506B">
        <w:t xml:space="preserve"> </w:t>
      </w:r>
      <w:r w:rsidRPr="006D506B">
        <w:t>5%), на обеспечение деятельности финансового органа</w:t>
      </w:r>
      <w:r w:rsidR="00C36F4F" w:rsidRPr="006D506B">
        <w:t xml:space="preserve"> и органа финансового надзора</w:t>
      </w:r>
      <w:r w:rsidRPr="006D506B">
        <w:t xml:space="preserve"> –</w:t>
      </w:r>
      <w:r w:rsidR="006D506B" w:rsidRPr="006D506B">
        <w:t xml:space="preserve"> 3042,8</w:t>
      </w:r>
      <w:r w:rsidRPr="006D506B">
        <w:t xml:space="preserve"> тыс.руб. (1</w:t>
      </w:r>
      <w:r w:rsidR="006D506B" w:rsidRPr="006D506B">
        <w:t>6,4</w:t>
      </w:r>
      <w:r w:rsidRPr="006D506B">
        <w:t xml:space="preserve">%), на </w:t>
      </w:r>
      <w:r w:rsidR="006D506B" w:rsidRPr="006D506B">
        <w:t>судебную реформу</w:t>
      </w:r>
      <w:r w:rsidRPr="006D506B">
        <w:t xml:space="preserve"> – </w:t>
      </w:r>
      <w:r w:rsidR="00C36F4F" w:rsidRPr="006D506B">
        <w:t>3,</w:t>
      </w:r>
      <w:r w:rsidR="006D506B" w:rsidRPr="006D506B">
        <w:t>6</w:t>
      </w:r>
      <w:r w:rsidR="00C36F4F" w:rsidRPr="006D506B">
        <w:t xml:space="preserve"> </w:t>
      </w:r>
      <w:r w:rsidRPr="006D506B">
        <w:t>тыс.руб</w:t>
      </w:r>
      <w:r w:rsidR="00C36F4F" w:rsidRPr="006D506B">
        <w:t>лей</w:t>
      </w:r>
      <w:r w:rsidRPr="006D506B">
        <w:t>,</w:t>
      </w:r>
      <w:r w:rsidR="00C36F4F" w:rsidRPr="006D506B">
        <w:t xml:space="preserve"> резервные фонды – </w:t>
      </w:r>
      <w:r w:rsidR="006D506B" w:rsidRPr="006D506B">
        <w:t>61</w:t>
      </w:r>
      <w:r w:rsidR="00C36F4F" w:rsidRPr="006D506B">
        <w:t xml:space="preserve"> тыс. рублей (  0,</w:t>
      </w:r>
      <w:r w:rsidR="006D506B" w:rsidRPr="006D506B">
        <w:t>3</w:t>
      </w:r>
      <w:r w:rsidR="00C36F4F" w:rsidRPr="006D506B">
        <w:t xml:space="preserve">% ), </w:t>
      </w:r>
      <w:r w:rsidRPr="006D506B">
        <w:t xml:space="preserve"> другие общегосударственные расходы – 1</w:t>
      </w:r>
      <w:r w:rsidR="006D506B" w:rsidRPr="006D506B">
        <w:t>112,5</w:t>
      </w:r>
      <w:r w:rsidRPr="006D506B">
        <w:t xml:space="preserve"> тыс</w:t>
      </w:r>
      <w:proofErr w:type="gramStart"/>
      <w:r w:rsidRPr="006D506B">
        <w:t>.р</w:t>
      </w:r>
      <w:proofErr w:type="gramEnd"/>
      <w:r w:rsidRPr="006D506B">
        <w:t>уб</w:t>
      </w:r>
      <w:r w:rsidR="006D506B" w:rsidRPr="006D506B">
        <w:t>лей</w:t>
      </w:r>
      <w:r w:rsidRPr="006D506B">
        <w:t xml:space="preserve"> (</w:t>
      </w:r>
      <w:r w:rsidR="00C36F4F" w:rsidRPr="006D506B">
        <w:t>6</w:t>
      </w:r>
      <w:r w:rsidRPr="006D506B">
        <w:t>%).</w:t>
      </w:r>
    </w:p>
    <w:p w:rsidR="00FD2092" w:rsidRPr="00974BE3" w:rsidRDefault="00325AB9" w:rsidP="006031FB">
      <w:pPr>
        <w:pStyle w:val="af4"/>
        <w:jc w:val="both"/>
      </w:pPr>
      <w:r w:rsidRPr="00974BE3">
        <w:t xml:space="preserve">    </w:t>
      </w:r>
      <w:r w:rsidR="00974BE3">
        <w:t xml:space="preserve">    </w:t>
      </w:r>
      <w:r w:rsidR="00FD2092" w:rsidRPr="00974BE3">
        <w:t xml:space="preserve">Среднесписочная численность работников </w:t>
      </w:r>
      <w:r w:rsidRPr="00974BE3">
        <w:t xml:space="preserve">администрации Троснянского </w:t>
      </w:r>
      <w:r w:rsidR="00FD2092" w:rsidRPr="00974BE3">
        <w:t xml:space="preserve"> района</w:t>
      </w:r>
      <w:r w:rsidR="00974BE3" w:rsidRPr="00974BE3">
        <w:t xml:space="preserve"> </w:t>
      </w:r>
      <w:r w:rsidR="00FD2092" w:rsidRPr="00974BE3">
        <w:t xml:space="preserve"> за отчётный год составила</w:t>
      </w:r>
      <w:r w:rsidR="00974BE3" w:rsidRPr="00974BE3">
        <w:t xml:space="preserve"> </w:t>
      </w:r>
      <w:r w:rsidR="00FD2092" w:rsidRPr="00974BE3">
        <w:t xml:space="preserve"> </w:t>
      </w:r>
      <w:r w:rsidR="00974BE3" w:rsidRPr="00974BE3">
        <w:t>29,4 единицы</w:t>
      </w:r>
      <w:r w:rsidR="00FD2092" w:rsidRPr="00974BE3">
        <w:t xml:space="preserve">, что на </w:t>
      </w:r>
      <w:r w:rsidR="00974BE3" w:rsidRPr="00974BE3">
        <w:t>1,4 единицы</w:t>
      </w:r>
      <w:r w:rsidR="00FD2092" w:rsidRPr="00974BE3">
        <w:t xml:space="preserve"> </w:t>
      </w:r>
      <w:r w:rsidR="00974BE3" w:rsidRPr="00974BE3">
        <w:t xml:space="preserve"> больше</w:t>
      </w:r>
      <w:r w:rsidR="00FD2092" w:rsidRPr="00974BE3">
        <w:t xml:space="preserve"> чем в предыдущем году</w:t>
      </w:r>
      <w:r w:rsidR="00974BE3" w:rsidRPr="00974BE3">
        <w:t xml:space="preserve"> при утвержденном штатном расписании 32,5 единицы</w:t>
      </w:r>
      <w:proofErr w:type="gramStart"/>
      <w:r w:rsidR="00974BE3" w:rsidRPr="00974BE3">
        <w:t xml:space="preserve"> ,</w:t>
      </w:r>
      <w:proofErr w:type="gramEnd"/>
      <w:r w:rsidR="00974BE3" w:rsidRPr="00974BE3">
        <w:t xml:space="preserve"> на конец года фактически замещено 30,5 единиц</w:t>
      </w:r>
      <w:r w:rsidR="00FD2092" w:rsidRPr="00974BE3">
        <w:t xml:space="preserve">. Средний объём расходов на содержание 1 работника </w:t>
      </w:r>
      <w:r w:rsidRPr="00974BE3">
        <w:t>администрации</w:t>
      </w:r>
      <w:r w:rsidR="00FD2092" w:rsidRPr="00974BE3">
        <w:t xml:space="preserve"> составил </w:t>
      </w:r>
      <w:r w:rsidR="00974BE3" w:rsidRPr="00974BE3">
        <w:t xml:space="preserve"> в 2013 году  406,3 тыс. рублей в год, в 2012 году -</w:t>
      </w:r>
      <w:r w:rsidRPr="00974BE3">
        <w:t>345,9</w:t>
      </w:r>
      <w:r w:rsidR="00FD2092" w:rsidRPr="00974BE3">
        <w:t xml:space="preserve"> тыс</w:t>
      </w:r>
      <w:proofErr w:type="gramStart"/>
      <w:r w:rsidR="00FD2092" w:rsidRPr="00974BE3">
        <w:t>.р</w:t>
      </w:r>
      <w:proofErr w:type="gramEnd"/>
      <w:r w:rsidR="00FD2092" w:rsidRPr="00974BE3">
        <w:t>уб</w:t>
      </w:r>
      <w:r w:rsidR="00974BE3" w:rsidRPr="00974BE3">
        <w:t xml:space="preserve">лей, </w:t>
      </w:r>
      <w:r w:rsidR="00FD2092" w:rsidRPr="00974BE3">
        <w:t>в 201</w:t>
      </w:r>
      <w:r w:rsidRPr="00974BE3">
        <w:t>1</w:t>
      </w:r>
      <w:r w:rsidR="00FD2092" w:rsidRPr="00974BE3">
        <w:t xml:space="preserve"> году - </w:t>
      </w:r>
      <w:r w:rsidRPr="00974BE3">
        <w:t>280</w:t>
      </w:r>
      <w:r w:rsidR="00FD2092" w:rsidRPr="00974BE3">
        <w:t xml:space="preserve"> тыс.руб</w:t>
      </w:r>
      <w:r w:rsidR="00974BE3" w:rsidRPr="00974BE3">
        <w:t>лей.</w:t>
      </w:r>
    </w:p>
    <w:p w:rsidR="00440ED7" w:rsidRPr="00FA4586" w:rsidRDefault="001F208C" w:rsidP="006031FB">
      <w:pPr>
        <w:pStyle w:val="af4"/>
        <w:jc w:val="both"/>
      </w:pPr>
      <w:r w:rsidRPr="00974BE3">
        <w:t xml:space="preserve">     </w:t>
      </w:r>
      <w:r w:rsidR="005F36A1" w:rsidRPr="00FA4586">
        <w:t xml:space="preserve">         </w:t>
      </w:r>
      <w:r w:rsidR="00FD2092" w:rsidRPr="00FA4586">
        <w:t xml:space="preserve">В ходе проверки установлено, что решением </w:t>
      </w:r>
      <w:r w:rsidR="00373B35" w:rsidRPr="00FA4586">
        <w:t>Р</w:t>
      </w:r>
      <w:r w:rsidR="00FD2092" w:rsidRPr="00FA4586">
        <w:t xml:space="preserve">СНД от </w:t>
      </w:r>
      <w:r w:rsidR="0018284A" w:rsidRPr="00FA4586">
        <w:t>18</w:t>
      </w:r>
      <w:r w:rsidR="00FD2092" w:rsidRPr="00FA4586">
        <w:t>.12.201</w:t>
      </w:r>
      <w:r w:rsidR="0018284A" w:rsidRPr="00FA4586">
        <w:t>2</w:t>
      </w:r>
      <w:r w:rsidR="00373B35" w:rsidRPr="00FA4586">
        <w:t xml:space="preserve"> года </w:t>
      </w:r>
      <w:r w:rsidR="00FD2092" w:rsidRPr="00FA4586">
        <w:t>№</w:t>
      </w:r>
      <w:r w:rsidR="0018284A" w:rsidRPr="00FA4586">
        <w:t xml:space="preserve"> 175</w:t>
      </w:r>
      <w:r w:rsidR="00FD2092" w:rsidRPr="00FA4586">
        <w:t xml:space="preserve"> «О бюджете </w:t>
      </w:r>
      <w:r w:rsidR="00373B35" w:rsidRPr="00FA4586">
        <w:t xml:space="preserve"> Троснянского </w:t>
      </w:r>
      <w:r w:rsidR="00FD2092" w:rsidRPr="00FA4586">
        <w:t>муниципального района на 201</w:t>
      </w:r>
      <w:r w:rsidR="0018284A" w:rsidRPr="00FA4586">
        <w:t>3</w:t>
      </w:r>
      <w:r w:rsidR="00FD2092" w:rsidRPr="00FA4586">
        <w:t xml:space="preserve"> год и на плановый период 201</w:t>
      </w:r>
      <w:r w:rsidR="0018284A" w:rsidRPr="00FA4586">
        <w:t>4</w:t>
      </w:r>
      <w:r w:rsidR="00FD2092" w:rsidRPr="00FA4586">
        <w:t xml:space="preserve"> и 201</w:t>
      </w:r>
      <w:r w:rsidR="0018284A" w:rsidRPr="00FA4586">
        <w:t>5</w:t>
      </w:r>
      <w:r w:rsidR="00FD2092" w:rsidRPr="00FA4586">
        <w:t xml:space="preserve"> годов» </w:t>
      </w:r>
      <w:r w:rsidR="00FD2092" w:rsidRPr="00FA4586">
        <w:rPr>
          <w:bCs/>
        </w:rPr>
        <w:t xml:space="preserve">был утверждён резервный фонд </w:t>
      </w:r>
      <w:r w:rsidR="00FD2092" w:rsidRPr="00FA4586">
        <w:rPr>
          <w:bCs/>
          <w:iCs/>
        </w:rPr>
        <w:t xml:space="preserve">администрации </w:t>
      </w:r>
      <w:r w:rsidR="00373B35" w:rsidRPr="00FA4586">
        <w:rPr>
          <w:bCs/>
          <w:iCs/>
        </w:rPr>
        <w:t>района</w:t>
      </w:r>
      <w:r w:rsidR="00FD2092" w:rsidRPr="00FA4586">
        <w:rPr>
          <w:bCs/>
          <w:iCs/>
        </w:rPr>
        <w:t xml:space="preserve"> в </w:t>
      </w:r>
      <w:r w:rsidR="00FD2092" w:rsidRPr="00FA4586">
        <w:t xml:space="preserve">сумме </w:t>
      </w:r>
      <w:r w:rsidR="0018284A" w:rsidRPr="00FA4586">
        <w:t>100</w:t>
      </w:r>
      <w:r w:rsidR="00FD2092" w:rsidRPr="00FA4586">
        <w:t xml:space="preserve"> тыс</w:t>
      </w:r>
      <w:proofErr w:type="gramStart"/>
      <w:r w:rsidR="00FD2092" w:rsidRPr="00FA4586">
        <w:t>.р</w:t>
      </w:r>
      <w:proofErr w:type="gramEnd"/>
      <w:r w:rsidR="00FD2092" w:rsidRPr="00FA4586">
        <w:t>уб</w:t>
      </w:r>
      <w:r w:rsidR="0018284A" w:rsidRPr="00FA4586">
        <w:t>лей</w:t>
      </w:r>
      <w:r w:rsidR="00FD2092" w:rsidRPr="00FA4586">
        <w:t>. В ходе проверки установлено, что в ведомственной структуре расходов бюджета (приложение № 5 к решению</w:t>
      </w:r>
      <w:r w:rsidR="00373B35" w:rsidRPr="00FA4586">
        <w:t xml:space="preserve"> Р</w:t>
      </w:r>
      <w:r w:rsidR="00FD2092" w:rsidRPr="00FA4586">
        <w:t xml:space="preserve">СНД от </w:t>
      </w:r>
      <w:r w:rsidR="00FA4586" w:rsidRPr="00FA4586">
        <w:t>18</w:t>
      </w:r>
      <w:r w:rsidR="00FD2092" w:rsidRPr="00FA4586">
        <w:t>.12.201</w:t>
      </w:r>
      <w:r w:rsidR="00FA4586" w:rsidRPr="00FA4586">
        <w:t>2</w:t>
      </w:r>
      <w:r w:rsidR="00373B35" w:rsidRPr="00FA4586">
        <w:t xml:space="preserve"> года</w:t>
      </w:r>
      <w:r w:rsidR="00FD2092" w:rsidRPr="00FA4586">
        <w:t xml:space="preserve"> № </w:t>
      </w:r>
      <w:r w:rsidR="00FA4586" w:rsidRPr="00FA4586">
        <w:t>175</w:t>
      </w:r>
      <w:r w:rsidR="00FD2092" w:rsidRPr="00FA4586">
        <w:t xml:space="preserve"> в ред</w:t>
      </w:r>
      <w:r w:rsidR="00373B35" w:rsidRPr="00FA4586">
        <w:t xml:space="preserve">акции </w:t>
      </w:r>
      <w:r w:rsidR="00FD2092" w:rsidRPr="00FA4586">
        <w:t xml:space="preserve"> от 2</w:t>
      </w:r>
      <w:r w:rsidR="00FA4586" w:rsidRPr="00FA4586">
        <w:t>7</w:t>
      </w:r>
      <w:r w:rsidR="00FD2092" w:rsidRPr="00FA4586">
        <w:t>.12.201</w:t>
      </w:r>
      <w:r w:rsidR="00FA4586" w:rsidRPr="00FA4586">
        <w:t>3</w:t>
      </w:r>
      <w:r w:rsidR="00FD2092" w:rsidRPr="00FA4586">
        <w:t xml:space="preserve"> № </w:t>
      </w:r>
      <w:r w:rsidR="00FA4586" w:rsidRPr="00FA4586">
        <w:t>262</w:t>
      </w:r>
      <w:r w:rsidR="00FD2092" w:rsidRPr="00FA4586">
        <w:t xml:space="preserve">) объем резервного фонда сокращен на </w:t>
      </w:r>
      <w:r w:rsidR="00FA4586" w:rsidRPr="00FA4586">
        <w:t>39</w:t>
      </w:r>
      <w:r w:rsidR="00FD2092" w:rsidRPr="00FA4586">
        <w:t xml:space="preserve"> тыс</w:t>
      </w:r>
      <w:proofErr w:type="gramStart"/>
      <w:r w:rsidR="00FD2092" w:rsidRPr="00FA4586">
        <w:t>.р</w:t>
      </w:r>
      <w:proofErr w:type="gramEnd"/>
      <w:r w:rsidR="00FD2092" w:rsidRPr="00FA4586">
        <w:t>уб</w:t>
      </w:r>
      <w:r w:rsidR="00373B35" w:rsidRPr="00FA4586">
        <w:t>лей и</w:t>
      </w:r>
      <w:r w:rsidR="00FD2092" w:rsidRPr="00FA4586">
        <w:t>ли</w:t>
      </w:r>
      <w:r w:rsidR="00373B35" w:rsidRPr="00FA4586">
        <w:t xml:space="preserve"> на</w:t>
      </w:r>
      <w:r w:rsidR="00FD2092" w:rsidRPr="00FA4586">
        <w:t xml:space="preserve"> </w:t>
      </w:r>
      <w:r w:rsidR="00373B35" w:rsidRPr="00FA4586">
        <w:t xml:space="preserve"> 3</w:t>
      </w:r>
      <w:r w:rsidR="00FA4586" w:rsidRPr="00FA4586">
        <w:t>9</w:t>
      </w:r>
      <w:r w:rsidR="00373B35" w:rsidRPr="00FA4586">
        <w:t>%</w:t>
      </w:r>
      <w:r w:rsidR="00FD2092" w:rsidRPr="00FA4586">
        <w:t xml:space="preserve"> и составил </w:t>
      </w:r>
      <w:r w:rsidR="00FA4586" w:rsidRPr="00FA4586">
        <w:t>61</w:t>
      </w:r>
      <w:r w:rsidR="00FD2092" w:rsidRPr="00FA4586">
        <w:t xml:space="preserve"> тыс.руб.</w:t>
      </w:r>
      <w:r w:rsidR="00086C87" w:rsidRPr="00FA4586">
        <w:t xml:space="preserve">   </w:t>
      </w:r>
    </w:p>
    <w:p w:rsidR="00FD2092" w:rsidRPr="00E748FA" w:rsidRDefault="00440ED7" w:rsidP="006031FB">
      <w:pPr>
        <w:pStyle w:val="af4"/>
        <w:jc w:val="both"/>
      </w:pPr>
      <w:r w:rsidRPr="00E748FA">
        <w:t xml:space="preserve">   </w:t>
      </w:r>
      <w:r w:rsidR="00086C87" w:rsidRPr="00E748FA">
        <w:t xml:space="preserve">     </w:t>
      </w:r>
      <w:r w:rsidR="00FD2092" w:rsidRPr="00E748FA">
        <w:t xml:space="preserve">Бюджетные назначения по разделу </w:t>
      </w:r>
      <w:r w:rsidR="00FD2092" w:rsidRPr="00871CA4">
        <w:rPr>
          <w:b/>
          <w:bCs/>
          <w:i/>
          <w:iCs/>
        </w:rPr>
        <w:t>«Национальная</w:t>
      </w:r>
      <w:r w:rsidR="001423C5" w:rsidRPr="00871CA4">
        <w:rPr>
          <w:b/>
          <w:bCs/>
          <w:i/>
          <w:iCs/>
        </w:rPr>
        <w:t xml:space="preserve"> оборона</w:t>
      </w:r>
      <w:r w:rsidR="00FD2092" w:rsidRPr="00871CA4">
        <w:rPr>
          <w:b/>
          <w:bCs/>
          <w:i/>
          <w:iCs/>
        </w:rPr>
        <w:t>»</w:t>
      </w:r>
      <w:r w:rsidR="00FD2092" w:rsidRPr="00E748FA">
        <w:t xml:space="preserve"> исполнены в сумме </w:t>
      </w:r>
      <w:r w:rsidR="001423C5" w:rsidRPr="00E748FA">
        <w:t>4</w:t>
      </w:r>
      <w:r w:rsidR="006D506B" w:rsidRPr="00E748FA">
        <w:t>94,3</w:t>
      </w:r>
      <w:r w:rsidR="001423C5" w:rsidRPr="00E748FA">
        <w:t xml:space="preserve"> </w:t>
      </w:r>
      <w:r w:rsidR="00FD2092" w:rsidRPr="00E748FA">
        <w:t xml:space="preserve"> тыс</w:t>
      </w:r>
      <w:proofErr w:type="gramStart"/>
      <w:r w:rsidR="00FD2092" w:rsidRPr="00E748FA">
        <w:t>.р</w:t>
      </w:r>
      <w:proofErr w:type="gramEnd"/>
      <w:r w:rsidR="00FD2092" w:rsidRPr="00E748FA">
        <w:t xml:space="preserve">уб. или на </w:t>
      </w:r>
      <w:r w:rsidR="001423C5" w:rsidRPr="00E748FA">
        <w:t>100</w:t>
      </w:r>
      <w:r w:rsidR="00FD2092" w:rsidRPr="00E748FA">
        <w:t>% к плану</w:t>
      </w:r>
      <w:r w:rsidR="001423C5" w:rsidRPr="00E748FA">
        <w:t>, в том числе   п</w:t>
      </w:r>
      <w:r w:rsidR="00FD2092" w:rsidRPr="00E748FA">
        <w:t>о подразделу «</w:t>
      </w:r>
      <w:r w:rsidR="001423C5" w:rsidRPr="00E748FA">
        <w:t xml:space="preserve"> Мобилизация и вневойсковая подготовка</w:t>
      </w:r>
      <w:r w:rsidR="00FD2092" w:rsidRPr="00E748FA">
        <w:t>» отражены расходы на</w:t>
      </w:r>
      <w:r w:rsidR="0065266C" w:rsidRPr="00E748FA">
        <w:t xml:space="preserve"> осуществление первичного воинского учета на территориях, где отсутствуют военные комиссариаты за</w:t>
      </w:r>
      <w:r w:rsidR="00FD2092" w:rsidRPr="00E748FA">
        <w:t xml:space="preserve"> счёт средств </w:t>
      </w:r>
      <w:r w:rsidR="0065266C" w:rsidRPr="00E748FA">
        <w:t xml:space="preserve">федерального </w:t>
      </w:r>
      <w:r w:rsidR="00FD2092" w:rsidRPr="00E748FA">
        <w:t xml:space="preserve"> бюджета в сумме </w:t>
      </w:r>
      <w:r w:rsidR="0065266C" w:rsidRPr="00E748FA">
        <w:t>4</w:t>
      </w:r>
      <w:r w:rsidR="00E748FA" w:rsidRPr="00E748FA">
        <w:t>94,3</w:t>
      </w:r>
      <w:r w:rsidR="00FD2092" w:rsidRPr="00E748FA">
        <w:t xml:space="preserve"> тыс.руб. или на 100,00% от плановых назначений.</w:t>
      </w:r>
    </w:p>
    <w:p w:rsidR="00FD2092" w:rsidRPr="00E748FA" w:rsidRDefault="0065266C" w:rsidP="006031FB">
      <w:pPr>
        <w:pStyle w:val="af4"/>
        <w:jc w:val="both"/>
      </w:pPr>
      <w:r w:rsidRPr="00E748FA">
        <w:t xml:space="preserve">            </w:t>
      </w:r>
      <w:r w:rsidR="00FD2092" w:rsidRPr="00E748FA">
        <w:t xml:space="preserve">Расходные обязательства районного бюджета по разделу </w:t>
      </w:r>
      <w:r w:rsidR="00FD2092" w:rsidRPr="00E748FA">
        <w:rPr>
          <w:bCs/>
          <w:i/>
          <w:iCs/>
        </w:rPr>
        <w:t>«</w:t>
      </w:r>
      <w:r w:rsidR="00FD2092" w:rsidRPr="00871CA4">
        <w:rPr>
          <w:b/>
          <w:bCs/>
          <w:i/>
          <w:iCs/>
        </w:rPr>
        <w:t>Национальная экономика</w:t>
      </w:r>
      <w:r w:rsidR="00FD2092" w:rsidRPr="00E748FA">
        <w:rPr>
          <w:bCs/>
          <w:i/>
          <w:iCs/>
        </w:rPr>
        <w:t>»</w:t>
      </w:r>
      <w:r w:rsidR="00FD2092" w:rsidRPr="00E748FA">
        <w:t xml:space="preserve"> исполнены в сумме </w:t>
      </w:r>
      <w:r w:rsidR="00E748FA" w:rsidRPr="00E748FA">
        <w:t>5532,9</w:t>
      </w:r>
      <w:r w:rsidR="00FD2092" w:rsidRPr="00E748FA">
        <w:t xml:space="preserve"> тыс</w:t>
      </w:r>
      <w:proofErr w:type="gramStart"/>
      <w:r w:rsidR="00FD2092" w:rsidRPr="00E748FA">
        <w:t>.р</w:t>
      </w:r>
      <w:proofErr w:type="gramEnd"/>
      <w:r w:rsidR="00FD2092" w:rsidRPr="00E748FA">
        <w:t>уб</w:t>
      </w:r>
      <w:r w:rsidR="00E748FA" w:rsidRPr="00E748FA">
        <w:t>лей</w:t>
      </w:r>
      <w:r w:rsidR="00FD2092" w:rsidRPr="00E748FA">
        <w:t xml:space="preserve">, что составляет </w:t>
      </w:r>
      <w:r w:rsidR="00E748FA" w:rsidRPr="00E748FA">
        <w:t>100</w:t>
      </w:r>
      <w:r w:rsidR="00FD2092" w:rsidRPr="00E748FA">
        <w:t>% от плановых показателей на 201</w:t>
      </w:r>
      <w:r w:rsidR="00E748FA" w:rsidRPr="00E748FA">
        <w:t>3</w:t>
      </w:r>
      <w:r w:rsidRPr="00E748FA">
        <w:t xml:space="preserve"> </w:t>
      </w:r>
      <w:r w:rsidR="000E40D2" w:rsidRPr="00E748FA">
        <w:t>год</w:t>
      </w:r>
      <w:r w:rsidR="00FD2092" w:rsidRPr="00E748FA">
        <w:t xml:space="preserve">. В ходе исполнения бюджета расходы по данному разделу были увеличены </w:t>
      </w:r>
      <w:r w:rsidR="000E40D2" w:rsidRPr="00E748FA">
        <w:t xml:space="preserve">в </w:t>
      </w:r>
      <w:r w:rsidR="00E748FA" w:rsidRPr="00E748FA">
        <w:t>3,4</w:t>
      </w:r>
      <w:r w:rsidR="000E40D2" w:rsidRPr="00E748FA">
        <w:t xml:space="preserve"> раз</w:t>
      </w:r>
      <w:r w:rsidR="00E748FA" w:rsidRPr="00E748FA">
        <w:t>а</w:t>
      </w:r>
      <w:r w:rsidR="000E40D2" w:rsidRPr="00E748FA">
        <w:t>.</w:t>
      </w:r>
    </w:p>
    <w:p w:rsidR="00FD2092" w:rsidRPr="00E748FA" w:rsidRDefault="0065266C" w:rsidP="006031FB">
      <w:pPr>
        <w:pStyle w:val="af4"/>
        <w:jc w:val="both"/>
      </w:pPr>
      <w:r w:rsidRPr="00E748FA">
        <w:t xml:space="preserve">           </w:t>
      </w:r>
      <w:r w:rsidR="00FD2092" w:rsidRPr="00E748FA">
        <w:t xml:space="preserve">По подразделу </w:t>
      </w:r>
      <w:r w:rsidR="00FD2092" w:rsidRPr="00871CA4">
        <w:rPr>
          <w:b/>
        </w:rPr>
        <w:t>«Транспорт»</w:t>
      </w:r>
      <w:r w:rsidR="00FD2092" w:rsidRPr="00E748FA">
        <w:t xml:space="preserve"> расходы осуществлены в сумме </w:t>
      </w:r>
      <w:r w:rsidR="00E748FA" w:rsidRPr="00E748FA">
        <w:t>843,</w:t>
      </w:r>
      <w:r w:rsidR="00871CA4">
        <w:t>8</w:t>
      </w:r>
      <w:r w:rsidR="00FD2092" w:rsidRPr="00E748FA">
        <w:t xml:space="preserve"> тыс</w:t>
      </w:r>
      <w:proofErr w:type="gramStart"/>
      <w:r w:rsidR="00FD2092" w:rsidRPr="00E748FA">
        <w:t>.р</w:t>
      </w:r>
      <w:proofErr w:type="gramEnd"/>
      <w:r w:rsidR="00FD2092" w:rsidRPr="00E748FA">
        <w:t xml:space="preserve">уб. или 100,0% от объёма годовых назначений и направлены на возмещение убытков </w:t>
      </w:r>
      <w:r w:rsidR="001F208C" w:rsidRPr="00E748FA">
        <w:t>Кромскому филиалу ОАО «ПТК»</w:t>
      </w:r>
      <w:r w:rsidR="00FD2092" w:rsidRPr="00E748FA">
        <w:t>, осуществляющ</w:t>
      </w:r>
      <w:r w:rsidR="00EE7572" w:rsidRPr="00E748FA">
        <w:t>ему</w:t>
      </w:r>
      <w:r w:rsidR="00FD2092" w:rsidRPr="00E748FA">
        <w:t xml:space="preserve"> перевозку пассажиров по </w:t>
      </w:r>
      <w:r w:rsidR="001F208C" w:rsidRPr="00E748FA">
        <w:t xml:space="preserve">шести </w:t>
      </w:r>
      <w:r w:rsidR="00FD2092" w:rsidRPr="00E748FA">
        <w:t xml:space="preserve">нерентабельным маршрутам. В ходе исполнения бюджета плановые значения по данному подразделу были увеличены </w:t>
      </w:r>
      <w:r w:rsidR="000E40D2" w:rsidRPr="00E748FA">
        <w:t xml:space="preserve">на  </w:t>
      </w:r>
      <w:r w:rsidR="00E748FA" w:rsidRPr="00E748FA">
        <w:t>36,3</w:t>
      </w:r>
      <w:r w:rsidR="000E40D2" w:rsidRPr="00E748FA">
        <w:t xml:space="preserve"> тыс. рублей или  на 4,</w:t>
      </w:r>
      <w:r w:rsidR="00E748FA" w:rsidRPr="00E748FA">
        <w:t>5</w:t>
      </w:r>
      <w:r w:rsidR="000E40D2" w:rsidRPr="00E748FA">
        <w:t xml:space="preserve"> %.</w:t>
      </w:r>
    </w:p>
    <w:p w:rsidR="00176D6A" w:rsidRDefault="0065266C" w:rsidP="006031FB">
      <w:pPr>
        <w:pStyle w:val="af4"/>
        <w:jc w:val="both"/>
      </w:pPr>
      <w:r w:rsidRPr="00E748FA">
        <w:t xml:space="preserve">        </w:t>
      </w:r>
      <w:r w:rsidR="00FD2092" w:rsidRPr="00E748FA">
        <w:t xml:space="preserve">По подразделу </w:t>
      </w:r>
      <w:r w:rsidR="00FD2092" w:rsidRPr="00871CA4">
        <w:rPr>
          <w:b/>
        </w:rPr>
        <w:t>«Дорожное хозяйство (дорожные фонды)»</w:t>
      </w:r>
      <w:r w:rsidR="00FD2092" w:rsidRPr="00E748FA">
        <w:t xml:space="preserve"> бюджетные назначения исполнены в сумме </w:t>
      </w:r>
      <w:r w:rsidR="00E748FA" w:rsidRPr="00E748FA">
        <w:t>4537,9</w:t>
      </w:r>
      <w:r w:rsidR="00FD2092" w:rsidRPr="00E748FA">
        <w:t xml:space="preserve"> тыс</w:t>
      </w:r>
      <w:proofErr w:type="gramStart"/>
      <w:r w:rsidR="00FD2092" w:rsidRPr="00E748FA">
        <w:t>.р</w:t>
      </w:r>
      <w:proofErr w:type="gramEnd"/>
      <w:r w:rsidR="00FD2092" w:rsidRPr="00E748FA">
        <w:t xml:space="preserve">уб. или </w:t>
      </w:r>
      <w:r w:rsidR="00E748FA" w:rsidRPr="00E748FA">
        <w:t>100</w:t>
      </w:r>
      <w:r w:rsidR="00FD2092" w:rsidRPr="00E748FA">
        <w:t>% к</w:t>
      </w:r>
      <w:r w:rsidR="00E748FA" w:rsidRPr="00E748FA">
        <w:t xml:space="preserve"> уточненному </w:t>
      </w:r>
      <w:r w:rsidR="00FD2092" w:rsidRPr="00E748FA">
        <w:t xml:space="preserve"> плану</w:t>
      </w:r>
      <w:r w:rsidR="00FD2092" w:rsidRPr="00176D6A">
        <w:t xml:space="preserve">. </w:t>
      </w:r>
      <w:r w:rsidR="001F208C" w:rsidRPr="00176D6A">
        <w:t>В 201</w:t>
      </w:r>
      <w:r w:rsidR="00E748FA" w:rsidRPr="00176D6A">
        <w:t>3</w:t>
      </w:r>
      <w:r w:rsidR="001F208C" w:rsidRPr="00176D6A">
        <w:t xml:space="preserve"> году осуществлен  ремонт дорог </w:t>
      </w:r>
      <w:r w:rsidR="00176D6A" w:rsidRPr="00176D6A">
        <w:t xml:space="preserve"> в селе Тросна  в асфальтовом исполнении  улицы Лескова 0,4 км, улицы Строительной – 0,5 км, д. Ефратово - 0,5 км и в селе Никольское 1,8 км в щебеночном исполнении</w:t>
      </w:r>
      <w:r w:rsidR="00871CA4">
        <w:t>, на что израсходовано 4008,6 тыс. рублей. По соглашениям, заключенным администрацией района с администрациями  сельских поселений о передаче полномочий по содержанию дорог межпоселенческого характера, перечислены средства сельским поселениям в сумме 502,4 тыс. рублей</w:t>
      </w:r>
      <w:proofErr w:type="gramStart"/>
      <w:r w:rsidR="00871CA4">
        <w:t>.</w:t>
      </w:r>
      <w:r w:rsidR="00176D6A" w:rsidRPr="00176D6A">
        <w:t>.</w:t>
      </w:r>
      <w:r w:rsidR="00440ED7" w:rsidRPr="00176D6A">
        <w:t xml:space="preserve"> </w:t>
      </w:r>
      <w:proofErr w:type="gramEnd"/>
    </w:p>
    <w:p w:rsidR="00FD2092" w:rsidRPr="00E748FA" w:rsidRDefault="00440ED7" w:rsidP="006031FB">
      <w:pPr>
        <w:pStyle w:val="af4"/>
        <w:jc w:val="both"/>
      </w:pPr>
      <w:r w:rsidRPr="00176D6A">
        <w:t xml:space="preserve">      </w:t>
      </w:r>
      <w:r w:rsidR="00FD2092" w:rsidRPr="00176D6A">
        <w:t xml:space="preserve">Расходы по разделу </w:t>
      </w:r>
      <w:r w:rsidR="00FD2092" w:rsidRPr="00871CA4">
        <w:rPr>
          <w:b/>
          <w:bCs/>
          <w:i/>
          <w:iCs/>
        </w:rPr>
        <w:t>«Жилищно-коммунальное хозяйство»</w:t>
      </w:r>
      <w:r w:rsidR="00FD2092" w:rsidRPr="00E748FA">
        <w:t xml:space="preserve"> исполнены в сумме </w:t>
      </w:r>
      <w:r w:rsidR="00E748FA" w:rsidRPr="00E748FA">
        <w:t>1005,4</w:t>
      </w:r>
      <w:r w:rsidR="00FD2092" w:rsidRPr="00E748FA">
        <w:t xml:space="preserve"> тыс</w:t>
      </w:r>
      <w:proofErr w:type="gramStart"/>
      <w:r w:rsidR="00FD2092" w:rsidRPr="00E748FA">
        <w:t>.р</w:t>
      </w:r>
      <w:proofErr w:type="gramEnd"/>
      <w:r w:rsidR="00FD2092" w:rsidRPr="00E748FA">
        <w:t>уб</w:t>
      </w:r>
      <w:r w:rsidR="00E748FA" w:rsidRPr="00E748FA">
        <w:t>лей</w:t>
      </w:r>
      <w:r w:rsidR="00FD2092" w:rsidRPr="00E748FA">
        <w:t xml:space="preserve"> или </w:t>
      </w:r>
      <w:r w:rsidR="00E748FA" w:rsidRPr="00E748FA">
        <w:t>99,9</w:t>
      </w:r>
      <w:r w:rsidR="00FD2092" w:rsidRPr="00E748FA">
        <w:t xml:space="preserve">% от плановых назначений. В ходе исполнения бюджета плановые показатели были </w:t>
      </w:r>
      <w:r w:rsidR="00C9777C" w:rsidRPr="00E748FA">
        <w:t>увеличены</w:t>
      </w:r>
      <w:r w:rsidR="00FD2092" w:rsidRPr="00E748FA">
        <w:t xml:space="preserve"> </w:t>
      </w:r>
      <w:r w:rsidR="00E748FA" w:rsidRPr="00E748FA">
        <w:t>со 100 тыс. рублей до 1005,4 тыс. рублей</w:t>
      </w:r>
      <w:r w:rsidR="00FD2092" w:rsidRPr="00E748FA">
        <w:t>, что связано с корректировкой плановых показателей по подразделу «</w:t>
      </w:r>
      <w:r w:rsidR="00E748FA" w:rsidRPr="00E748FA">
        <w:t>Коммунальное</w:t>
      </w:r>
      <w:r w:rsidR="00C9777C" w:rsidRPr="00E748FA">
        <w:t xml:space="preserve"> </w:t>
      </w:r>
      <w:r w:rsidR="00FD2092" w:rsidRPr="00E748FA">
        <w:t xml:space="preserve"> хозяйство».</w:t>
      </w:r>
    </w:p>
    <w:p w:rsidR="00C9777C" w:rsidRPr="000A2109" w:rsidRDefault="00C9777C" w:rsidP="006031FB">
      <w:pPr>
        <w:pStyle w:val="af4"/>
        <w:jc w:val="both"/>
      </w:pPr>
      <w:r w:rsidRPr="000A2109">
        <w:t>Бюджетные ассигнования по подразделу «</w:t>
      </w:r>
      <w:r w:rsidRPr="00871CA4">
        <w:rPr>
          <w:b/>
        </w:rPr>
        <w:t>Жилищное  хозяйство»</w:t>
      </w:r>
      <w:r w:rsidRPr="000A2109">
        <w:t xml:space="preserve"> составили </w:t>
      </w:r>
      <w:r w:rsidR="00E748FA" w:rsidRPr="000A2109">
        <w:t>16,8</w:t>
      </w:r>
      <w:r w:rsidRPr="000A2109">
        <w:t xml:space="preserve"> тыс</w:t>
      </w:r>
      <w:proofErr w:type="gramStart"/>
      <w:r w:rsidRPr="000A2109">
        <w:t>.р</w:t>
      </w:r>
      <w:proofErr w:type="gramEnd"/>
      <w:r w:rsidRPr="000A2109">
        <w:t>уб. (</w:t>
      </w:r>
      <w:r w:rsidR="00E748FA" w:rsidRPr="000A2109">
        <w:t>99,4</w:t>
      </w:r>
      <w:r w:rsidRPr="000A2109">
        <w:t xml:space="preserve">% плана) и </w:t>
      </w:r>
      <w:r w:rsidR="00E748FA" w:rsidRPr="000A2109">
        <w:t>уменьшены</w:t>
      </w:r>
      <w:r w:rsidRPr="000A2109">
        <w:t xml:space="preserve"> относительно первоначально утверждённого плана  </w:t>
      </w:r>
      <w:r w:rsidRPr="000A2109">
        <w:lastRenderedPageBreak/>
        <w:t xml:space="preserve">на </w:t>
      </w:r>
      <w:r w:rsidR="000A2109" w:rsidRPr="000A2109">
        <w:t>83,2</w:t>
      </w:r>
      <w:r w:rsidRPr="000A2109">
        <w:t xml:space="preserve">  тыс. рублей. Расходы по данному подразделу в полном объеме  были направлены  на капитальный ремонт двух многоквартирных жилых домов в п. Рождественский.</w:t>
      </w:r>
    </w:p>
    <w:p w:rsidR="000A2109" w:rsidRPr="00C8397F" w:rsidRDefault="00FD2092" w:rsidP="006031FB">
      <w:pPr>
        <w:pStyle w:val="af4"/>
        <w:jc w:val="both"/>
        <w:rPr>
          <w:highlight w:val="yellow"/>
        </w:rPr>
      </w:pPr>
      <w:r w:rsidRPr="000A2109">
        <w:t xml:space="preserve">Бюджетные ассигнования по подразделу </w:t>
      </w:r>
      <w:r w:rsidRPr="00871CA4">
        <w:rPr>
          <w:b/>
        </w:rPr>
        <w:t>«Коммунальное хозяйство»</w:t>
      </w:r>
      <w:r w:rsidRPr="000A2109">
        <w:t xml:space="preserve"> составили </w:t>
      </w:r>
      <w:r w:rsidR="000A2109" w:rsidRPr="000A2109">
        <w:t>988,6</w:t>
      </w:r>
      <w:r w:rsidRPr="000A2109">
        <w:t xml:space="preserve"> тыс</w:t>
      </w:r>
      <w:proofErr w:type="gramStart"/>
      <w:r w:rsidRPr="000A2109">
        <w:t>.р</w:t>
      </w:r>
      <w:proofErr w:type="gramEnd"/>
      <w:r w:rsidRPr="000A2109">
        <w:t>уб</w:t>
      </w:r>
      <w:r w:rsidR="00BC4F0F">
        <w:t>лей</w:t>
      </w:r>
      <w:r w:rsidRPr="000A2109">
        <w:t xml:space="preserve"> (100,0%</w:t>
      </w:r>
      <w:r w:rsidR="000A2109" w:rsidRPr="000A2109">
        <w:t xml:space="preserve"> уточненного </w:t>
      </w:r>
      <w:r w:rsidRPr="000A2109">
        <w:t>плана)</w:t>
      </w:r>
      <w:r w:rsidR="007756A7">
        <w:t xml:space="preserve"> на оплату расчетов по изготовлению проектно-сметной документации на строительство водопроводной сети в с. Никольское и с. Чермошное </w:t>
      </w:r>
      <w:r w:rsidR="000A2109" w:rsidRPr="000A2109">
        <w:t>.</w:t>
      </w:r>
    </w:p>
    <w:p w:rsidR="00FD2092" w:rsidRPr="006D43AA" w:rsidRDefault="00BE7EED" w:rsidP="006031FB">
      <w:pPr>
        <w:pStyle w:val="af4"/>
        <w:jc w:val="both"/>
      </w:pPr>
      <w:r w:rsidRPr="006D43AA">
        <w:t xml:space="preserve">           </w:t>
      </w:r>
      <w:r w:rsidR="00FD2092" w:rsidRPr="006D43AA">
        <w:t>По разделу</w:t>
      </w:r>
      <w:r w:rsidR="00DF22A2">
        <w:t xml:space="preserve"> 0700</w:t>
      </w:r>
      <w:r w:rsidR="00FD2092" w:rsidRPr="006D43AA">
        <w:t xml:space="preserve"> </w:t>
      </w:r>
      <w:r w:rsidR="00FD2092" w:rsidRPr="007756A7">
        <w:rPr>
          <w:b/>
          <w:bCs/>
          <w:i/>
          <w:iCs/>
        </w:rPr>
        <w:t>«Образование»</w:t>
      </w:r>
      <w:r w:rsidR="00FD2092" w:rsidRPr="007756A7">
        <w:rPr>
          <w:b/>
        </w:rPr>
        <w:t xml:space="preserve"> </w:t>
      </w:r>
      <w:r w:rsidR="00FD2092" w:rsidRPr="006D43AA">
        <w:t xml:space="preserve">расходы по обязательствам районного бюджета исполнены в сумме </w:t>
      </w:r>
      <w:r w:rsidR="006D43AA" w:rsidRPr="006D43AA">
        <w:t>119077,7</w:t>
      </w:r>
      <w:r w:rsidR="00FD2092" w:rsidRPr="006D43AA">
        <w:t xml:space="preserve"> тыс</w:t>
      </w:r>
      <w:proofErr w:type="gramStart"/>
      <w:r w:rsidR="00FD2092" w:rsidRPr="006D43AA">
        <w:t>.р</w:t>
      </w:r>
      <w:proofErr w:type="gramEnd"/>
      <w:r w:rsidR="00FD2092" w:rsidRPr="006D43AA">
        <w:t>уб</w:t>
      </w:r>
      <w:r w:rsidR="006D43AA" w:rsidRPr="006D43AA">
        <w:t>лей</w:t>
      </w:r>
      <w:r w:rsidR="00FD2092" w:rsidRPr="006D43AA">
        <w:t xml:space="preserve"> или </w:t>
      </w:r>
      <w:r w:rsidR="006D43AA" w:rsidRPr="006D43AA">
        <w:t xml:space="preserve">99,95 </w:t>
      </w:r>
      <w:r w:rsidR="00FD2092" w:rsidRPr="006D43AA">
        <w:t xml:space="preserve">% годовых бюджетных назначений, </w:t>
      </w:r>
    </w:p>
    <w:p w:rsidR="006D43AA" w:rsidRPr="006D43AA" w:rsidRDefault="00FD2092" w:rsidP="006031FB">
      <w:pPr>
        <w:pStyle w:val="af4"/>
        <w:jc w:val="both"/>
      </w:pPr>
      <w:r w:rsidRPr="006D43AA">
        <w:t>в том числе р</w:t>
      </w:r>
      <w:r w:rsidRPr="006D43AA">
        <w:rPr>
          <w:bCs/>
        </w:rPr>
        <w:t xml:space="preserve">асходы на финансирование общего образования – </w:t>
      </w:r>
      <w:r w:rsidR="006D43AA" w:rsidRPr="006D43AA">
        <w:rPr>
          <w:bCs/>
        </w:rPr>
        <w:t>99447,4</w:t>
      </w:r>
      <w:r w:rsidRPr="006D43AA">
        <w:rPr>
          <w:bCs/>
        </w:rPr>
        <w:t xml:space="preserve"> тыс</w:t>
      </w:r>
      <w:proofErr w:type="gramStart"/>
      <w:r w:rsidRPr="006D43AA">
        <w:rPr>
          <w:bCs/>
        </w:rPr>
        <w:t>.р</w:t>
      </w:r>
      <w:proofErr w:type="gramEnd"/>
      <w:r w:rsidRPr="006D43AA">
        <w:rPr>
          <w:bCs/>
        </w:rPr>
        <w:t xml:space="preserve">уб., на финансирование дошкольных учреждений – </w:t>
      </w:r>
      <w:r w:rsidR="004F1D81" w:rsidRPr="006D43AA">
        <w:rPr>
          <w:bCs/>
        </w:rPr>
        <w:t>1</w:t>
      </w:r>
      <w:r w:rsidR="006D43AA" w:rsidRPr="006D43AA">
        <w:rPr>
          <w:bCs/>
        </w:rPr>
        <w:t>4631,6</w:t>
      </w:r>
      <w:r w:rsidRPr="006D43AA">
        <w:rPr>
          <w:bCs/>
        </w:rPr>
        <w:t xml:space="preserve"> тыс.руб. Кроме того, на молодежную политику и оздоровление детей направлено </w:t>
      </w:r>
      <w:r w:rsidR="006D43AA" w:rsidRPr="006D43AA">
        <w:rPr>
          <w:bCs/>
        </w:rPr>
        <w:t>828,5</w:t>
      </w:r>
      <w:r w:rsidRPr="006D43AA">
        <w:rPr>
          <w:bCs/>
        </w:rPr>
        <w:t xml:space="preserve"> тыс.руб., на другие вопросы в области образования – </w:t>
      </w:r>
      <w:r w:rsidR="006D43AA" w:rsidRPr="006D43AA">
        <w:rPr>
          <w:bCs/>
        </w:rPr>
        <w:t>4170,3</w:t>
      </w:r>
      <w:r w:rsidRPr="006D43AA">
        <w:rPr>
          <w:bCs/>
        </w:rPr>
        <w:t xml:space="preserve"> тыс.руб.</w:t>
      </w:r>
      <w:r w:rsidRPr="006D43AA">
        <w:t xml:space="preserve"> </w:t>
      </w:r>
      <w:r w:rsidR="00C63C49">
        <w:t xml:space="preserve">   </w:t>
      </w:r>
    </w:p>
    <w:p w:rsidR="00FD2092" w:rsidRPr="006D43AA" w:rsidRDefault="00C63C49" w:rsidP="006031FB">
      <w:pPr>
        <w:pStyle w:val="af4"/>
        <w:jc w:val="both"/>
      </w:pPr>
      <w:r>
        <w:t xml:space="preserve">         </w:t>
      </w:r>
      <w:r w:rsidR="00FD2092" w:rsidRPr="006D43AA">
        <w:t>В ходе исполнения бюджета плановые показатели по разделу были увеличены на</w:t>
      </w:r>
      <w:r w:rsidR="006D43AA" w:rsidRPr="006D43AA">
        <w:t xml:space="preserve"> 12,3 </w:t>
      </w:r>
      <w:r w:rsidR="00FD2092" w:rsidRPr="006D43AA">
        <w:t xml:space="preserve">% и составили </w:t>
      </w:r>
      <w:r w:rsidR="006D43AA" w:rsidRPr="006D43AA">
        <w:t>119134,4</w:t>
      </w:r>
      <w:r w:rsidR="00FD2092" w:rsidRPr="006D43AA">
        <w:t xml:space="preserve"> тыс</w:t>
      </w:r>
      <w:proofErr w:type="gramStart"/>
      <w:r w:rsidR="00FD2092" w:rsidRPr="006D43AA">
        <w:t>.р</w:t>
      </w:r>
      <w:proofErr w:type="gramEnd"/>
      <w:r w:rsidR="00FD2092" w:rsidRPr="006D43AA">
        <w:t>уб.</w:t>
      </w:r>
      <w:r w:rsidR="00F6026F">
        <w:t xml:space="preserve"> </w:t>
      </w:r>
      <w:r w:rsidR="00FD2092" w:rsidRPr="006D43AA">
        <w:t>Бюджетные ассигнования позволили в 201</w:t>
      </w:r>
      <w:r w:rsidR="006D43AA" w:rsidRPr="006D43AA">
        <w:t>3</w:t>
      </w:r>
      <w:r w:rsidR="00FD2092" w:rsidRPr="006D43AA">
        <w:t xml:space="preserve"> году обеспечить исполнение целевых установок, определённых основными направлениями бюджетной политики в сфере образования, а именно обеспечить доступность образования для удовлетворения потребности в нём граждан.</w:t>
      </w:r>
    </w:p>
    <w:p w:rsidR="00265045" w:rsidRPr="00F6026F" w:rsidRDefault="00F6026F" w:rsidP="006031FB">
      <w:pPr>
        <w:pStyle w:val="af4"/>
        <w:jc w:val="both"/>
      </w:pPr>
      <w:r w:rsidRPr="00F6026F">
        <w:rPr>
          <w:bCs/>
        </w:rPr>
        <w:t xml:space="preserve">        </w:t>
      </w:r>
      <w:r w:rsidR="00FD2092" w:rsidRPr="00F6026F">
        <w:rPr>
          <w:bCs/>
        </w:rPr>
        <w:t xml:space="preserve">Исполнение расходных обязательств по данному разделу позволило обеспечить обучение учащихся в </w:t>
      </w:r>
      <w:r w:rsidR="00265045" w:rsidRPr="00F6026F">
        <w:rPr>
          <w:bCs/>
        </w:rPr>
        <w:t>1</w:t>
      </w:r>
      <w:r w:rsidRPr="00F6026F">
        <w:rPr>
          <w:bCs/>
        </w:rPr>
        <w:t>8</w:t>
      </w:r>
      <w:r w:rsidR="00FD2092" w:rsidRPr="00F6026F">
        <w:t xml:space="preserve"> подведомственных учреждениях, в том числе: </w:t>
      </w:r>
      <w:r w:rsidR="00265045" w:rsidRPr="00F6026F">
        <w:t>6</w:t>
      </w:r>
      <w:r w:rsidRPr="00F6026F">
        <w:t xml:space="preserve"> бюджетных </w:t>
      </w:r>
      <w:r w:rsidR="00FD2092" w:rsidRPr="00F6026F">
        <w:t xml:space="preserve"> дошкольных образовательных учреждени</w:t>
      </w:r>
      <w:r w:rsidR="00265045" w:rsidRPr="00F6026F">
        <w:t>ях</w:t>
      </w:r>
      <w:r w:rsidR="00FD2092" w:rsidRPr="00F6026F">
        <w:t xml:space="preserve">, </w:t>
      </w:r>
      <w:r w:rsidR="00265045" w:rsidRPr="00F6026F">
        <w:t xml:space="preserve">в </w:t>
      </w:r>
      <w:r w:rsidR="00FD0C5A" w:rsidRPr="00F6026F">
        <w:t>9</w:t>
      </w:r>
      <w:r w:rsidR="00FD2092" w:rsidRPr="00F6026F">
        <w:t xml:space="preserve"> муниципальных образовательных учреждени</w:t>
      </w:r>
      <w:r w:rsidR="00265045" w:rsidRPr="00F6026F">
        <w:t xml:space="preserve">ях </w:t>
      </w:r>
      <w:r w:rsidR="00FD2092" w:rsidRPr="00F6026F">
        <w:t xml:space="preserve">, </w:t>
      </w:r>
      <w:r w:rsidR="004F1D81" w:rsidRPr="00F6026F">
        <w:t>2</w:t>
      </w:r>
      <w:r w:rsidR="00FD2092" w:rsidRPr="00F6026F">
        <w:t xml:space="preserve"> учреждения</w:t>
      </w:r>
      <w:r w:rsidR="00265045" w:rsidRPr="00F6026F">
        <w:t>х</w:t>
      </w:r>
      <w:r w:rsidR="00FD2092" w:rsidRPr="00F6026F">
        <w:t xml:space="preserve"> дополнительного образования детей.</w:t>
      </w:r>
      <w:r w:rsidR="00FD0C5A" w:rsidRPr="00F6026F">
        <w:t xml:space="preserve">,  в центре </w:t>
      </w:r>
      <w:r w:rsidR="00FD2092" w:rsidRPr="00F6026F">
        <w:t xml:space="preserve"> </w:t>
      </w:r>
      <w:r w:rsidRPr="00F6026F">
        <w:t>психолого-медико-социального сопровождения</w:t>
      </w:r>
      <w:proofErr w:type="gramStart"/>
      <w:r w:rsidRPr="00F6026F">
        <w:t xml:space="preserve"> ,</w:t>
      </w:r>
      <w:proofErr w:type="gramEnd"/>
      <w:r w:rsidRPr="00F6026F">
        <w:t xml:space="preserve"> а также содержание отдела образования администрации Троснянского района.</w:t>
      </w:r>
    </w:p>
    <w:p w:rsidR="00FD0C5A" w:rsidRPr="00FD0C5A" w:rsidRDefault="00F6026F" w:rsidP="006031FB">
      <w:pPr>
        <w:pStyle w:val="af4"/>
        <w:jc w:val="both"/>
      </w:pPr>
      <w:r w:rsidRPr="00F6026F">
        <w:t xml:space="preserve">     </w:t>
      </w:r>
      <w:r w:rsidR="00FD0C5A" w:rsidRPr="00F6026F">
        <w:t>В приложении к пояснительной записке ф. 0503361 «Сведения о количестве государственных (муниципальных) учреждений финансовым отделом и на начало и на конец  года показаны 20 бюджетных учреждений</w:t>
      </w:r>
      <w:r w:rsidR="00DF22A2" w:rsidRPr="00F6026F">
        <w:t>.</w:t>
      </w:r>
    </w:p>
    <w:p w:rsidR="00FD0C5A" w:rsidRPr="00481D67" w:rsidRDefault="00FD0C5A" w:rsidP="006031FB">
      <w:pPr>
        <w:pStyle w:val="af4"/>
        <w:jc w:val="both"/>
      </w:pPr>
      <w:r w:rsidRPr="00481D67">
        <w:t xml:space="preserve">           </w:t>
      </w:r>
      <w:r w:rsidR="00FD2092" w:rsidRPr="00481D67">
        <w:t>За 201</w:t>
      </w:r>
      <w:r w:rsidRPr="00481D67">
        <w:t>3</w:t>
      </w:r>
      <w:r w:rsidR="00FD2092" w:rsidRPr="00481D67">
        <w:t xml:space="preserve"> год расходы на дошкольное образование </w:t>
      </w:r>
      <w:r w:rsidRPr="00481D67">
        <w:t xml:space="preserve">на обеспечение деятельности 6-ти детских садов  на 240 мест  </w:t>
      </w:r>
      <w:r w:rsidR="00FD2092" w:rsidRPr="00481D67">
        <w:t xml:space="preserve">составили </w:t>
      </w:r>
      <w:r w:rsidR="004F1D81" w:rsidRPr="00481D67">
        <w:t>1</w:t>
      </w:r>
      <w:r w:rsidRPr="00481D67">
        <w:t>4631,6</w:t>
      </w:r>
      <w:r w:rsidR="00FD2092" w:rsidRPr="00481D67">
        <w:t xml:space="preserve"> тыс</w:t>
      </w:r>
      <w:proofErr w:type="gramStart"/>
      <w:r w:rsidR="00FD2092" w:rsidRPr="00481D67">
        <w:t>.р</w:t>
      </w:r>
      <w:proofErr w:type="gramEnd"/>
      <w:r w:rsidR="00FD2092" w:rsidRPr="00481D67">
        <w:t xml:space="preserve">уб. или </w:t>
      </w:r>
      <w:r w:rsidRPr="00481D67">
        <w:t>99,97</w:t>
      </w:r>
      <w:r w:rsidR="00FD2092" w:rsidRPr="00481D67">
        <w:t xml:space="preserve">% к плану и </w:t>
      </w:r>
      <w:r w:rsidR="004F1D81" w:rsidRPr="00481D67">
        <w:t>12,</w:t>
      </w:r>
      <w:r w:rsidRPr="00481D67">
        <w:t>3</w:t>
      </w:r>
      <w:r w:rsidR="00FD2092" w:rsidRPr="00481D67">
        <w:t>% от общего объёма расходов</w:t>
      </w:r>
      <w:r w:rsidR="00DF22A2">
        <w:t>.</w:t>
      </w:r>
      <w:r w:rsidR="00FD2092" w:rsidRPr="00481D67">
        <w:t xml:space="preserve"> на образование</w:t>
      </w:r>
      <w:r w:rsidR="00F407BA">
        <w:t xml:space="preserve">, из которых на  14608,4 тыс. рублей произведены расходы за счет субсидий  на финансовое обеспечение муниципального задания на оказание услуг  и 23,4 тыс. рублей  за счет субсидий на иные цели.  Кроме того за счет средств родительской  платы  расходы составили 1124,9 тыс. рублей. </w:t>
      </w:r>
      <w:r w:rsidR="0046320F">
        <w:t>Федеральным законом от 29.12.2012 года № 273-ФЗ «Об образовании в Российской Федерации»</w:t>
      </w:r>
      <w:proofErr w:type="gramStart"/>
      <w:r w:rsidR="0046320F">
        <w:t xml:space="preserve"> ,</w:t>
      </w:r>
      <w:proofErr w:type="gramEnd"/>
      <w:r w:rsidR="0046320F">
        <w:t xml:space="preserve"> вступившим в силу с 1 сентября 2013 года  определено, что  учредитель организации , осуществляющей образовательную деятельность, вправе устанавливать плату, взимаемую с родителей (законных представителей), и ее размер. </w:t>
      </w:r>
      <w:proofErr w:type="gramStart"/>
      <w:r w:rsidR="00B016F0">
        <w:t>Были приняты п</w:t>
      </w:r>
      <w:r w:rsidR="0046320F">
        <w:t>остановлени</w:t>
      </w:r>
      <w:r w:rsidR="00B016F0">
        <w:t>я</w:t>
      </w:r>
      <w:r w:rsidR="0046320F">
        <w:t xml:space="preserve">  администрации от 30.12.2013 года №343 «О порядке установления платы, взимаемой с родителей</w:t>
      </w:r>
      <w:r w:rsidR="007D0057" w:rsidRPr="00481D67">
        <w:t xml:space="preserve"> </w:t>
      </w:r>
      <w:r w:rsidR="00B016F0">
        <w:t>(законных представителей) за присмотр и уход за детьми в образовательных организациях (учреждениях) Троснянского района, реализующих программы дошкольного образования и от 31.12.2013 № 358 «Об установлении платы, взимаемой  с родителей (законных представителей) за присмотр и уход за ребенком в образовательных организациях (учреждениях) Троснянского района, реализующих программы дошкольного</w:t>
      </w:r>
      <w:proofErr w:type="gramEnd"/>
      <w:r w:rsidR="00B016F0">
        <w:t xml:space="preserve"> образовании», </w:t>
      </w:r>
      <w:proofErr w:type="gramStart"/>
      <w:r w:rsidR="00B016F0">
        <w:t>вступившие</w:t>
      </w:r>
      <w:proofErr w:type="gramEnd"/>
      <w:r w:rsidR="00B016F0">
        <w:t xml:space="preserve"> в силу с 1.01.2014 года.</w:t>
      </w:r>
    </w:p>
    <w:p w:rsidR="00FD2092" w:rsidRPr="00F6026F" w:rsidRDefault="007D0057" w:rsidP="006031FB">
      <w:pPr>
        <w:pStyle w:val="af4"/>
        <w:jc w:val="both"/>
      </w:pPr>
      <w:r w:rsidRPr="00481D67">
        <w:t xml:space="preserve">       </w:t>
      </w:r>
      <w:r w:rsidR="00FD2092" w:rsidRPr="00481D67">
        <w:t xml:space="preserve">Расходы на </w:t>
      </w:r>
      <w:r w:rsidR="00FD2092" w:rsidRPr="00481D67">
        <w:rPr>
          <w:i/>
        </w:rPr>
        <w:t>общее образование</w:t>
      </w:r>
      <w:r w:rsidR="00FD2092" w:rsidRPr="00481D67">
        <w:t xml:space="preserve"> исполнены в сумме </w:t>
      </w:r>
      <w:r w:rsidR="00FD0C5A" w:rsidRPr="00481D67">
        <w:t>99447,4</w:t>
      </w:r>
      <w:r w:rsidR="00FD2092" w:rsidRPr="00481D67">
        <w:t xml:space="preserve"> тыс</w:t>
      </w:r>
      <w:proofErr w:type="gramStart"/>
      <w:r w:rsidR="00FD2092" w:rsidRPr="00481D67">
        <w:t>.р</w:t>
      </w:r>
      <w:proofErr w:type="gramEnd"/>
      <w:r w:rsidR="00FD2092" w:rsidRPr="00481D67">
        <w:t>уб</w:t>
      </w:r>
      <w:r w:rsidR="007953F9">
        <w:t>лей</w:t>
      </w:r>
      <w:r w:rsidR="00FD2092" w:rsidRPr="00481D67">
        <w:t xml:space="preserve"> (</w:t>
      </w:r>
      <w:r w:rsidR="00FD0C5A" w:rsidRPr="00481D67">
        <w:t>99,95</w:t>
      </w:r>
      <w:r w:rsidR="00FD2092" w:rsidRPr="007953F9">
        <w:t xml:space="preserve">%), в том числе </w:t>
      </w:r>
      <w:r w:rsidR="00961557" w:rsidRPr="007953F9">
        <w:t xml:space="preserve">за счет субвенций для финансового обеспечения  образовательного процесса в муниципальных </w:t>
      </w:r>
      <w:r w:rsidR="00FD2092" w:rsidRPr="007953F9">
        <w:t xml:space="preserve"> общеобразовательных</w:t>
      </w:r>
      <w:r w:rsidR="00961557" w:rsidRPr="007953F9">
        <w:t xml:space="preserve"> учреждениях в части исполнения государственных полномочий Орловской области</w:t>
      </w:r>
      <w:r w:rsidR="00FD2092" w:rsidRPr="007953F9">
        <w:t xml:space="preserve"> было направлено </w:t>
      </w:r>
      <w:r w:rsidR="00961557" w:rsidRPr="007953F9">
        <w:t>65552,8</w:t>
      </w:r>
      <w:r w:rsidR="00FD2092" w:rsidRPr="007953F9">
        <w:t xml:space="preserve"> тыс.руб</w:t>
      </w:r>
      <w:r w:rsidR="007953F9" w:rsidRPr="007953F9">
        <w:t>лей</w:t>
      </w:r>
      <w:r w:rsidR="00FD2092" w:rsidRPr="007953F9">
        <w:t xml:space="preserve">, на обеспечение деятельности школ – </w:t>
      </w:r>
      <w:r w:rsidR="00825136" w:rsidRPr="007953F9">
        <w:t>1</w:t>
      </w:r>
      <w:r w:rsidR="007953F9" w:rsidRPr="007953F9">
        <w:t>6130,7</w:t>
      </w:r>
      <w:r w:rsidR="00FD2092" w:rsidRPr="007953F9">
        <w:t xml:space="preserve"> тыс.</w:t>
      </w:r>
      <w:r w:rsidR="00FD2092" w:rsidRPr="00F6026F">
        <w:t xml:space="preserve">руб. Плановые показатели по данному разделу в ходе исполнения бюджета были увеличены на </w:t>
      </w:r>
      <w:r w:rsidR="00F6026F" w:rsidRPr="00F6026F">
        <w:t xml:space="preserve">11,4 </w:t>
      </w:r>
      <w:r w:rsidR="00FD2092" w:rsidRPr="00F6026F">
        <w:t>%.</w:t>
      </w:r>
    </w:p>
    <w:p w:rsidR="00FD2092" w:rsidRPr="00C8397F" w:rsidRDefault="00FD2092" w:rsidP="006031FB">
      <w:pPr>
        <w:pStyle w:val="af4"/>
        <w:jc w:val="both"/>
        <w:rPr>
          <w:bCs/>
          <w:highlight w:val="yellow"/>
        </w:rPr>
      </w:pPr>
      <w:r w:rsidRPr="00AD2395">
        <w:rPr>
          <w:bCs/>
        </w:rPr>
        <w:tab/>
      </w:r>
      <w:r w:rsidR="007953F9" w:rsidRPr="00AD2395">
        <w:rPr>
          <w:bCs/>
        </w:rPr>
        <w:t>На</w:t>
      </w:r>
      <w:r w:rsidR="00B85BF8" w:rsidRPr="00AD2395">
        <w:rPr>
          <w:bCs/>
        </w:rPr>
        <w:t xml:space="preserve"> ежемесячное </w:t>
      </w:r>
      <w:r w:rsidR="00AD2395" w:rsidRPr="00AD2395">
        <w:rPr>
          <w:bCs/>
        </w:rPr>
        <w:t xml:space="preserve"> денежное </w:t>
      </w:r>
      <w:r w:rsidRPr="00AD2395">
        <w:rPr>
          <w:bCs/>
        </w:rPr>
        <w:t xml:space="preserve"> вознаграждени</w:t>
      </w:r>
      <w:r w:rsidR="00AD2395" w:rsidRPr="00AD2395">
        <w:rPr>
          <w:bCs/>
        </w:rPr>
        <w:t>е</w:t>
      </w:r>
      <w:r w:rsidRPr="00AD2395">
        <w:rPr>
          <w:bCs/>
        </w:rPr>
        <w:t xml:space="preserve"> за классное руководство </w:t>
      </w:r>
      <w:r w:rsidR="00AD2395" w:rsidRPr="00AD2395">
        <w:rPr>
          <w:bCs/>
        </w:rPr>
        <w:t xml:space="preserve"> направлено 1667,2 </w:t>
      </w:r>
      <w:r w:rsidRPr="00AD2395">
        <w:rPr>
          <w:bCs/>
        </w:rPr>
        <w:t>тыс</w:t>
      </w:r>
      <w:proofErr w:type="gramStart"/>
      <w:r w:rsidRPr="00AD2395">
        <w:rPr>
          <w:bCs/>
        </w:rPr>
        <w:t>.р</w:t>
      </w:r>
      <w:proofErr w:type="gramEnd"/>
      <w:r w:rsidRPr="00AD2395">
        <w:rPr>
          <w:bCs/>
        </w:rPr>
        <w:t>уб</w:t>
      </w:r>
      <w:r w:rsidR="00AD2395" w:rsidRPr="00AD2395">
        <w:rPr>
          <w:bCs/>
        </w:rPr>
        <w:t>лей</w:t>
      </w:r>
      <w:r w:rsidRPr="00AD2395">
        <w:t xml:space="preserve"> (среднегодовое число классных руководителей в 201</w:t>
      </w:r>
      <w:r w:rsidR="00AD2395" w:rsidRPr="00AD2395">
        <w:t>3</w:t>
      </w:r>
      <w:r w:rsidRPr="00AD2395">
        <w:t xml:space="preserve"> </w:t>
      </w:r>
      <w:r w:rsidRPr="00573A5C">
        <w:t xml:space="preserve">году - </w:t>
      </w:r>
      <w:r w:rsidR="00573A5C" w:rsidRPr="00573A5C">
        <w:t>94</w:t>
      </w:r>
      <w:r w:rsidRPr="00573A5C">
        <w:t xml:space="preserve"> чел.)</w:t>
      </w:r>
      <w:r w:rsidRPr="00573A5C">
        <w:rPr>
          <w:bCs/>
        </w:rPr>
        <w:t>.</w:t>
      </w:r>
    </w:p>
    <w:p w:rsidR="00AB7C44" w:rsidRDefault="00FD2092" w:rsidP="006031FB">
      <w:pPr>
        <w:pStyle w:val="af4"/>
        <w:jc w:val="both"/>
        <w:rPr>
          <w:bCs/>
        </w:rPr>
      </w:pPr>
      <w:r w:rsidRPr="000F2C5A">
        <w:rPr>
          <w:bCs/>
        </w:rPr>
        <w:lastRenderedPageBreak/>
        <w:tab/>
        <w:t>В 201</w:t>
      </w:r>
      <w:r w:rsidR="000F2C5A" w:rsidRPr="000F2C5A">
        <w:rPr>
          <w:bCs/>
        </w:rPr>
        <w:t>3</w:t>
      </w:r>
      <w:r w:rsidRPr="000F2C5A">
        <w:rPr>
          <w:bCs/>
        </w:rPr>
        <w:t xml:space="preserve"> году расходы на модернизацию системы общего образования составили 5</w:t>
      </w:r>
      <w:r w:rsidR="000F2C5A" w:rsidRPr="000F2C5A">
        <w:rPr>
          <w:bCs/>
        </w:rPr>
        <w:t>049,9</w:t>
      </w:r>
      <w:r w:rsidRPr="000F2C5A">
        <w:rPr>
          <w:bCs/>
        </w:rPr>
        <w:t xml:space="preserve"> тыс</w:t>
      </w:r>
      <w:proofErr w:type="gramStart"/>
      <w:r w:rsidRPr="000F2C5A">
        <w:rPr>
          <w:bCs/>
        </w:rPr>
        <w:t>.р</w:t>
      </w:r>
      <w:proofErr w:type="gramEnd"/>
      <w:r w:rsidRPr="000F2C5A">
        <w:rPr>
          <w:bCs/>
        </w:rPr>
        <w:t xml:space="preserve">уб. (100,0%), в том числе: субвенция из областного бюджета в сумме </w:t>
      </w:r>
      <w:r w:rsidR="00F10C6B" w:rsidRPr="000F2C5A">
        <w:rPr>
          <w:bCs/>
        </w:rPr>
        <w:t>4</w:t>
      </w:r>
      <w:r w:rsidR="000F2C5A" w:rsidRPr="000F2C5A">
        <w:rPr>
          <w:bCs/>
        </w:rPr>
        <w:t>500</w:t>
      </w:r>
      <w:r w:rsidRPr="000F2C5A">
        <w:rPr>
          <w:bCs/>
        </w:rPr>
        <w:t xml:space="preserve"> тыс.руб</w:t>
      </w:r>
      <w:r w:rsidR="000F2C5A" w:rsidRPr="000F2C5A">
        <w:rPr>
          <w:bCs/>
        </w:rPr>
        <w:t>лей</w:t>
      </w:r>
      <w:r w:rsidRPr="000F2C5A">
        <w:rPr>
          <w:bCs/>
        </w:rPr>
        <w:t xml:space="preserve">,  средства местного бюджета – </w:t>
      </w:r>
      <w:r w:rsidR="00F10C6B" w:rsidRPr="000F2C5A">
        <w:rPr>
          <w:bCs/>
        </w:rPr>
        <w:t>5</w:t>
      </w:r>
      <w:r w:rsidR="000F2C5A" w:rsidRPr="000F2C5A">
        <w:rPr>
          <w:bCs/>
        </w:rPr>
        <w:t>49,9</w:t>
      </w:r>
      <w:r w:rsidRPr="000F2C5A">
        <w:rPr>
          <w:bCs/>
        </w:rPr>
        <w:t xml:space="preserve"> тыс.руб</w:t>
      </w:r>
      <w:r w:rsidR="000F2C5A" w:rsidRPr="000F2C5A">
        <w:rPr>
          <w:bCs/>
        </w:rPr>
        <w:t>лей</w:t>
      </w:r>
      <w:r w:rsidR="00AB7C44">
        <w:rPr>
          <w:bCs/>
        </w:rPr>
        <w:t>, в том числе:</w:t>
      </w:r>
    </w:p>
    <w:p w:rsidR="00AB7C44" w:rsidRDefault="00AB7C44" w:rsidP="006031FB">
      <w:pPr>
        <w:pStyle w:val="af4"/>
        <w:jc w:val="both"/>
        <w:rPr>
          <w:bCs/>
        </w:rPr>
      </w:pPr>
      <w:r>
        <w:rPr>
          <w:bCs/>
        </w:rPr>
        <w:t xml:space="preserve">- Муравльская средняя общеобразовательная школа – 690 тыс. рублей (620/70 тыс. рублей). </w:t>
      </w:r>
    </w:p>
    <w:p w:rsidR="00AB7C44" w:rsidRDefault="00AB7C44" w:rsidP="006031FB">
      <w:pPr>
        <w:pStyle w:val="af4"/>
        <w:jc w:val="both"/>
        <w:rPr>
          <w:bCs/>
        </w:rPr>
      </w:pPr>
      <w:r>
        <w:rPr>
          <w:bCs/>
        </w:rPr>
        <w:t>- Никольская  средняя общеобразовательная школа – 3714,8 тыс. рублей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3300/414,8 тыс. рублей),</w:t>
      </w:r>
    </w:p>
    <w:p w:rsidR="000F2C5A" w:rsidRDefault="00AB7C44" w:rsidP="006031FB">
      <w:pPr>
        <w:pStyle w:val="af4"/>
        <w:jc w:val="both"/>
        <w:rPr>
          <w:bCs/>
        </w:rPr>
      </w:pPr>
      <w:r>
        <w:rPr>
          <w:bCs/>
        </w:rPr>
        <w:t>- Воронецкая средняя общеобразовательная школа – 645,1 тыс. рублей (580/65,1 тыс. рублей).</w:t>
      </w:r>
      <w:r w:rsidR="00FD2092" w:rsidRPr="000F2C5A">
        <w:rPr>
          <w:bCs/>
        </w:rPr>
        <w:t xml:space="preserve"> </w:t>
      </w:r>
    </w:p>
    <w:p w:rsidR="00FD2092" w:rsidRPr="00200210" w:rsidRDefault="00987339" w:rsidP="006031FB">
      <w:pPr>
        <w:pStyle w:val="af4"/>
        <w:jc w:val="both"/>
        <w:rPr>
          <w:bCs/>
        </w:rPr>
      </w:pPr>
      <w:r w:rsidRPr="00200210">
        <w:rPr>
          <w:bCs/>
        </w:rPr>
        <w:t xml:space="preserve">       </w:t>
      </w:r>
      <w:proofErr w:type="gramStart"/>
      <w:r w:rsidR="00FD2092" w:rsidRPr="00200210">
        <w:rPr>
          <w:bCs/>
        </w:rPr>
        <w:t>За счёт средств</w:t>
      </w:r>
      <w:r w:rsidR="00200210" w:rsidRPr="00200210">
        <w:rPr>
          <w:bCs/>
        </w:rPr>
        <w:t xml:space="preserve">, поступивших из областного бюджета </w:t>
      </w:r>
      <w:r w:rsidR="00200210">
        <w:rPr>
          <w:bCs/>
        </w:rPr>
        <w:t xml:space="preserve">на выполнение Закона Орловской области  от 26 января 2007 года № 665-ОЗ «О наказах избирателей депутатам Орловской области Совета народных депутатов» было направлено на  ремонт крыши Ломовецкой средней общеобразовательной школы 1002 тыс. рублей, на замену оконных блоков в Троснянской средней общеобразовательной школе -99 тыс. рублей, на изготовление ПСД </w:t>
      </w:r>
      <w:r w:rsidR="001D35BA">
        <w:rPr>
          <w:bCs/>
        </w:rPr>
        <w:t xml:space="preserve"> Никольской средней общеобразовательной школы – 99 тыс</w:t>
      </w:r>
      <w:proofErr w:type="gramEnd"/>
      <w:r w:rsidR="001D35BA">
        <w:rPr>
          <w:bCs/>
        </w:rPr>
        <w:t>. рублей.</w:t>
      </w:r>
      <w:r w:rsidR="00FD2092" w:rsidRPr="00200210">
        <w:rPr>
          <w:bCs/>
        </w:rPr>
        <w:t xml:space="preserve"> </w:t>
      </w:r>
    </w:p>
    <w:p w:rsidR="00FD2092" w:rsidRPr="00AB72BD" w:rsidRDefault="00987339" w:rsidP="006031FB">
      <w:pPr>
        <w:pStyle w:val="af4"/>
        <w:jc w:val="both"/>
      </w:pPr>
      <w:r w:rsidRPr="00987339">
        <w:rPr>
          <w:bCs/>
        </w:rPr>
        <w:t xml:space="preserve">        </w:t>
      </w:r>
      <w:r w:rsidR="00825136" w:rsidRPr="00987339">
        <w:rPr>
          <w:bCs/>
        </w:rPr>
        <w:t xml:space="preserve">Из областного бюджета  возмещено расходов районному бюджету </w:t>
      </w:r>
      <w:r w:rsidR="00F7457B" w:rsidRPr="00987339">
        <w:rPr>
          <w:bCs/>
        </w:rPr>
        <w:t xml:space="preserve"> в сумме </w:t>
      </w:r>
      <w:r w:rsidR="00DB693E" w:rsidRPr="00987339">
        <w:rPr>
          <w:bCs/>
        </w:rPr>
        <w:t>2127,5</w:t>
      </w:r>
      <w:r w:rsidR="00F7457B" w:rsidRPr="00987339">
        <w:rPr>
          <w:bCs/>
        </w:rPr>
        <w:t xml:space="preserve"> тыс. рублей </w:t>
      </w:r>
      <w:r w:rsidR="00825136" w:rsidRPr="00987339">
        <w:rPr>
          <w:bCs/>
        </w:rPr>
        <w:t>на обеспечение питанием учащихся муниципальных образовательных учреждений в размере 50 процен</w:t>
      </w:r>
      <w:r w:rsidR="00F7457B" w:rsidRPr="00987339">
        <w:rPr>
          <w:bCs/>
        </w:rPr>
        <w:t>т</w:t>
      </w:r>
      <w:r w:rsidR="00825136" w:rsidRPr="00987339">
        <w:rPr>
          <w:bCs/>
        </w:rPr>
        <w:t>ов фактических затрат, но не более 11 рублей на 1 учащегося</w:t>
      </w:r>
      <w:r w:rsidR="00F7457B" w:rsidRPr="00987339">
        <w:rPr>
          <w:bCs/>
        </w:rPr>
        <w:t xml:space="preserve">, а также на </w:t>
      </w:r>
      <w:r w:rsidR="00C653FB" w:rsidRPr="00987339">
        <w:rPr>
          <w:bCs/>
        </w:rPr>
        <w:t>обеспечение бесплатным молоком учащихся 1-</w:t>
      </w:r>
      <w:r w:rsidRPr="00987339">
        <w:rPr>
          <w:bCs/>
        </w:rPr>
        <w:t>9</w:t>
      </w:r>
      <w:r w:rsidR="00C653FB" w:rsidRPr="00987339">
        <w:rPr>
          <w:bCs/>
        </w:rPr>
        <w:t xml:space="preserve"> классов 2 раза в неделю</w:t>
      </w:r>
      <w:r w:rsidRPr="00987339">
        <w:rPr>
          <w:bCs/>
        </w:rPr>
        <w:t>.</w:t>
      </w:r>
      <w:r w:rsidR="00C653FB" w:rsidRPr="00987339">
        <w:t xml:space="preserve"> Задолженность областного бюджета на 1.01.201</w:t>
      </w:r>
      <w:r w:rsidRPr="00987339">
        <w:t>4</w:t>
      </w:r>
      <w:r w:rsidR="00C653FB" w:rsidRPr="00987339">
        <w:t xml:space="preserve"> </w:t>
      </w:r>
      <w:r w:rsidR="00C653FB" w:rsidRPr="00AB72BD">
        <w:t xml:space="preserve">года составила </w:t>
      </w:r>
      <w:r w:rsidR="00AB72BD" w:rsidRPr="00AB72BD">
        <w:t>361</w:t>
      </w:r>
      <w:r w:rsidR="00C653FB" w:rsidRPr="00AB72BD">
        <w:t xml:space="preserve"> тыс. рублей</w:t>
      </w:r>
    </w:p>
    <w:p w:rsidR="00114E47" w:rsidRPr="00AB72BD" w:rsidRDefault="00FD2092" w:rsidP="006031FB">
      <w:pPr>
        <w:pStyle w:val="af4"/>
        <w:jc w:val="both"/>
        <w:rPr>
          <w:bCs/>
        </w:rPr>
      </w:pPr>
      <w:r w:rsidRPr="00AB72BD">
        <w:rPr>
          <w:bCs/>
        </w:rPr>
        <w:t xml:space="preserve">На организацию мероприятий по организации оздоровительной кампании детей в </w:t>
      </w:r>
      <w:r w:rsidR="00F10C6B" w:rsidRPr="00AB72BD">
        <w:rPr>
          <w:bCs/>
        </w:rPr>
        <w:t xml:space="preserve"> </w:t>
      </w:r>
      <w:r w:rsidR="00C653FB" w:rsidRPr="00AB72BD">
        <w:rPr>
          <w:bCs/>
        </w:rPr>
        <w:t>7 школьных летних лагерях было о</w:t>
      </w:r>
      <w:r w:rsidR="00114E47" w:rsidRPr="00AB72BD">
        <w:rPr>
          <w:bCs/>
        </w:rPr>
        <w:t>б</w:t>
      </w:r>
      <w:r w:rsidR="00C653FB" w:rsidRPr="00AB72BD">
        <w:rPr>
          <w:bCs/>
        </w:rPr>
        <w:t>еспечено путевками 500 детей</w:t>
      </w:r>
      <w:proofErr w:type="gramStart"/>
      <w:r w:rsidR="00C653FB" w:rsidRPr="00AB72BD">
        <w:rPr>
          <w:bCs/>
        </w:rPr>
        <w:t xml:space="preserve"> ,</w:t>
      </w:r>
      <w:proofErr w:type="gramEnd"/>
      <w:r w:rsidR="00C653FB" w:rsidRPr="00AB72BD">
        <w:rPr>
          <w:bCs/>
        </w:rPr>
        <w:t xml:space="preserve"> на их питание было направлено </w:t>
      </w:r>
      <w:r w:rsidR="00114E47" w:rsidRPr="00AB72BD">
        <w:rPr>
          <w:bCs/>
        </w:rPr>
        <w:t>из</w:t>
      </w:r>
      <w:r w:rsidR="00C653FB" w:rsidRPr="00AB72BD">
        <w:rPr>
          <w:bCs/>
        </w:rPr>
        <w:t xml:space="preserve"> районного </w:t>
      </w:r>
      <w:r w:rsidR="00114E47" w:rsidRPr="00AB72BD">
        <w:rPr>
          <w:bCs/>
        </w:rPr>
        <w:t xml:space="preserve">бюджета </w:t>
      </w:r>
      <w:r w:rsidR="00C653FB" w:rsidRPr="00AB72BD">
        <w:rPr>
          <w:bCs/>
        </w:rPr>
        <w:t xml:space="preserve"> 68</w:t>
      </w:r>
      <w:r w:rsidR="00987339" w:rsidRPr="00AB72BD">
        <w:rPr>
          <w:bCs/>
        </w:rPr>
        <w:t>7,5</w:t>
      </w:r>
      <w:r w:rsidR="00C653FB" w:rsidRPr="00AB72BD">
        <w:rPr>
          <w:bCs/>
        </w:rPr>
        <w:t xml:space="preserve"> тыс.руб</w:t>
      </w:r>
      <w:r w:rsidR="00114E47" w:rsidRPr="00AB72BD">
        <w:rPr>
          <w:bCs/>
        </w:rPr>
        <w:t>лей</w:t>
      </w:r>
      <w:r w:rsidR="00987339" w:rsidRPr="00AB72BD">
        <w:rPr>
          <w:bCs/>
        </w:rPr>
        <w:t xml:space="preserve">. На приобретение </w:t>
      </w:r>
      <w:r w:rsidR="00AB72BD" w:rsidRPr="00AB72BD">
        <w:rPr>
          <w:bCs/>
        </w:rPr>
        <w:t>18</w:t>
      </w:r>
      <w:r w:rsidR="00114E47" w:rsidRPr="00AB72BD">
        <w:rPr>
          <w:bCs/>
        </w:rPr>
        <w:t xml:space="preserve"> путевок в загородные лагеря</w:t>
      </w:r>
      <w:r w:rsidR="00AB72BD" w:rsidRPr="00AB72BD">
        <w:rPr>
          <w:bCs/>
        </w:rPr>
        <w:t xml:space="preserve"> израсходовано 93,4 тыс. рублей, в том числе за</w:t>
      </w:r>
      <w:r w:rsidR="00114E47" w:rsidRPr="00AB72BD">
        <w:rPr>
          <w:bCs/>
        </w:rPr>
        <w:t xml:space="preserve"> счет</w:t>
      </w:r>
      <w:r w:rsidRPr="00AB72BD">
        <w:rPr>
          <w:bCs/>
        </w:rPr>
        <w:t xml:space="preserve"> средств областного бюджета </w:t>
      </w:r>
      <w:r w:rsidR="00114E47" w:rsidRPr="00AB72BD">
        <w:rPr>
          <w:bCs/>
        </w:rPr>
        <w:t>на оздоровительную компанию  израсходовано</w:t>
      </w:r>
      <w:r w:rsidRPr="00AB72BD">
        <w:rPr>
          <w:bCs/>
        </w:rPr>
        <w:t xml:space="preserve"> </w:t>
      </w:r>
      <w:r w:rsidR="00FD5FB8" w:rsidRPr="00AB72BD">
        <w:rPr>
          <w:bCs/>
        </w:rPr>
        <w:t>4</w:t>
      </w:r>
      <w:r w:rsidR="00987339" w:rsidRPr="00AB72BD">
        <w:rPr>
          <w:bCs/>
        </w:rPr>
        <w:t>6</w:t>
      </w:r>
      <w:r w:rsidR="00FD5FB8" w:rsidRPr="00AB72BD">
        <w:rPr>
          <w:bCs/>
        </w:rPr>
        <w:t>,7</w:t>
      </w:r>
      <w:r w:rsidRPr="00AB72BD">
        <w:rPr>
          <w:bCs/>
        </w:rPr>
        <w:t xml:space="preserve"> тыс</w:t>
      </w:r>
      <w:proofErr w:type="gramStart"/>
      <w:r w:rsidRPr="00AB72BD">
        <w:rPr>
          <w:bCs/>
        </w:rPr>
        <w:t>.р</w:t>
      </w:r>
      <w:proofErr w:type="gramEnd"/>
      <w:r w:rsidRPr="00AB72BD">
        <w:rPr>
          <w:bCs/>
        </w:rPr>
        <w:t>уб</w:t>
      </w:r>
      <w:r w:rsidR="00114E47" w:rsidRPr="00AB72BD">
        <w:rPr>
          <w:bCs/>
        </w:rPr>
        <w:t>лей</w:t>
      </w:r>
      <w:r w:rsidRPr="00AB72BD">
        <w:rPr>
          <w:bCs/>
        </w:rPr>
        <w:t xml:space="preserve">. </w:t>
      </w:r>
    </w:p>
    <w:p w:rsidR="00FD2092" w:rsidRPr="00200210" w:rsidRDefault="00FD2092" w:rsidP="006031FB">
      <w:pPr>
        <w:pStyle w:val="af4"/>
        <w:jc w:val="both"/>
        <w:rPr>
          <w:bCs/>
        </w:rPr>
      </w:pPr>
      <w:r w:rsidRPr="00200210">
        <w:rPr>
          <w:bCs/>
        </w:rPr>
        <w:t>По подразд</w:t>
      </w:r>
      <w:r w:rsidR="00FF6961" w:rsidRPr="00200210">
        <w:rPr>
          <w:bCs/>
        </w:rPr>
        <w:t>е</w:t>
      </w:r>
      <w:r w:rsidRPr="00200210">
        <w:rPr>
          <w:bCs/>
        </w:rPr>
        <w:t xml:space="preserve">лу </w:t>
      </w:r>
      <w:r w:rsidR="00114E47" w:rsidRPr="00200210">
        <w:rPr>
          <w:bCs/>
        </w:rPr>
        <w:t>«Д</w:t>
      </w:r>
      <w:r w:rsidRPr="00200210">
        <w:rPr>
          <w:bCs/>
          <w:i/>
        </w:rPr>
        <w:t>ругие вопросы в области образования</w:t>
      </w:r>
      <w:r w:rsidR="00114E47" w:rsidRPr="00200210">
        <w:rPr>
          <w:bCs/>
          <w:i/>
        </w:rPr>
        <w:t>»</w:t>
      </w:r>
      <w:r w:rsidRPr="00200210">
        <w:rPr>
          <w:bCs/>
        </w:rPr>
        <w:t xml:space="preserve"> осуществлялось финансирование в объёме </w:t>
      </w:r>
      <w:r w:rsidR="00AB72BD" w:rsidRPr="00200210">
        <w:rPr>
          <w:bCs/>
        </w:rPr>
        <w:t>4170,3</w:t>
      </w:r>
      <w:r w:rsidRPr="00200210">
        <w:rPr>
          <w:bCs/>
        </w:rPr>
        <w:t xml:space="preserve"> тыс</w:t>
      </w:r>
      <w:proofErr w:type="gramStart"/>
      <w:r w:rsidRPr="00200210">
        <w:rPr>
          <w:bCs/>
        </w:rPr>
        <w:t>.р</w:t>
      </w:r>
      <w:proofErr w:type="gramEnd"/>
      <w:r w:rsidRPr="00200210">
        <w:rPr>
          <w:bCs/>
        </w:rPr>
        <w:t>уб. (100,0%), в том числе:</w:t>
      </w:r>
    </w:p>
    <w:p w:rsidR="00FD2092" w:rsidRPr="00200210" w:rsidRDefault="00FD2092" w:rsidP="006031FB">
      <w:pPr>
        <w:pStyle w:val="af4"/>
        <w:jc w:val="both"/>
        <w:rPr>
          <w:bCs/>
        </w:rPr>
      </w:pPr>
      <w:r w:rsidRPr="00200210">
        <w:rPr>
          <w:bCs/>
        </w:rPr>
        <w:t xml:space="preserve">- аппарата </w:t>
      </w:r>
      <w:r w:rsidR="00FD5FB8" w:rsidRPr="00200210">
        <w:rPr>
          <w:bCs/>
        </w:rPr>
        <w:t>отдела</w:t>
      </w:r>
      <w:r w:rsidRPr="00200210">
        <w:rPr>
          <w:bCs/>
        </w:rPr>
        <w:t xml:space="preserve"> образования администрации района – </w:t>
      </w:r>
      <w:r w:rsidR="00200210" w:rsidRPr="00200210">
        <w:rPr>
          <w:bCs/>
        </w:rPr>
        <w:t>2530,8</w:t>
      </w:r>
      <w:r w:rsidRPr="00200210">
        <w:t xml:space="preserve"> </w:t>
      </w:r>
      <w:r w:rsidRPr="00200210">
        <w:rPr>
          <w:bCs/>
        </w:rPr>
        <w:t>тыс</w:t>
      </w:r>
      <w:proofErr w:type="gramStart"/>
      <w:r w:rsidRPr="00200210">
        <w:rPr>
          <w:bCs/>
        </w:rPr>
        <w:t>.р</w:t>
      </w:r>
      <w:proofErr w:type="gramEnd"/>
      <w:r w:rsidRPr="00200210">
        <w:rPr>
          <w:bCs/>
        </w:rPr>
        <w:t>уб.;</w:t>
      </w:r>
    </w:p>
    <w:p w:rsidR="00FD2092" w:rsidRPr="00200210" w:rsidRDefault="00FD2092" w:rsidP="006031FB">
      <w:pPr>
        <w:pStyle w:val="af4"/>
        <w:jc w:val="both"/>
        <w:rPr>
          <w:bCs/>
        </w:rPr>
      </w:pPr>
      <w:r w:rsidRPr="00200210">
        <w:rPr>
          <w:bCs/>
        </w:rPr>
        <w:t xml:space="preserve">- </w:t>
      </w:r>
      <w:r w:rsidR="00FD5FB8" w:rsidRPr="00200210">
        <w:rPr>
          <w:bCs/>
        </w:rPr>
        <w:t>Центр ПМС</w:t>
      </w:r>
      <w:r w:rsidR="00573A5C">
        <w:rPr>
          <w:bCs/>
        </w:rPr>
        <w:t>С</w:t>
      </w:r>
      <w:r w:rsidRPr="00200210">
        <w:rPr>
          <w:bCs/>
        </w:rPr>
        <w:t xml:space="preserve"> – </w:t>
      </w:r>
      <w:r w:rsidR="00FD5FB8" w:rsidRPr="00200210">
        <w:rPr>
          <w:bCs/>
        </w:rPr>
        <w:t>1</w:t>
      </w:r>
      <w:r w:rsidR="00200210" w:rsidRPr="00200210">
        <w:rPr>
          <w:bCs/>
        </w:rPr>
        <w:t>639,5</w:t>
      </w:r>
      <w:r w:rsidRPr="00200210">
        <w:rPr>
          <w:bCs/>
        </w:rPr>
        <w:t xml:space="preserve"> тыс</w:t>
      </w:r>
      <w:proofErr w:type="gramStart"/>
      <w:r w:rsidRPr="00200210">
        <w:rPr>
          <w:bCs/>
        </w:rPr>
        <w:t>.р</w:t>
      </w:r>
      <w:proofErr w:type="gramEnd"/>
      <w:r w:rsidRPr="00200210">
        <w:rPr>
          <w:bCs/>
        </w:rPr>
        <w:t>уб.;</w:t>
      </w:r>
    </w:p>
    <w:p w:rsidR="007D0057" w:rsidRPr="00C8397F" w:rsidRDefault="007C7DC8" w:rsidP="006031FB">
      <w:pPr>
        <w:pStyle w:val="af4"/>
        <w:jc w:val="both"/>
        <w:rPr>
          <w:highlight w:val="yellow"/>
        </w:rPr>
      </w:pPr>
      <w:r w:rsidRPr="00C8397F">
        <w:rPr>
          <w:highlight w:val="yellow"/>
        </w:rPr>
        <w:t xml:space="preserve">        </w:t>
      </w:r>
    </w:p>
    <w:p w:rsidR="00FD2092" w:rsidRPr="0027041D" w:rsidRDefault="007D0057" w:rsidP="006031FB">
      <w:pPr>
        <w:pStyle w:val="af4"/>
        <w:jc w:val="both"/>
      </w:pPr>
      <w:r w:rsidRPr="0027041D">
        <w:t xml:space="preserve">       </w:t>
      </w:r>
      <w:r w:rsidR="007C7DC8" w:rsidRPr="0027041D">
        <w:t xml:space="preserve">  </w:t>
      </w:r>
      <w:r w:rsidR="00FD2092" w:rsidRPr="0027041D">
        <w:t xml:space="preserve">Общая сумма расходов по разделу </w:t>
      </w:r>
      <w:r w:rsidR="00FD2092" w:rsidRPr="0027041D">
        <w:rPr>
          <w:spacing w:val="-3"/>
        </w:rPr>
        <w:t xml:space="preserve">классификации расходов бюджета </w:t>
      </w:r>
      <w:r w:rsidR="0066193E">
        <w:rPr>
          <w:spacing w:val="-3"/>
        </w:rPr>
        <w:t>0800</w:t>
      </w:r>
      <w:r w:rsidR="00FD2092" w:rsidRPr="0027041D">
        <w:t>«</w:t>
      </w:r>
      <w:r w:rsidR="00FD2092" w:rsidRPr="0066193E">
        <w:rPr>
          <w:b/>
        </w:rPr>
        <w:t>Культура,</w:t>
      </w:r>
      <w:r w:rsidR="00FD2092" w:rsidRPr="0027041D">
        <w:t xml:space="preserve"> </w:t>
      </w:r>
      <w:r w:rsidR="00FD2092" w:rsidRPr="0066193E">
        <w:rPr>
          <w:b/>
        </w:rPr>
        <w:t>кинематография</w:t>
      </w:r>
      <w:r w:rsidR="00FD2092" w:rsidRPr="0027041D">
        <w:t>»</w:t>
      </w:r>
      <w:r w:rsidR="00FD2092" w:rsidRPr="0027041D">
        <w:rPr>
          <w:i/>
        </w:rPr>
        <w:t xml:space="preserve"> </w:t>
      </w:r>
      <w:r w:rsidR="00FD2092" w:rsidRPr="0027041D">
        <w:t xml:space="preserve">составила </w:t>
      </w:r>
      <w:r w:rsidR="0027041D" w:rsidRPr="0027041D">
        <w:t>5480,8</w:t>
      </w:r>
      <w:r w:rsidR="00FD2092" w:rsidRPr="0027041D">
        <w:t xml:space="preserve"> тыс</w:t>
      </w:r>
      <w:proofErr w:type="gramStart"/>
      <w:r w:rsidR="00FD2092" w:rsidRPr="0027041D">
        <w:t>.р</w:t>
      </w:r>
      <w:proofErr w:type="gramEnd"/>
      <w:r w:rsidR="00FD2092" w:rsidRPr="0027041D">
        <w:t xml:space="preserve">уб. или </w:t>
      </w:r>
      <w:r w:rsidR="00553C6E" w:rsidRPr="0027041D">
        <w:t>100</w:t>
      </w:r>
      <w:r w:rsidR="00FD2092" w:rsidRPr="0027041D">
        <w:t>% от плана.</w:t>
      </w:r>
    </w:p>
    <w:p w:rsidR="00FD2092" w:rsidRPr="00071D0E" w:rsidRDefault="007D0057" w:rsidP="006031FB">
      <w:pPr>
        <w:pStyle w:val="af4"/>
        <w:jc w:val="both"/>
        <w:rPr>
          <w:spacing w:val="-7"/>
        </w:rPr>
      </w:pPr>
      <w:r w:rsidRPr="00071D0E">
        <w:rPr>
          <w:spacing w:val="-5"/>
        </w:rPr>
        <w:t xml:space="preserve">       </w:t>
      </w:r>
      <w:r w:rsidR="0066193E">
        <w:rPr>
          <w:spacing w:val="-5"/>
        </w:rPr>
        <w:t>По подразделу 0801 «</w:t>
      </w:r>
      <w:r w:rsidR="0066193E" w:rsidRPr="0066193E">
        <w:rPr>
          <w:b/>
          <w:spacing w:val="-5"/>
        </w:rPr>
        <w:t>Культура</w:t>
      </w:r>
      <w:r w:rsidR="0066193E">
        <w:rPr>
          <w:spacing w:val="-5"/>
        </w:rPr>
        <w:t>» на</w:t>
      </w:r>
      <w:r w:rsidR="00FD2092" w:rsidRPr="00071D0E">
        <w:rPr>
          <w:spacing w:val="-5"/>
        </w:rPr>
        <w:t xml:space="preserve"> обеспечение деятельности  </w:t>
      </w:r>
      <w:r w:rsidR="00FD2092" w:rsidRPr="00071D0E">
        <w:rPr>
          <w:spacing w:val="-6"/>
        </w:rPr>
        <w:t>муниципальн</w:t>
      </w:r>
      <w:r w:rsidR="00553C6E" w:rsidRPr="00071D0E">
        <w:rPr>
          <w:spacing w:val="-6"/>
        </w:rPr>
        <w:t>ого</w:t>
      </w:r>
      <w:r w:rsidR="00FD2092" w:rsidRPr="00071D0E">
        <w:rPr>
          <w:spacing w:val="-6"/>
        </w:rPr>
        <w:t xml:space="preserve"> </w:t>
      </w:r>
      <w:r w:rsidR="00553C6E" w:rsidRPr="00071D0E">
        <w:rPr>
          <w:spacing w:val="-6"/>
        </w:rPr>
        <w:t xml:space="preserve">бюджетного </w:t>
      </w:r>
      <w:r w:rsidR="00FD2092" w:rsidRPr="00071D0E">
        <w:rPr>
          <w:spacing w:val="-6"/>
        </w:rPr>
        <w:t>учреждени</w:t>
      </w:r>
      <w:r w:rsidR="00553C6E" w:rsidRPr="00071D0E">
        <w:rPr>
          <w:spacing w:val="-6"/>
        </w:rPr>
        <w:t>я</w:t>
      </w:r>
      <w:r w:rsidR="00FD2092" w:rsidRPr="00071D0E">
        <w:rPr>
          <w:spacing w:val="-6"/>
        </w:rPr>
        <w:t xml:space="preserve"> культуры  </w:t>
      </w:r>
      <w:r w:rsidR="00FD2092" w:rsidRPr="00071D0E">
        <w:rPr>
          <w:spacing w:val="-7"/>
        </w:rPr>
        <w:t xml:space="preserve">было направлено </w:t>
      </w:r>
      <w:r w:rsidR="00071D0E" w:rsidRPr="00071D0E">
        <w:rPr>
          <w:spacing w:val="-7"/>
        </w:rPr>
        <w:t>4</w:t>
      </w:r>
      <w:r w:rsidR="0066193E">
        <w:rPr>
          <w:spacing w:val="-7"/>
        </w:rPr>
        <w:t>086,7</w:t>
      </w:r>
      <w:r w:rsidR="00FD2092" w:rsidRPr="00071D0E">
        <w:rPr>
          <w:spacing w:val="-7"/>
        </w:rPr>
        <w:t xml:space="preserve"> тыс</w:t>
      </w:r>
      <w:proofErr w:type="gramStart"/>
      <w:r w:rsidR="00FD2092" w:rsidRPr="00071D0E">
        <w:rPr>
          <w:spacing w:val="-7"/>
        </w:rPr>
        <w:t>.р</w:t>
      </w:r>
      <w:proofErr w:type="gramEnd"/>
      <w:r w:rsidR="00FD2092" w:rsidRPr="00071D0E">
        <w:rPr>
          <w:spacing w:val="-7"/>
        </w:rPr>
        <w:t>уб. (</w:t>
      </w:r>
      <w:r w:rsidR="00153933" w:rsidRPr="00071D0E">
        <w:rPr>
          <w:spacing w:val="-7"/>
        </w:rPr>
        <w:t>100</w:t>
      </w:r>
      <w:r w:rsidR="00FD2092" w:rsidRPr="00071D0E">
        <w:rPr>
          <w:spacing w:val="-7"/>
        </w:rPr>
        <w:t>%).</w:t>
      </w:r>
    </w:p>
    <w:p w:rsidR="00FD2092" w:rsidRPr="0066193E" w:rsidRDefault="00FD2092" w:rsidP="006031FB">
      <w:pPr>
        <w:pStyle w:val="af4"/>
        <w:jc w:val="both"/>
      </w:pPr>
      <w:r w:rsidRPr="0066193E">
        <w:tab/>
        <w:t>По данному разделу</w:t>
      </w:r>
      <w:r w:rsidR="00153933" w:rsidRPr="0066193E">
        <w:t xml:space="preserve"> на поэтапное введение отраслевой системы труда за счет средств областного бюджета направлено </w:t>
      </w:r>
      <w:r w:rsidR="0066193E" w:rsidRPr="0066193E">
        <w:t>264,9</w:t>
      </w:r>
      <w:r w:rsidR="00153933" w:rsidRPr="0066193E">
        <w:t xml:space="preserve"> тыс. рублей.</w:t>
      </w:r>
    </w:p>
    <w:p w:rsidR="007C7DC8" w:rsidRPr="0066193E" w:rsidRDefault="00153933" w:rsidP="006031FB">
      <w:pPr>
        <w:pStyle w:val="af4"/>
        <w:jc w:val="both"/>
      </w:pPr>
      <w:r w:rsidRPr="0066193E">
        <w:t xml:space="preserve">На комплектование книжных фондов </w:t>
      </w:r>
      <w:r w:rsidR="007C7DC8" w:rsidRPr="0066193E">
        <w:t>библиотек района за счет средств областного бюджета направлено 2</w:t>
      </w:r>
      <w:r w:rsidR="0066193E" w:rsidRPr="0066193E">
        <w:t>4,6</w:t>
      </w:r>
      <w:r w:rsidR="007C7DC8" w:rsidRPr="0066193E">
        <w:t xml:space="preserve"> тыс. рублей.</w:t>
      </w:r>
    </w:p>
    <w:p w:rsidR="00FD2092" w:rsidRPr="00071D0E" w:rsidRDefault="00FD2092" w:rsidP="006031FB">
      <w:pPr>
        <w:pStyle w:val="af4"/>
        <w:jc w:val="both"/>
      </w:pPr>
      <w:r w:rsidRPr="00071D0E">
        <w:tab/>
        <w:t>Расходы</w:t>
      </w:r>
      <w:r w:rsidR="00153933" w:rsidRPr="00071D0E">
        <w:t xml:space="preserve"> по подразделу «Другие вопросы в области культуры, кинематографии» составили </w:t>
      </w:r>
      <w:r w:rsidR="00071D0E" w:rsidRPr="00071D0E">
        <w:t>1129,5</w:t>
      </w:r>
      <w:r w:rsidR="00153933" w:rsidRPr="00071D0E">
        <w:t xml:space="preserve"> тыс. рублей</w:t>
      </w:r>
      <w:r w:rsidRPr="00071D0E">
        <w:t xml:space="preserve"> на обеспечение </w:t>
      </w:r>
      <w:proofErr w:type="gramStart"/>
      <w:r w:rsidRPr="00071D0E">
        <w:t xml:space="preserve">деятельности </w:t>
      </w:r>
      <w:r w:rsidR="002E528B" w:rsidRPr="00071D0E">
        <w:t xml:space="preserve">отдела </w:t>
      </w:r>
      <w:r w:rsidRPr="00071D0E">
        <w:t xml:space="preserve"> культур</w:t>
      </w:r>
      <w:r w:rsidR="002E528B" w:rsidRPr="00071D0E">
        <w:t>ы</w:t>
      </w:r>
      <w:r w:rsidRPr="00071D0E">
        <w:t xml:space="preserve"> администрации района</w:t>
      </w:r>
      <w:proofErr w:type="gramEnd"/>
      <w:r w:rsidR="00153933" w:rsidRPr="00071D0E">
        <w:t>.</w:t>
      </w:r>
    </w:p>
    <w:p w:rsidR="0066193E" w:rsidRDefault="002E528B" w:rsidP="006031FB">
      <w:pPr>
        <w:pStyle w:val="af4"/>
        <w:jc w:val="both"/>
      </w:pPr>
      <w:r w:rsidRPr="00071D0E">
        <w:t xml:space="preserve">           </w:t>
      </w:r>
      <w:r w:rsidR="00FD2092" w:rsidRPr="00071D0E">
        <w:t xml:space="preserve">В целом, объём финансирования расходов по разделу </w:t>
      </w:r>
      <w:r w:rsidR="00FD2092" w:rsidRPr="00071D0E">
        <w:rPr>
          <w:bCs/>
          <w:iCs/>
        </w:rPr>
        <w:t>«</w:t>
      </w:r>
      <w:r w:rsidR="00FD2092" w:rsidRPr="0066193E">
        <w:rPr>
          <w:b/>
          <w:bCs/>
          <w:iCs/>
        </w:rPr>
        <w:t>Социальная политика»</w:t>
      </w:r>
      <w:r w:rsidR="00FD2092" w:rsidRPr="00071D0E">
        <w:t xml:space="preserve"> составил </w:t>
      </w:r>
      <w:r w:rsidR="00A142F2" w:rsidRPr="00071D0E">
        <w:t>1</w:t>
      </w:r>
      <w:r w:rsidR="00071D0E" w:rsidRPr="00071D0E">
        <w:t>7007,7</w:t>
      </w:r>
      <w:r w:rsidR="00FD2092" w:rsidRPr="00071D0E">
        <w:t xml:space="preserve"> тыс</w:t>
      </w:r>
      <w:proofErr w:type="gramStart"/>
      <w:r w:rsidR="00FD2092" w:rsidRPr="00071D0E">
        <w:t>.р</w:t>
      </w:r>
      <w:proofErr w:type="gramEnd"/>
      <w:r w:rsidR="00FD2092" w:rsidRPr="00071D0E">
        <w:t>уб. или 9</w:t>
      </w:r>
      <w:r w:rsidR="00071D0E" w:rsidRPr="00071D0E">
        <w:t>9,2</w:t>
      </w:r>
      <w:r w:rsidR="00FD2092" w:rsidRPr="00071D0E">
        <w:t xml:space="preserve">% плана на год. </w:t>
      </w:r>
    </w:p>
    <w:p w:rsidR="00FD1442" w:rsidRPr="0066193E" w:rsidRDefault="0066193E" w:rsidP="006031FB">
      <w:pPr>
        <w:pStyle w:val="af4"/>
        <w:jc w:val="both"/>
      </w:pPr>
      <w:r>
        <w:t xml:space="preserve">           </w:t>
      </w:r>
      <w:r w:rsidR="00FD2092" w:rsidRPr="00071D0E">
        <w:t xml:space="preserve">В этих объёмах учтены расходы на выплату муниципальных пенсий в сумме </w:t>
      </w:r>
      <w:r w:rsidR="00071D0E" w:rsidRPr="00071D0E">
        <w:t>666,1</w:t>
      </w:r>
      <w:r w:rsidR="00FD2092" w:rsidRPr="00071D0E">
        <w:t xml:space="preserve"> тыс</w:t>
      </w:r>
      <w:proofErr w:type="gramStart"/>
      <w:r w:rsidR="00FD2092" w:rsidRPr="00071D0E">
        <w:t>.р</w:t>
      </w:r>
      <w:proofErr w:type="gramEnd"/>
      <w:r w:rsidR="00FD2092" w:rsidRPr="00071D0E">
        <w:t>уб. (</w:t>
      </w:r>
      <w:r>
        <w:t xml:space="preserve"> на конец</w:t>
      </w:r>
      <w:r w:rsidR="00FD2092" w:rsidRPr="00071D0E">
        <w:t xml:space="preserve"> 201</w:t>
      </w:r>
      <w:r w:rsidR="00071D0E" w:rsidRPr="00071D0E">
        <w:t xml:space="preserve">3 </w:t>
      </w:r>
      <w:r w:rsidR="00FD2092" w:rsidRPr="00071D0E">
        <w:t>год</w:t>
      </w:r>
      <w:r>
        <w:t>а</w:t>
      </w:r>
      <w:r w:rsidR="00FD2092" w:rsidRPr="00071D0E">
        <w:t xml:space="preserve">  </w:t>
      </w:r>
      <w:r w:rsidR="00FD2092" w:rsidRPr="00071D0E">
        <w:rPr>
          <w:bCs/>
        </w:rPr>
        <w:t>число получателей</w:t>
      </w:r>
      <w:r w:rsidR="00FD2092" w:rsidRPr="00071D0E">
        <w:t xml:space="preserve"> муниципальных пенсий </w:t>
      </w:r>
      <w:r w:rsidR="00FD2092" w:rsidRPr="0066193E">
        <w:t xml:space="preserve">составило </w:t>
      </w:r>
      <w:r w:rsidRPr="0066193E">
        <w:t>10</w:t>
      </w:r>
      <w:r w:rsidR="00FD2092" w:rsidRPr="0066193E">
        <w:t xml:space="preserve"> человек)</w:t>
      </w:r>
      <w:r w:rsidR="00FD1442" w:rsidRPr="0066193E">
        <w:t>.</w:t>
      </w:r>
    </w:p>
    <w:p w:rsidR="00FD2092" w:rsidRPr="003375E1" w:rsidRDefault="00FD1442" w:rsidP="006031FB">
      <w:pPr>
        <w:pStyle w:val="af4"/>
        <w:jc w:val="both"/>
        <w:rPr>
          <w:bCs/>
        </w:rPr>
      </w:pPr>
      <w:r w:rsidRPr="003375E1">
        <w:t xml:space="preserve">           Работникам учреждений образования возмещены по оплате жилищно-коммунальных услуг на сумму </w:t>
      </w:r>
      <w:r w:rsidR="003375E1" w:rsidRPr="003375E1">
        <w:t>1481,4</w:t>
      </w:r>
      <w:r w:rsidRPr="003375E1">
        <w:t xml:space="preserve"> тыс. рублей.</w:t>
      </w:r>
    </w:p>
    <w:p w:rsidR="006A3C8F" w:rsidRPr="003375E1" w:rsidRDefault="007D0057" w:rsidP="006031FB">
      <w:pPr>
        <w:pStyle w:val="af4"/>
        <w:jc w:val="both"/>
        <w:rPr>
          <w:bCs/>
        </w:rPr>
      </w:pPr>
      <w:r w:rsidRPr="003375E1">
        <w:rPr>
          <w:bCs/>
        </w:rPr>
        <w:t xml:space="preserve">        </w:t>
      </w:r>
      <w:r w:rsidR="00FD2092" w:rsidRPr="003375E1">
        <w:rPr>
          <w:bCs/>
        </w:rPr>
        <w:t xml:space="preserve">В отчётном году </w:t>
      </w:r>
      <w:r w:rsidR="00FD1442" w:rsidRPr="003375E1">
        <w:rPr>
          <w:bCs/>
        </w:rPr>
        <w:t>в районе  в рамках реализации ФЦП «Социальное развитие села до 201</w:t>
      </w:r>
      <w:r w:rsidR="0066193E" w:rsidRPr="003375E1">
        <w:rPr>
          <w:bCs/>
        </w:rPr>
        <w:t>3</w:t>
      </w:r>
      <w:r w:rsidR="00FD1442" w:rsidRPr="003375E1">
        <w:rPr>
          <w:bCs/>
        </w:rPr>
        <w:t xml:space="preserve"> года» </w:t>
      </w:r>
      <w:r w:rsidR="006A3C8F" w:rsidRPr="003375E1">
        <w:rPr>
          <w:bCs/>
        </w:rPr>
        <w:t>предоставлены 3 семьям субсидии  на сумму 1</w:t>
      </w:r>
      <w:r w:rsidR="0066193E" w:rsidRPr="003375E1">
        <w:rPr>
          <w:bCs/>
        </w:rPr>
        <w:t>331,8</w:t>
      </w:r>
      <w:r w:rsidR="006A3C8F" w:rsidRPr="003375E1">
        <w:rPr>
          <w:bCs/>
        </w:rPr>
        <w:t xml:space="preserve"> тыс. рублей.</w:t>
      </w:r>
    </w:p>
    <w:p w:rsidR="00FD2092" w:rsidRPr="00C8397F" w:rsidRDefault="00FD2092" w:rsidP="006031FB">
      <w:pPr>
        <w:pStyle w:val="af4"/>
        <w:jc w:val="both"/>
        <w:rPr>
          <w:highlight w:val="yellow"/>
        </w:rPr>
      </w:pPr>
      <w:r w:rsidRPr="003375E1">
        <w:t xml:space="preserve">На обеспечение жильём отдельных категорий граждан, установленных Федеральными законами от 24.11.1995 № 181-ФЗ «О социальной защите инвалидов в Российской </w:t>
      </w:r>
      <w:r w:rsidRPr="003375E1">
        <w:lastRenderedPageBreak/>
        <w:t>Федерации» и от 12.01.1995 № 5-ФЗ «О ветеранах», в 201</w:t>
      </w:r>
      <w:r w:rsidR="003375E1" w:rsidRPr="003375E1">
        <w:t>3</w:t>
      </w:r>
      <w:r w:rsidRPr="003375E1">
        <w:t xml:space="preserve"> году было направлено </w:t>
      </w:r>
      <w:r w:rsidR="003375E1" w:rsidRPr="003375E1">
        <w:t>8339</w:t>
      </w:r>
      <w:r w:rsidRPr="003375E1">
        <w:t xml:space="preserve"> тыс</w:t>
      </w:r>
      <w:proofErr w:type="gramStart"/>
      <w:r w:rsidRPr="003375E1">
        <w:t>.р</w:t>
      </w:r>
      <w:proofErr w:type="gramEnd"/>
      <w:r w:rsidRPr="003375E1">
        <w:t>уб. (</w:t>
      </w:r>
      <w:r w:rsidR="003375E1" w:rsidRPr="003375E1">
        <w:t>99,7</w:t>
      </w:r>
      <w:r w:rsidRPr="003375E1">
        <w:t xml:space="preserve">% от плана). </w:t>
      </w:r>
    </w:p>
    <w:p w:rsidR="00FD2092" w:rsidRPr="00071D0E" w:rsidRDefault="00F316F3" w:rsidP="006031FB">
      <w:pPr>
        <w:pStyle w:val="af4"/>
        <w:jc w:val="both"/>
      </w:pPr>
      <w:r w:rsidRPr="00071D0E">
        <w:t xml:space="preserve">         </w:t>
      </w:r>
      <w:r w:rsidR="00FD2092" w:rsidRPr="00071D0E">
        <w:t>Расходы по подразделу</w:t>
      </w:r>
      <w:r w:rsidR="00895FE1">
        <w:t xml:space="preserve"> 1004</w:t>
      </w:r>
      <w:r w:rsidR="00FD2092" w:rsidRPr="00071D0E">
        <w:t xml:space="preserve"> </w:t>
      </w:r>
      <w:r w:rsidR="00FD2092" w:rsidRPr="00071D0E">
        <w:rPr>
          <w:i/>
        </w:rPr>
        <w:t>«Охрана семьи и детства»</w:t>
      </w:r>
      <w:r w:rsidR="00FD2092" w:rsidRPr="00071D0E">
        <w:t xml:space="preserve"> исполнены в сумме </w:t>
      </w:r>
      <w:r w:rsidR="00FD3E62" w:rsidRPr="00071D0E">
        <w:t>4</w:t>
      </w:r>
      <w:r w:rsidR="00071D0E" w:rsidRPr="00071D0E">
        <w:t>599,1</w:t>
      </w:r>
      <w:r w:rsidR="00FD2092" w:rsidRPr="00071D0E">
        <w:t xml:space="preserve"> тыс</w:t>
      </w:r>
      <w:proofErr w:type="gramStart"/>
      <w:r w:rsidR="00FD2092" w:rsidRPr="00071D0E">
        <w:t>.р</w:t>
      </w:r>
      <w:proofErr w:type="gramEnd"/>
      <w:r w:rsidR="00FD2092" w:rsidRPr="00071D0E">
        <w:t>уб., что составляет</w:t>
      </w:r>
      <w:r w:rsidR="00FD3E62" w:rsidRPr="00071D0E">
        <w:t xml:space="preserve"> 9</w:t>
      </w:r>
      <w:r w:rsidR="00071D0E" w:rsidRPr="00071D0E">
        <w:t>7,2</w:t>
      </w:r>
      <w:r w:rsidR="00FD2092" w:rsidRPr="00071D0E">
        <w:t>% от плановых назначений. В структуре раздела</w:t>
      </w:r>
      <w:r w:rsidRPr="00071D0E">
        <w:t xml:space="preserve"> 10</w:t>
      </w:r>
      <w:r w:rsidR="00895FE1">
        <w:t>00</w:t>
      </w:r>
      <w:r w:rsidRPr="00071D0E">
        <w:t xml:space="preserve"> </w:t>
      </w:r>
      <w:r w:rsidR="00895FE1">
        <w:t xml:space="preserve">« Социальная политика» </w:t>
      </w:r>
      <w:r w:rsidR="00FD2092" w:rsidRPr="00071D0E">
        <w:t xml:space="preserve"> данные расходы составили 2</w:t>
      </w:r>
      <w:r w:rsidR="00FD3E62" w:rsidRPr="00071D0E">
        <w:t>7</w:t>
      </w:r>
      <w:r w:rsidR="00FD2092" w:rsidRPr="00071D0E">
        <w:t>%.</w:t>
      </w:r>
    </w:p>
    <w:p w:rsidR="00FD2092" w:rsidRPr="003375E1" w:rsidRDefault="003375E1" w:rsidP="006031FB">
      <w:pPr>
        <w:pStyle w:val="af4"/>
        <w:jc w:val="both"/>
      </w:pPr>
      <w:r w:rsidRPr="003375E1">
        <w:t xml:space="preserve">        </w:t>
      </w:r>
      <w:r w:rsidR="00FD2092" w:rsidRPr="003375E1">
        <w:t>В 201</w:t>
      </w:r>
      <w:r w:rsidR="00895FE1" w:rsidRPr="003375E1">
        <w:t>3</w:t>
      </w:r>
      <w:r w:rsidR="00FD2092" w:rsidRPr="003375E1">
        <w:t xml:space="preserve"> году за счёт средств бюджета была выплачена компенсация части родительской платы за содержание</w:t>
      </w:r>
      <w:r w:rsidR="00F316F3" w:rsidRPr="003375E1">
        <w:t xml:space="preserve"> 22</w:t>
      </w:r>
      <w:r w:rsidRPr="003375E1">
        <w:t>5</w:t>
      </w:r>
      <w:r w:rsidR="00F316F3" w:rsidRPr="003375E1">
        <w:t xml:space="preserve"> детей в</w:t>
      </w:r>
      <w:r w:rsidR="00FD2092" w:rsidRPr="003375E1">
        <w:t xml:space="preserve"> муниципальных образовательных учреждениях за счёт средств областного бюджета в общей сумме </w:t>
      </w:r>
      <w:r w:rsidRPr="003375E1">
        <w:t>405,9</w:t>
      </w:r>
      <w:r w:rsidR="00FD2092" w:rsidRPr="003375E1">
        <w:t xml:space="preserve"> тыс</w:t>
      </w:r>
      <w:proofErr w:type="gramStart"/>
      <w:r w:rsidR="00FD2092" w:rsidRPr="003375E1">
        <w:t>.р</w:t>
      </w:r>
      <w:proofErr w:type="gramEnd"/>
      <w:r w:rsidR="00FD2092" w:rsidRPr="003375E1">
        <w:t>уб. (</w:t>
      </w:r>
      <w:r w:rsidRPr="003375E1">
        <w:t>100</w:t>
      </w:r>
      <w:r w:rsidR="00FD2092" w:rsidRPr="003375E1">
        <w:t>% от плановых назначений).</w:t>
      </w:r>
    </w:p>
    <w:p w:rsidR="00FD2092" w:rsidRPr="003375E1" w:rsidRDefault="002A1474" w:rsidP="006031FB">
      <w:pPr>
        <w:pStyle w:val="af4"/>
        <w:jc w:val="both"/>
      </w:pPr>
      <w:r w:rsidRPr="003375E1">
        <w:t xml:space="preserve">                </w:t>
      </w:r>
      <w:r w:rsidR="00FD2092" w:rsidRPr="003375E1">
        <w:t xml:space="preserve">За счёт субвенции из областного бюджета обеспечены  выплаты семьям опекунов на содержание </w:t>
      </w:r>
      <w:r w:rsidRPr="003375E1">
        <w:t>ребенка в семье опекуна  и приемной семье</w:t>
      </w:r>
      <w:proofErr w:type="gramStart"/>
      <w:r w:rsidRPr="003375E1">
        <w:t xml:space="preserve"> ,</w:t>
      </w:r>
      <w:proofErr w:type="gramEnd"/>
      <w:r w:rsidRPr="003375E1">
        <w:t xml:space="preserve"> а также вознаграждение , причитающееся приемному родителю </w:t>
      </w:r>
      <w:r w:rsidR="00FD2092" w:rsidRPr="003375E1">
        <w:t xml:space="preserve"> сумме </w:t>
      </w:r>
      <w:r w:rsidRPr="003375E1">
        <w:t>2</w:t>
      </w:r>
      <w:r w:rsidR="003375E1" w:rsidRPr="003375E1">
        <w:t>692,2</w:t>
      </w:r>
      <w:r w:rsidRPr="003375E1">
        <w:t xml:space="preserve"> </w:t>
      </w:r>
      <w:r w:rsidR="00FD2092" w:rsidRPr="003375E1">
        <w:t xml:space="preserve"> тыс.руб</w:t>
      </w:r>
      <w:r w:rsidR="003375E1" w:rsidRPr="003375E1">
        <w:t>лей</w:t>
      </w:r>
      <w:r w:rsidR="00FD2092" w:rsidRPr="003375E1">
        <w:t xml:space="preserve"> (100,0% от плановых ассигнований)</w:t>
      </w:r>
      <w:r w:rsidRPr="003375E1">
        <w:t>.</w:t>
      </w:r>
      <w:r w:rsidR="00FD2092" w:rsidRPr="003375E1">
        <w:t xml:space="preserve"> По состоянию на 01.01.201</w:t>
      </w:r>
      <w:r w:rsidR="003375E1" w:rsidRPr="003375E1">
        <w:t>4</w:t>
      </w:r>
      <w:r w:rsidR="00F316F3" w:rsidRPr="003375E1">
        <w:t xml:space="preserve"> года </w:t>
      </w:r>
      <w:r w:rsidR="00FD2092" w:rsidRPr="003375E1">
        <w:t xml:space="preserve"> в </w:t>
      </w:r>
      <w:r w:rsidR="00F316F3" w:rsidRPr="003375E1">
        <w:t xml:space="preserve">7 </w:t>
      </w:r>
      <w:r w:rsidR="00FD2092" w:rsidRPr="003375E1">
        <w:t xml:space="preserve">приёмных семьях воспитывается </w:t>
      </w:r>
      <w:r w:rsidR="00F316F3" w:rsidRPr="003375E1">
        <w:t>1</w:t>
      </w:r>
      <w:r w:rsidR="003375E1" w:rsidRPr="003375E1">
        <w:t>5</w:t>
      </w:r>
      <w:r w:rsidR="00FD2092" w:rsidRPr="003375E1">
        <w:t xml:space="preserve"> </w:t>
      </w:r>
      <w:proofErr w:type="gramStart"/>
      <w:r w:rsidR="00FD2092" w:rsidRPr="003375E1">
        <w:t>детей, оставшихся без попечения родителей</w:t>
      </w:r>
      <w:r w:rsidR="003375E1" w:rsidRPr="003375E1">
        <w:t xml:space="preserve"> и 17 детей находятся</w:t>
      </w:r>
      <w:proofErr w:type="gramEnd"/>
      <w:r w:rsidR="003375E1" w:rsidRPr="003375E1">
        <w:t xml:space="preserve"> под опекой.</w:t>
      </w:r>
    </w:p>
    <w:p w:rsidR="003375E1" w:rsidRPr="003375E1" w:rsidRDefault="003375E1" w:rsidP="006031FB">
      <w:pPr>
        <w:pStyle w:val="af4"/>
        <w:jc w:val="both"/>
      </w:pPr>
      <w:r w:rsidRPr="003375E1">
        <w:t xml:space="preserve">            </w:t>
      </w:r>
      <w:r w:rsidR="00FD2092" w:rsidRPr="003375E1">
        <w:t>В 201</w:t>
      </w:r>
      <w:r w:rsidRPr="003375E1">
        <w:t>3</w:t>
      </w:r>
      <w:r w:rsidR="00FD2092" w:rsidRPr="003375E1">
        <w:t xml:space="preserve"> году бюджетные ассигнования на приобретение </w:t>
      </w:r>
      <w:r w:rsidRPr="003375E1">
        <w:t>двух</w:t>
      </w:r>
      <w:r w:rsidR="00FE7C1C" w:rsidRPr="003375E1">
        <w:t xml:space="preserve"> </w:t>
      </w:r>
      <w:r w:rsidR="00FD2092" w:rsidRPr="003375E1">
        <w:t xml:space="preserve">жилых помещений для детей-сирот и детей, оставшихся без попечения родителей, составили </w:t>
      </w:r>
      <w:r w:rsidRPr="003375E1">
        <w:t>1409,4</w:t>
      </w:r>
      <w:r w:rsidR="00FD2092" w:rsidRPr="003375E1">
        <w:t xml:space="preserve"> тыс</w:t>
      </w:r>
      <w:proofErr w:type="gramStart"/>
      <w:r w:rsidR="00FD2092" w:rsidRPr="003375E1">
        <w:t>.р</w:t>
      </w:r>
      <w:proofErr w:type="gramEnd"/>
      <w:r w:rsidR="00FD2092" w:rsidRPr="003375E1">
        <w:t xml:space="preserve">уб. (100,0%). </w:t>
      </w:r>
      <w:r w:rsidR="00F316F3" w:rsidRPr="003375E1">
        <w:t xml:space="preserve"> </w:t>
      </w:r>
    </w:p>
    <w:p w:rsidR="00FD2092" w:rsidRPr="00895FE1" w:rsidRDefault="007542A1" w:rsidP="006031FB">
      <w:pPr>
        <w:pStyle w:val="af4"/>
        <w:jc w:val="both"/>
      </w:pPr>
      <w:r w:rsidRPr="00895FE1">
        <w:t xml:space="preserve">      </w:t>
      </w:r>
      <w:r w:rsidR="00FD2092" w:rsidRPr="00895FE1">
        <w:t xml:space="preserve">На </w:t>
      </w:r>
      <w:r w:rsidR="00FD2092" w:rsidRPr="00895FE1">
        <w:rPr>
          <w:bCs/>
          <w:i/>
          <w:iCs/>
        </w:rPr>
        <w:t>«Другие вопросы в области социальной политики</w:t>
      </w:r>
      <w:r w:rsidR="00FD2092" w:rsidRPr="00895FE1">
        <w:rPr>
          <w:bCs/>
          <w:i/>
        </w:rPr>
        <w:t>»</w:t>
      </w:r>
      <w:r w:rsidR="00FD2092" w:rsidRPr="00895FE1">
        <w:rPr>
          <w:bCs/>
        </w:rPr>
        <w:t xml:space="preserve"> </w:t>
      </w:r>
      <w:r w:rsidR="00FD2092" w:rsidRPr="00895FE1">
        <w:t>в 201</w:t>
      </w:r>
      <w:r w:rsidR="00895FE1" w:rsidRPr="00895FE1">
        <w:t>3</w:t>
      </w:r>
      <w:r w:rsidR="00FD2092" w:rsidRPr="00895FE1">
        <w:t xml:space="preserve"> году было направлено</w:t>
      </w:r>
      <w:r w:rsidRPr="00895FE1">
        <w:t xml:space="preserve"> </w:t>
      </w:r>
      <w:r w:rsidR="00895FE1" w:rsidRPr="00895FE1">
        <w:t>555,3</w:t>
      </w:r>
      <w:r w:rsidR="00FD2092" w:rsidRPr="00895FE1">
        <w:t xml:space="preserve"> тыс</w:t>
      </w:r>
      <w:proofErr w:type="gramStart"/>
      <w:r w:rsidR="00FD2092" w:rsidRPr="00895FE1">
        <w:t>.р</w:t>
      </w:r>
      <w:proofErr w:type="gramEnd"/>
      <w:r w:rsidR="00FD2092" w:rsidRPr="00895FE1">
        <w:t>уб</w:t>
      </w:r>
      <w:r w:rsidRPr="00895FE1">
        <w:t>лей</w:t>
      </w:r>
      <w:r w:rsidR="00FD2092" w:rsidRPr="00895FE1">
        <w:t xml:space="preserve">. По данному подразделу отражены расходы на </w:t>
      </w:r>
      <w:r w:rsidRPr="00895FE1">
        <w:t>выполнение полномочий в сфере опеки и попечительства.</w:t>
      </w:r>
    </w:p>
    <w:p w:rsidR="00FD2092" w:rsidRPr="00895FE1" w:rsidRDefault="007542A1" w:rsidP="006031FB">
      <w:pPr>
        <w:pStyle w:val="af4"/>
        <w:jc w:val="both"/>
      </w:pPr>
      <w:r w:rsidRPr="00895FE1">
        <w:t xml:space="preserve">                </w:t>
      </w:r>
      <w:r w:rsidR="00FD2092" w:rsidRPr="00895FE1">
        <w:t>Расходы по разделу</w:t>
      </w:r>
      <w:r w:rsidR="00573A5C">
        <w:t xml:space="preserve"> 1100</w:t>
      </w:r>
      <w:r w:rsidR="00FD2092" w:rsidRPr="00895FE1">
        <w:t xml:space="preserve"> </w:t>
      </w:r>
      <w:r w:rsidR="00FD2092" w:rsidRPr="00895FE1">
        <w:rPr>
          <w:iCs/>
        </w:rPr>
        <w:t>«</w:t>
      </w:r>
      <w:r w:rsidR="00FD2092" w:rsidRPr="00573A5C">
        <w:rPr>
          <w:b/>
          <w:iCs/>
        </w:rPr>
        <w:t>Физическая культура и спорт</w:t>
      </w:r>
      <w:r w:rsidR="00FD2092" w:rsidRPr="00895FE1">
        <w:rPr>
          <w:iCs/>
        </w:rPr>
        <w:t>»</w:t>
      </w:r>
      <w:r w:rsidR="00FD2092" w:rsidRPr="00895FE1">
        <w:t xml:space="preserve"> исполнены в сумме </w:t>
      </w:r>
      <w:r w:rsidRPr="00895FE1">
        <w:t>1</w:t>
      </w:r>
      <w:r w:rsidR="00895FE1" w:rsidRPr="00895FE1">
        <w:t>5</w:t>
      </w:r>
      <w:r w:rsidRPr="00895FE1">
        <w:t>0</w:t>
      </w:r>
      <w:r w:rsidR="00FD2092" w:rsidRPr="00895FE1">
        <w:t xml:space="preserve"> тыс</w:t>
      </w:r>
      <w:proofErr w:type="gramStart"/>
      <w:r w:rsidR="00FD2092" w:rsidRPr="00895FE1">
        <w:t>.р</w:t>
      </w:r>
      <w:proofErr w:type="gramEnd"/>
      <w:r w:rsidR="00FD2092" w:rsidRPr="00895FE1">
        <w:t>уб. (</w:t>
      </w:r>
      <w:r w:rsidRPr="00895FE1">
        <w:t>100</w:t>
      </w:r>
      <w:r w:rsidR="00FD2092" w:rsidRPr="00895FE1">
        <w:t>% от плана)</w:t>
      </w:r>
      <w:r w:rsidRPr="00895FE1">
        <w:t xml:space="preserve"> на мероприятия в области спорта и физической культуры.</w:t>
      </w:r>
    </w:p>
    <w:p w:rsidR="00FD2092" w:rsidRPr="00360C4D" w:rsidRDefault="007542A1" w:rsidP="006031FB">
      <w:pPr>
        <w:pStyle w:val="af4"/>
        <w:jc w:val="both"/>
        <w:rPr>
          <w:bCs/>
          <w:iCs/>
        </w:rPr>
      </w:pPr>
      <w:r w:rsidRPr="00360C4D">
        <w:t xml:space="preserve">              </w:t>
      </w:r>
      <w:r w:rsidR="00FD2092" w:rsidRPr="00360C4D">
        <w:t>Расходы бюджета по разделу</w:t>
      </w:r>
      <w:r w:rsidR="00FD2092" w:rsidRPr="00360C4D">
        <w:rPr>
          <w:spacing w:val="-3"/>
        </w:rPr>
        <w:t xml:space="preserve"> классификации расходов бюджета</w:t>
      </w:r>
      <w:r w:rsidR="00573A5C">
        <w:rPr>
          <w:spacing w:val="-3"/>
        </w:rPr>
        <w:t xml:space="preserve"> 1400</w:t>
      </w:r>
      <w:r w:rsidR="00FD2092" w:rsidRPr="00360C4D">
        <w:t xml:space="preserve"> </w:t>
      </w:r>
      <w:r w:rsidR="00FD2092" w:rsidRPr="00360C4D">
        <w:rPr>
          <w:iCs/>
        </w:rPr>
        <w:t>«</w:t>
      </w:r>
      <w:r w:rsidR="00FD2092" w:rsidRPr="00573A5C">
        <w:rPr>
          <w:b/>
        </w:rPr>
        <w:t>Межбюджетные трансферты общего характера бюджетам субъектов Российской Федерации и муниципальных образований</w:t>
      </w:r>
      <w:r w:rsidR="00FD2092" w:rsidRPr="00360C4D">
        <w:rPr>
          <w:iCs/>
        </w:rPr>
        <w:t>» осуществлены в 201</w:t>
      </w:r>
      <w:r w:rsidR="00360C4D" w:rsidRPr="00360C4D">
        <w:rPr>
          <w:iCs/>
        </w:rPr>
        <w:t>3</w:t>
      </w:r>
      <w:r w:rsidR="00FD2092" w:rsidRPr="00360C4D">
        <w:rPr>
          <w:iCs/>
        </w:rPr>
        <w:t xml:space="preserve"> году</w:t>
      </w:r>
      <w:r w:rsidR="00FD2092" w:rsidRPr="00360C4D">
        <w:t xml:space="preserve"> </w:t>
      </w:r>
      <w:r w:rsidR="00FD2092" w:rsidRPr="00360C4D">
        <w:rPr>
          <w:iCs/>
        </w:rPr>
        <w:t xml:space="preserve">в объёме </w:t>
      </w:r>
      <w:r w:rsidRPr="00360C4D">
        <w:rPr>
          <w:iCs/>
        </w:rPr>
        <w:t>8</w:t>
      </w:r>
      <w:r w:rsidR="00360C4D" w:rsidRPr="00360C4D">
        <w:rPr>
          <w:iCs/>
        </w:rPr>
        <w:t>646</w:t>
      </w:r>
      <w:r w:rsidRPr="00360C4D">
        <w:rPr>
          <w:iCs/>
        </w:rPr>
        <w:t xml:space="preserve"> </w:t>
      </w:r>
      <w:r w:rsidR="00FD2092" w:rsidRPr="00360C4D">
        <w:rPr>
          <w:iCs/>
        </w:rPr>
        <w:t>тыс</w:t>
      </w:r>
      <w:proofErr w:type="gramStart"/>
      <w:r w:rsidR="00FD2092" w:rsidRPr="00360C4D">
        <w:rPr>
          <w:iCs/>
        </w:rPr>
        <w:t>.р</w:t>
      </w:r>
      <w:proofErr w:type="gramEnd"/>
      <w:r w:rsidR="00FD2092" w:rsidRPr="00360C4D">
        <w:rPr>
          <w:iCs/>
        </w:rPr>
        <w:t xml:space="preserve">уб. (100,0% от плана). </w:t>
      </w:r>
      <w:r w:rsidR="00FD2092" w:rsidRPr="00360C4D">
        <w:t>Доля межбюджетных трансфертов, передаваемых в 201</w:t>
      </w:r>
      <w:r w:rsidR="00360C4D" w:rsidRPr="00360C4D">
        <w:t>3</w:t>
      </w:r>
      <w:r w:rsidR="00FD2092" w:rsidRPr="00360C4D">
        <w:t xml:space="preserve"> году бюджетам сельских поселений района, в общем объёме расходов районного бюджета составила </w:t>
      </w:r>
      <w:r w:rsidR="00360C4D" w:rsidRPr="00360C4D">
        <w:t>4,9</w:t>
      </w:r>
      <w:r w:rsidRPr="00360C4D">
        <w:t xml:space="preserve"> </w:t>
      </w:r>
      <w:r w:rsidR="00FD2092" w:rsidRPr="00360C4D">
        <w:t xml:space="preserve">%. </w:t>
      </w:r>
    </w:p>
    <w:p w:rsidR="00A34CE7" w:rsidRPr="00360C4D" w:rsidRDefault="00114E47" w:rsidP="00A34CE7">
      <w:pPr>
        <w:pStyle w:val="af4"/>
        <w:rPr>
          <w:rStyle w:val="a7"/>
        </w:rPr>
      </w:pPr>
      <w:r w:rsidRPr="00360C4D">
        <w:rPr>
          <w:rStyle w:val="a7"/>
        </w:rPr>
        <w:t xml:space="preserve">     </w:t>
      </w:r>
      <w:r w:rsidR="00360C4D" w:rsidRPr="00360C4D">
        <w:rPr>
          <w:rStyle w:val="a7"/>
        </w:rPr>
        <w:t xml:space="preserve">         </w:t>
      </w:r>
      <w:r w:rsidRPr="00360C4D">
        <w:rPr>
          <w:rStyle w:val="a7"/>
        </w:rPr>
        <w:t xml:space="preserve"> </w:t>
      </w:r>
      <w:r w:rsidR="00A34CE7" w:rsidRPr="00360C4D">
        <w:rPr>
          <w:rStyle w:val="a7"/>
        </w:rPr>
        <w:t xml:space="preserve"> Муниципальный долг Троснянского района и его обслуживание</w:t>
      </w:r>
    </w:p>
    <w:p w:rsidR="00A34CE7" w:rsidRPr="00360C4D" w:rsidRDefault="00A34CE7" w:rsidP="00FE7C1C">
      <w:pPr>
        <w:pStyle w:val="af4"/>
        <w:jc w:val="both"/>
        <w:rPr>
          <w:rStyle w:val="a7"/>
          <w:b w:val="0"/>
        </w:rPr>
      </w:pPr>
      <w:r w:rsidRPr="00360C4D">
        <w:rPr>
          <w:rStyle w:val="a7"/>
          <w:b w:val="0"/>
        </w:rPr>
        <w:t xml:space="preserve">         На 1 января 201</w:t>
      </w:r>
      <w:r w:rsidR="00360C4D" w:rsidRPr="00360C4D">
        <w:rPr>
          <w:rStyle w:val="a7"/>
          <w:b w:val="0"/>
        </w:rPr>
        <w:t>4</w:t>
      </w:r>
      <w:r w:rsidRPr="00360C4D">
        <w:rPr>
          <w:rStyle w:val="a7"/>
          <w:b w:val="0"/>
        </w:rPr>
        <w:t xml:space="preserve"> года бюджет Троснянского муниципального района  не имеет муниципальных долговых обязательств. На погашение дефицита бюджета кредиты кредитных учреждений и бюджетные кредиты не привлекались. </w:t>
      </w:r>
    </w:p>
    <w:p w:rsidR="00114E47" w:rsidRPr="00C8397F" w:rsidRDefault="00A34CE7" w:rsidP="00A34CE7">
      <w:pPr>
        <w:pStyle w:val="af4"/>
        <w:rPr>
          <w:rStyle w:val="a7"/>
          <w:highlight w:val="yellow"/>
        </w:rPr>
      </w:pPr>
      <w:r w:rsidRPr="00C8397F">
        <w:rPr>
          <w:rStyle w:val="a7"/>
          <w:highlight w:val="yellow"/>
        </w:rPr>
        <w:t xml:space="preserve">            </w:t>
      </w:r>
    </w:p>
    <w:p w:rsidR="00A34CE7" w:rsidRPr="00665231" w:rsidRDefault="00114E47" w:rsidP="00A34CE7">
      <w:pPr>
        <w:pStyle w:val="af4"/>
        <w:rPr>
          <w:rStyle w:val="a7"/>
        </w:rPr>
      </w:pPr>
      <w:r w:rsidRPr="00665231">
        <w:rPr>
          <w:rStyle w:val="a7"/>
        </w:rPr>
        <w:t xml:space="preserve">                              </w:t>
      </w:r>
      <w:r w:rsidR="00A34CE7" w:rsidRPr="00665231">
        <w:rPr>
          <w:rStyle w:val="a7"/>
        </w:rPr>
        <w:t xml:space="preserve">    Дефицит районного бюджета</w:t>
      </w:r>
    </w:p>
    <w:p w:rsidR="00114E47" w:rsidRPr="00C8397F" w:rsidRDefault="00114E47" w:rsidP="00A34CE7">
      <w:pPr>
        <w:pStyle w:val="af4"/>
        <w:rPr>
          <w:rStyle w:val="a7"/>
          <w:highlight w:val="yellow"/>
        </w:rPr>
      </w:pPr>
    </w:p>
    <w:p w:rsidR="00114E47" w:rsidRPr="005D5A9D" w:rsidRDefault="00114E47" w:rsidP="00114E47">
      <w:pPr>
        <w:pStyle w:val="af4"/>
        <w:jc w:val="both"/>
      </w:pPr>
      <w:r w:rsidRPr="00665231">
        <w:t xml:space="preserve">         В результате внесения изменений и дополнений в бюджет Троснянского района на 201</w:t>
      </w:r>
      <w:r w:rsidR="00BA7499" w:rsidRPr="00665231">
        <w:t>3</w:t>
      </w:r>
      <w:r w:rsidRPr="00665231">
        <w:t xml:space="preserve"> год доходная часть бюджета по сравнению с первоначальными значениями увеличилась на 2</w:t>
      </w:r>
      <w:r w:rsidR="00665231" w:rsidRPr="00665231">
        <w:t>0,9</w:t>
      </w:r>
      <w:r w:rsidRPr="00665231">
        <w:t xml:space="preserve"> % и составила 1</w:t>
      </w:r>
      <w:r w:rsidR="00BA7499" w:rsidRPr="00665231">
        <w:t>75620,5</w:t>
      </w:r>
      <w:r w:rsidRPr="00665231">
        <w:t xml:space="preserve"> тыс</w:t>
      </w:r>
      <w:proofErr w:type="gramStart"/>
      <w:r w:rsidRPr="00665231">
        <w:t>.р</w:t>
      </w:r>
      <w:proofErr w:type="gramEnd"/>
      <w:r w:rsidRPr="00665231">
        <w:t xml:space="preserve">ублей, расходная часть – на </w:t>
      </w:r>
      <w:r w:rsidR="00665231" w:rsidRPr="00665231">
        <w:t>21,2</w:t>
      </w:r>
      <w:r w:rsidRPr="00665231">
        <w:t xml:space="preserve"> % и составила 1</w:t>
      </w:r>
      <w:r w:rsidR="00665231" w:rsidRPr="00665231">
        <w:t>76113,1</w:t>
      </w:r>
      <w:r w:rsidRPr="00665231">
        <w:t xml:space="preserve"> тыс.рублей. Дефицит бюджета составил </w:t>
      </w:r>
      <w:r w:rsidR="00665231" w:rsidRPr="00665231">
        <w:t>492,6</w:t>
      </w:r>
      <w:r w:rsidRPr="00665231">
        <w:t xml:space="preserve"> тыс. рублей. Установлено, что </w:t>
      </w:r>
      <w:r w:rsidRPr="00665231">
        <w:rPr>
          <w:bCs/>
        </w:rPr>
        <w:t>источником финансирования дефицита бюджета определено</w:t>
      </w:r>
      <w:r w:rsidRPr="00665231">
        <w:t xml:space="preserve"> изменение остатков средств на счетах по учету средств местного бюджета в течение соответствующего финансового года (1</w:t>
      </w:r>
      <w:r w:rsidR="004873F2">
        <w:t>00</w:t>
      </w:r>
      <w:r w:rsidRPr="00665231">
        <w:t>8</w:t>
      </w:r>
      <w:r w:rsidR="004873F2">
        <w:t>,1</w:t>
      </w:r>
      <w:r w:rsidRPr="00665231">
        <w:t xml:space="preserve"> тыс</w:t>
      </w:r>
      <w:proofErr w:type="gramStart"/>
      <w:r w:rsidRPr="00665231">
        <w:t>.р</w:t>
      </w:r>
      <w:proofErr w:type="gramEnd"/>
      <w:r w:rsidRPr="00665231">
        <w:t>ублей</w:t>
      </w:r>
      <w:r w:rsidRPr="005D5A9D">
        <w:t xml:space="preserve">.).  Дефицит районного бюджета составил </w:t>
      </w:r>
      <w:r w:rsidR="005D5A9D" w:rsidRPr="005D5A9D">
        <w:t>6,3</w:t>
      </w:r>
      <w:r w:rsidRPr="005D5A9D">
        <w:t xml:space="preserve"> % от общего объёма доходов бюджета без учёта утверждённого объёма безвозмездных поступлений и (или) поступлений налоговых доходов по дополнительным нормативам отчислений</w:t>
      </w:r>
      <w:proofErr w:type="gramStart"/>
      <w:r w:rsidRPr="005D5A9D">
        <w:t xml:space="preserve"> ,</w:t>
      </w:r>
      <w:proofErr w:type="gramEnd"/>
      <w:r w:rsidRPr="005D5A9D">
        <w:t xml:space="preserve"> что соответствует ограничениям, установленным требованиями п.3 ст.92.1 Бюджетного кодекса РФ, т.к. в состав источников финансирования дефицита бюджета включено снижение остатков средств на счетах по учету средств местного бюджета.</w:t>
      </w:r>
    </w:p>
    <w:p w:rsidR="008C4236" w:rsidRPr="00985A74" w:rsidRDefault="00114E47" w:rsidP="008C4236">
      <w:pPr>
        <w:pStyle w:val="af4"/>
        <w:jc w:val="both"/>
      </w:pPr>
      <w:r w:rsidRPr="00985A74">
        <w:t xml:space="preserve">          </w:t>
      </w:r>
      <w:r w:rsidR="008C4236" w:rsidRPr="00985A74">
        <w:t>Согласно представленному отчёту об исполнении бюджета Троснянского района за 201</w:t>
      </w:r>
      <w:r w:rsidR="00985A74" w:rsidRPr="00985A74">
        <w:t>3</w:t>
      </w:r>
      <w:r w:rsidR="008C4236" w:rsidRPr="00985A74">
        <w:t xml:space="preserve"> год, доходная часть бюджета исполнена в сумме 1</w:t>
      </w:r>
      <w:r w:rsidR="00985A74" w:rsidRPr="00985A74">
        <w:t>77741,2</w:t>
      </w:r>
      <w:r w:rsidR="008C4236" w:rsidRPr="00985A74">
        <w:t xml:space="preserve"> тыс</w:t>
      </w:r>
      <w:proofErr w:type="gramStart"/>
      <w:r w:rsidR="008C4236" w:rsidRPr="00985A74">
        <w:t>.р</w:t>
      </w:r>
      <w:proofErr w:type="gramEnd"/>
      <w:r w:rsidR="008C4236" w:rsidRPr="00985A74">
        <w:t>уб. или на 10</w:t>
      </w:r>
      <w:r w:rsidR="00985A74" w:rsidRPr="00985A74">
        <w:t>1</w:t>
      </w:r>
      <w:r w:rsidR="008C4236" w:rsidRPr="00985A74">
        <w:t xml:space="preserve">,2 </w:t>
      </w:r>
      <w:r w:rsidR="008C4236" w:rsidRPr="00985A74">
        <w:rPr>
          <w:bCs/>
        </w:rPr>
        <w:t>%.</w:t>
      </w:r>
      <w:r w:rsidR="008C4236" w:rsidRPr="00985A74">
        <w:t xml:space="preserve"> Расходные обязательства бюджета исполнены в сумме 1</w:t>
      </w:r>
      <w:r w:rsidR="00985A74" w:rsidRPr="00985A74">
        <w:t>75917,4</w:t>
      </w:r>
      <w:r w:rsidR="008C4236" w:rsidRPr="00985A74">
        <w:t xml:space="preserve"> тыс.руб. или 99,</w:t>
      </w:r>
      <w:r w:rsidR="00985A74" w:rsidRPr="00985A74">
        <w:t>9</w:t>
      </w:r>
      <w:r w:rsidR="008C4236" w:rsidRPr="00985A74">
        <w:t xml:space="preserve"> % от </w:t>
      </w:r>
      <w:r w:rsidR="008C4236" w:rsidRPr="00985A74">
        <w:lastRenderedPageBreak/>
        <w:t xml:space="preserve">объёма годовых назначений. </w:t>
      </w:r>
      <w:r w:rsidR="00985A74" w:rsidRPr="00985A74">
        <w:t>Профицит</w:t>
      </w:r>
      <w:r w:rsidR="008C4236" w:rsidRPr="00985A74">
        <w:t xml:space="preserve"> районного бюджета установлен в сумме </w:t>
      </w:r>
      <w:r w:rsidR="00985A74" w:rsidRPr="00985A74">
        <w:t>1823,8</w:t>
      </w:r>
      <w:r w:rsidR="008C4236" w:rsidRPr="00985A74">
        <w:t xml:space="preserve">    тыс</w:t>
      </w:r>
      <w:proofErr w:type="gramStart"/>
      <w:r w:rsidR="008C4236" w:rsidRPr="00985A74">
        <w:t>.р</w:t>
      </w:r>
      <w:proofErr w:type="gramEnd"/>
      <w:r w:rsidR="008C4236" w:rsidRPr="00985A74">
        <w:t>ублей</w:t>
      </w:r>
      <w:r w:rsidR="00985A74" w:rsidRPr="00985A74">
        <w:t>.</w:t>
      </w:r>
    </w:p>
    <w:p w:rsidR="00FE7C1C" w:rsidRPr="009F456D" w:rsidRDefault="009F456D" w:rsidP="009F456D">
      <w:pPr>
        <w:pStyle w:val="af4"/>
        <w:jc w:val="both"/>
        <w:rPr>
          <w:rStyle w:val="a7"/>
        </w:rPr>
      </w:pPr>
      <w:r w:rsidRPr="009F456D">
        <w:t xml:space="preserve">          Н</w:t>
      </w:r>
      <w:r w:rsidR="008C4236" w:rsidRPr="009F456D">
        <w:t>а 01.01.201</w:t>
      </w:r>
      <w:r w:rsidR="00985A74" w:rsidRPr="009F456D">
        <w:t>4</w:t>
      </w:r>
      <w:r w:rsidR="008C4236" w:rsidRPr="009F456D">
        <w:t xml:space="preserve"> года остатки средств бюджета муниципального района составили </w:t>
      </w:r>
      <w:r w:rsidRPr="009F456D">
        <w:t>2831891 рубль 60 копеек</w:t>
      </w:r>
      <w:r w:rsidR="008C4236" w:rsidRPr="009F456D">
        <w:t xml:space="preserve"> за счёт собственных доходов бюджета</w:t>
      </w:r>
      <w:r w:rsidRPr="009F456D">
        <w:t>.</w:t>
      </w:r>
    </w:p>
    <w:p w:rsidR="00A34CE7" w:rsidRPr="00AE4499" w:rsidRDefault="00A34CE7" w:rsidP="00A34CE7">
      <w:pPr>
        <w:pStyle w:val="af4"/>
        <w:jc w:val="center"/>
        <w:rPr>
          <w:rStyle w:val="a7"/>
        </w:rPr>
      </w:pPr>
      <w:r w:rsidRPr="00AE4499">
        <w:rPr>
          <w:rStyle w:val="a7"/>
        </w:rPr>
        <w:t>Муниципальные гарантии и внутренние заимствования</w:t>
      </w:r>
    </w:p>
    <w:p w:rsidR="00114E47" w:rsidRPr="00AE4499" w:rsidRDefault="00114E47" w:rsidP="00A34CE7">
      <w:pPr>
        <w:pStyle w:val="af4"/>
        <w:jc w:val="center"/>
        <w:rPr>
          <w:rStyle w:val="a7"/>
          <w:b w:val="0"/>
        </w:rPr>
      </w:pPr>
    </w:p>
    <w:p w:rsidR="00A34CE7" w:rsidRPr="00AE4499" w:rsidRDefault="00A34CE7" w:rsidP="00A34CE7">
      <w:pPr>
        <w:pStyle w:val="af4"/>
        <w:rPr>
          <w:rStyle w:val="a7"/>
          <w:b w:val="0"/>
        </w:rPr>
      </w:pPr>
      <w:r w:rsidRPr="00AE4499">
        <w:rPr>
          <w:rStyle w:val="a7"/>
          <w:b w:val="0"/>
        </w:rPr>
        <w:t>Муниципальным образованием в 201</w:t>
      </w:r>
      <w:r w:rsidR="00AE4499" w:rsidRPr="00AE4499">
        <w:rPr>
          <w:rStyle w:val="a7"/>
          <w:b w:val="0"/>
        </w:rPr>
        <w:t>3</w:t>
      </w:r>
      <w:r w:rsidRPr="00AE4499">
        <w:rPr>
          <w:rStyle w:val="a7"/>
          <w:b w:val="0"/>
        </w:rPr>
        <w:t xml:space="preserve"> году муниципальные гарантии не выдавались. </w:t>
      </w:r>
    </w:p>
    <w:p w:rsidR="00114E47" w:rsidRPr="00AE4499" w:rsidRDefault="00114E47" w:rsidP="00A34CE7">
      <w:pPr>
        <w:pStyle w:val="af4"/>
        <w:rPr>
          <w:rStyle w:val="a7"/>
          <w:b w:val="0"/>
        </w:rPr>
      </w:pPr>
    </w:p>
    <w:p w:rsidR="00A34CE7" w:rsidRPr="00AE4499" w:rsidRDefault="00A34CE7" w:rsidP="00A34CE7">
      <w:pPr>
        <w:pStyle w:val="af4"/>
        <w:jc w:val="center"/>
        <w:rPr>
          <w:rStyle w:val="a7"/>
        </w:rPr>
      </w:pPr>
      <w:r w:rsidRPr="00AE4499">
        <w:rPr>
          <w:rStyle w:val="a7"/>
        </w:rPr>
        <w:t>Исполнение муниципальных целевых программ в 201</w:t>
      </w:r>
      <w:r w:rsidR="00AE4499" w:rsidRPr="00AE4499">
        <w:rPr>
          <w:rStyle w:val="a7"/>
        </w:rPr>
        <w:t>3</w:t>
      </w:r>
      <w:r w:rsidRPr="00AE4499">
        <w:rPr>
          <w:rStyle w:val="a7"/>
        </w:rPr>
        <w:t xml:space="preserve"> году</w:t>
      </w:r>
    </w:p>
    <w:p w:rsidR="0038341D" w:rsidRPr="00C8397F" w:rsidRDefault="0038341D" w:rsidP="00A34CE7">
      <w:pPr>
        <w:pStyle w:val="af4"/>
        <w:jc w:val="center"/>
        <w:rPr>
          <w:rStyle w:val="a7"/>
          <w:b w:val="0"/>
          <w:highlight w:val="yellow"/>
        </w:rPr>
      </w:pPr>
    </w:p>
    <w:p w:rsidR="0078390B" w:rsidRPr="00A2702B" w:rsidRDefault="00F05A96" w:rsidP="0078390B">
      <w:pPr>
        <w:pStyle w:val="af4"/>
        <w:jc w:val="both"/>
      </w:pPr>
      <w:r w:rsidRPr="00A2702B">
        <w:t xml:space="preserve">        </w:t>
      </w:r>
      <w:r w:rsidR="00A34CE7" w:rsidRPr="00A2702B">
        <w:t>В 201</w:t>
      </w:r>
      <w:r w:rsidR="002349C4" w:rsidRPr="00A2702B">
        <w:t>3</w:t>
      </w:r>
      <w:r w:rsidR="00A34CE7" w:rsidRPr="00A2702B">
        <w:t xml:space="preserve"> году на территории района действовал</w:t>
      </w:r>
      <w:r w:rsidR="0078390B" w:rsidRPr="00A2702B">
        <w:t xml:space="preserve"> ряд</w:t>
      </w:r>
      <w:r w:rsidR="00A34CE7" w:rsidRPr="00A2702B">
        <w:t xml:space="preserve">  муниципальны</w:t>
      </w:r>
      <w:r w:rsidR="009F456D" w:rsidRPr="00A2702B">
        <w:t>х</w:t>
      </w:r>
      <w:r w:rsidR="00A34CE7" w:rsidRPr="00A2702B">
        <w:t xml:space="preserve"> программ, на реализацию которых</w:t>
      </w:r>
      <w:r w:rsidR="0078390B" w:rsidRPr="00A2702B">
        <w:t xml:space="preserve"> из бюджета выдел</w:t>
      </w:r>
      <w:r w:rsidR="00A2702B">
        <w:t xml:space="preserve">ены </w:t>
      </w:r>
      <w:r w:rsidR="0078390B" w:rsidRPr="00A2702B">
        <w:t xml:space="preserve"> денежные средства</w:t>
      </w:r>
      <w:r w:rsidR="00A2702B">
        <w:t xml:space="preserve">  в сумме 515,4 тыс. рублей</w:t>
      </w:r>
      <w:r w:rsidR="0078390B" w:rsidRPr="00A2702B">
        <w:t xml:space="preserve">. </w:t>
      </w:r>
    </w:p>
    <w:p w:rsidR="00E93D95" w:rsidRPr="00A2702B" w:rsidRDefault="0078390B" w:rsidP="00F161B4">
      <w:pPr>
        <w:pStyle w:val="af4"/>
      </w:pPr>
      <w:r w:rsidRPr="00A2702B">
        <w:rPr>
          <w:rStyle w:val="a7"/>
        </w:rPr>
        <w:t xml:space="preserve">                                                 </w:t>
      </w:r>
      <w:r w:rsidR="00E93D95" w:rsidRPr="00A2702B">
        <w:rPr>
          <w:rStyle w:val="a7"/>
        </w:rPr>
        <w:t xml:space="preserve"> Выводы</w:t>
      </w:r>
    </w:p>
    <w:p w:rsidR="00976FF9" w:rsidRPr="00A2702B" w:rsidRDefault="00E93D95" w:rsidP="000A6E89">
      <w:pPr>
        <w:pStyle w:val="af4"/>
        <w:jc w:val="both"/>
      </w:pPr>
      <w:r w:rsidRPr="00A2702B">
        <w:rPr>
          <w:rStyle w:val="a7"/>
          <w:b w:val="0"/>
        </w:rPr>
        <w:t>1</w:t>
      </w:r>
      <w:r w:rsidRPr="00A2702B">
        <w:rPr>
          <w:rStyle w:val="a7"/>
        </w:rPr>
        <w:t xml:space="preserve">. </w:t>
      </w:r>
      <w:r w:rsidRPr="00A2702B">
        <w:t xml:space="preserve">Результаты </w:t>
      </w:r>
      <w:proofErr w:type="gramStart"/>
      <w:r w:rsidRPr="00A2702B">
        <w:t xml:space="preserve">проверки бюджетной отчётности, предоставленной в адрес </w:t>
      </w:r>
      <w:r w:rsidR="00976FF9" w:rsidRPr="00A2702B">
        <w:t>К</w:t>
      </w:r>
      <w:r w:rsidRPr="00A2702B">
        <w:t>онтрольно-ревизионной комиссии  свидетельствуют</w:t>
      </w:r>
      <w:proofErr w:type="gramEnd"/>
      <w:r w:rsidRPr="00A2702B">
        <w:t xml:space="preserve"> о недостаточном уровне ответственности </w:t>
      </w:r>
      <w:r w:rsidR="00976FF9" w:rsidRPr="00A2702B">
        <w:t xml:space="preserve">главных </w:t>
      </w:r>
      <w:r w:rsidR="00AC4ED5" w:rsidRPr="00A2702B">
        <w:t>администраторам</w:t>
      </w:r>
      <w:r w:rsidR="00976FF9" w:rsidRPr="00A2702B">
        <w:t xml:space="preserve"> бюджетных средств, </w:t>
      </w:r>
      <w:r w:rsidRPr="00A2702B">
        <w:t xml:space="preserve">получателей бюджетных средств за результаты исполнения бюджета и формирование бюджетной отчетности. </w:t>
      </w:r>
    </w:p>
    <w:p w:rsidR="00AC4ED5" w:rsidRPr="00A2702B" w:rsidRDefault="00AC4ED5" w:rsidP="000A6E89">
      <w:pPr>
        <w:pStyle w:val="af4"/>
        <w:jc w:val="both"/>
      </w:pPr>
      <w:r w:rsidRPr="00A2702B">
        <w:t xml:space="preserve">2.В целях надлежащего исполнения бюджетного процесса в муниципальном образовании </w:t>
      </w:r>
    </w:p>
    <w:p w:rsidR="00976FF9" w:rsidRPr="00A2702B" w:rsidRDefault="00AC4ED5" w:rsidP="000A6E89">
      <w:pPr>
        <w:pStyle w:val="af4"/>
        <w:jc w:val="both"/>
      </w:pPr>
      <w:r w:rsidRPr="00A2702B">
        <w:t xml:space="preserve"> финансовому отделу администрации Троснянского района и главным администраторам бюджетных средств следует обеспечить формирование бюджетной отчётности в соответствии с </w:t>
      </w:r>
      <w:r w:rsidR="00976FF9" w:rsidRPr="00A2702B">
        <w:t xml:space="preserve"> положениями  Приказов Минфина РФ  от 28 декабря 2010 года № 191н «  Об утверждении Инструкции о порядке составления и представления годовой</w:t>
      </w:r>
      <w:proofErr w:type="gramStart"/>
      <w:r w:rsidR="00976FF9" w:rsidRPr="00A2702B">
        <w:t xml:space="preserve"> ,</w:t>
      </w:r>
      <w:proofErr w:type="gramEnd"/>
      <w:r w:rsidR="00976FF9" w:rsidRPr="00A2702B">
        <w:t xml:space="preserve"> квартальной и месячной  отчетности  об исполнении бюджетов бюджетной системы Российской Федерации»  и от 25 марта 2011 года №33н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учреждений.</w:t>
      </w:r>
    </w:p>
    <w:p w:rsidR="00FF3D7C" w:rsidRPr="00C8397F" w:rsidRDefault="00FF3D7C" w:rsidP="000A6E89">
      <w:pPr>
        <w:pStyle w:val="af4"/>
        <w:jc w:val="both"/>
        <w:rPr>
          <w:highlight w:val="yellow"/>
        </w:rPr>
      </w:pPr>
    </w:p>
    <w:p w:rsidR="00BE0F50" w:rsidRPr="00C8397F" w:rsidRDefault="00BE0F50" w:rsidP="000A6E89">
      <w:pPr>
        <w:pStyle w:val="af4"/>
        <w:jc w:val="both"/>
        <w:rPr>
          <w:rStyle w:val="a7"/>
          <w:b w:val="0"/>
          <w:highlight w:val="yellow"/>
        </w:rPr>
      </w:pPr>
    </w:p>
    <w:p w:rsidR="00E93D95" w:rsidRPr="00BA5D60" w:rsidRDefault="0078390B" w:rsidP="000A6E89">
      <w:pPr>
        <w:pStyle w:val="af4"/>
        <w:jc w:val="both"/>
        <w:rPr>
          <w:b/>
        </w:rPr>
      </w:pPr>
      <w:r w:rsidRPr="00BA5D60">
        <w:rPr>
          <w:b/>
        </w:rPr>
        <w:t xml:space="preserve">                         </w:t>
      </w:r>
      <w:r w:rsidR="00AC4ED5" w:rsidRPr="00BA5D60">
        <w:rPr>
          <w:b/>
        </w:rPr>
        <w:t xml:space="preserve">             </w:t>
      </w:r>
      <w:r w:rsidRPr="00BA5D60">
        <w:rPr>
          <w:b/>
        </w:rPr>
        <w:t xml:space="preserve">               </w:t>
      </w:r>
      <w:r w:rsidR="00E93D95" w:rsidRPr="00BA5D60">
        <w:rPr>
          <w:b/>
        </w:rPr>
        <w:t>Предложения</w:t>
      </w:r>
    </w:p>
    <w:p w:rsidR="00976FF9" w:rsidRPr="00BA5D60" w:rsidRDefault="00E93D95" w:rsidP="000A6E89">
      <w:pPr>
        <w:pStyle w:val="af4"/>
        <w:jc w:val="both"/>
      </w:pPr>
      <w:r w:rsidRPr="00BA5D60">
        <w:t xml:space="preserve"> </w:t>
      </w:r>
      <w:r w:rsidR="00F56E21" w:rsidRPr="00BA5D60">
        <w:t xml:space="preserve">       </w:t>
      </w:r>
    </w:p>
    <w:p w:rsidR="00BE0F50" w:rsidRPr="00BA5D60" w:rsidRDefault="00BE0F50" w:rsidP="000A6E89">
      <w:pPr>
        <w:pStyle w:val="af4"/>
        <w:jc w:val="both"/>
      </w:pPr>
      <w:r w:rsidRPr="00BA5D60">
        <w:t xml:space="preserve">     </w:t>
      </w:r>
      <w:r w:rsidR="00E93D95" w:rsidRPr="00BA5D60">
        <w:t>Контрольно-ревизионная комиссия</w:t>
      </w:r>
      <w:r w:rsidR="005C01D4" w:rsidRPr="00BA5D60">
        <w:t xml:space="preserve"> Троснянского района  рекомендует</w:t>
      </w:r>
      <w:r w:rsidRPr="00BA5D60">
        <w:t>:</w:t>
      </w:r>
    </w:p>
    <w:p w:rsidR="00E93D95" w:rsidRPr="00BA5D60" w:rsidRDefault="00BE0F50" w:rsidP="000A6E89">
      <w:pPr>
        <w:pStyle w:val="af4"/>
        <w:jc w:val="both"/>
      </w:pPr>
      <w:r w:rsidRPr="00BA5D60">
        <w:t>1. Р</w:t>
      </w:r>
      <w:r w:rsidR="005C01D4" w:rsidRPr="00BA5D60">
        <w:t>ассмотреть и утвердить отчет об исполнении бюджета Троснянского муниципального района за 201</w:t>
      </w:r>
      <w:r w:rsidR="00C8397F" w:rsidRPr="00BA5D60">
        <w:t>3</w:t>
      </w:r>
      <w:r w:rsidR="005C01D4" w:rsidRPr="00BA5D60">
        <w:t xml:space="preserve"> год.</w:t>
      </w:r>
    </w:p>
    <w:p w:rsidR="00976FF9" w:rsidRPr="00BA5D60" w:rsidRDefault="00976FF9" w:rsidP="000A6E89">
      <w:pPr>
        <w:pStyle w:val="af4"/>
        <w:jc w:val="both"/>
      </w:pPr>
      <w:r w:rsidRPr="00BA5D60">
        <w:t>2.Главным распорядителям бюджетных средств разработать мероприятия по устранению нарушений в  бухгалтерском учете в подведомственных учреждениях</w:t>
      </w:r>
      <w:r w:rsidR="00C8397F" w:rsidRPr="00BA5D60">
        <w:t xml:space="preserve"> и</w:t>
      </w:r>
      <w:r w:rsidRPr="00BA5D60">
        <w:t xml:space="preserve"> не допускать  предоставления недостоверной отчетности в финансовый   отдел администрации Троснянского района</w:t>
      </w:r>
    </w:p>
    <w:p w:rsidR="00976FF9" w:rsidRPr="00BA5D60" w:rsidRDefault="00976FF9" w:rsidP="000A6E89">
      <w:pPr>
        <w:pStyle w:val="af4"/>
        <w:jc w:val="both"/>
      </w:pPr>
    </w:p>
    <w:p w:rsidR="00CB7B99" w:rsidRPr="00BA5D60" w:rsidRDefault="00CB7B99" w:rsidP="000A6E89">
      <w:pPr>
        <w:pStyle w:val="af4"/>
        <w:jc w:val="both"/>
      </w:pPr>
    </w:p>
    <w:p w:rsidR="00CB7B99" w:rsidRPr="00BA5D60" w:rsidRDefault="00CB7B99" w:rsidP="000A6E89">
      <w:pPr>
        <w:pStyle w:val="af4"/>
        <w:jc w:val="both"/>
      </w:pPr>
    </w:p>
    <w:p w:rsidR="00E93D95" w:rsidRPr="005139EC" w:rsidRDefault="00E93D95" w:rsidP="000A6E89">
      <w:pPr>
        <w:pStyle w:val="af4"/>
        <w:jc w:val="both"/>
        <w:rPr>
          <w:b/>
        </w:rPr>
      </w:pPr>
      <w:r w:rsidRPr="00BA5D60">
        <w:t xml:space="preserve"> </w:t>
      </w:r>
      <w:r w:rsidRPr="00BA5D60">
        <w:rPr>
          <w:b/>
        </w:rPr>
        <w:t>Председатель КРК                                                            Г.П.Лапочкина</w:t>
      </w:r>
    </w:p>
    <w:p w:rsidR="00E93D95" w:rsidRPr="005139EC" w:rsidRDefault="00E93D95" w:rsidP="000A6E89">
      <w:pPr>
        <w:pStyle w:val="af4"/>
        <w:jc w:val="both"/>
      </w:pPr>
    </w:p>
    <w:p w:rsidR="0040780F" w:rsidRDefault="0040780F" w:rsidP="00C94209">
      <w:pPr>
        <w:pStyle w:val="z-0"/>
      </w:pPr>
    </w:p>
    <w:sectPr w:rsidR="0040780F" w:rsidSect="00492D55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140" w:rsidRDefault="00F86140">
      <w:r>
        <w:separator/>
      </w:r>
    </w:p>
  </w:endnote>
  <w:endnote w:type="continuationSeparator" w:id="0">
    <w:p w:rsidR="00F86140" w:rsidRDefault="00F86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140" w:rsidRDefault="00F86140">
      <w:r>
        <w:separator/>
      </w:r>
    </w:p>
  </w:footnote>
  <w:footnote w:type="continuationSeparator" w:id="0">
    <w:p w:rsidR="00F86140" w:rsidRDefault="00F86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13B" w:rsidRDefault="002B313B">
    <w:pPr>
      <w:pStyle w:val="aa"/>
      <w:jc w:val="center"/>
    </w:pPr>
    <w:fldSimple w:instr=" PAGE   \* MERGEFORMAT ">
      <w:r w:rsidR="00844F24">
        <w:rPr>
          <w:noProof/>
        </w:rPr>
        <w:t>1</w:t>
      </w:r>
    </w:fldSimple>
  </w:p>
  <w:p w:rsidR="002B313B" w:rsidRDefault="002B313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7FC"/>
    <w:multiLevelType w:val="multilevel"/>
    <w:tmpl w:val="DEA03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35FB1"/>
    <w:multiLevelType w:val="multilevel"/>
    <w:tmpl w:val="8C4E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51208"/>
    <w:multiLevelType w:val="multilevel"/>
    <w:tmpl w:val="09FC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F7B50"/>
    <w:multiLevelType w:val="hybridMultilevel"/>
    <w:tmpl w:val="CF0A3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434AAA"/>
    <w:multiLevelType w:val="multilevel"/>
    <w:tmpl w:val="57D8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C0A49"/>
    <w:multiLevelType w:val="hybridMultilevel"/>
    <w:tmpl w:val="30C2E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95DA0"/>
    <w:multiLevelType w:val="multilevel"/>
    <w:tmpl w:val="40AA0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>
    <w:nsid w:val="1F15249A"/>
    <w:multiLevelType w:val="hybridMultilevel"/>
    <w:tmpl w:val="70445E6C"/>
    <w:lvl w:ilvl="0" w:tplc="C8948D84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D0767E"/>
    <w:multiLevelType w:val="multilevel"/>
    <w:tmpl w:val="2A9A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3526B9"/>
    <w:multiLevelType w:val="hybridMultilevel"/>
    <w:tmpl w:val="35986D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C85A70"/>
    <w:multiLevelType w:val="hybridMultilevel"/>
    <w:tmpl w:val="0F80E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4353F"/>
    <w:multiLevelType w:val="hybridMultilevel"/>
    <w:tmpl w:val="78A2815A"/>
    <w:lvl w:ilvl="0" w:tplc="C67C0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57A4B05"/>
    <w:multiLevelType w:val="multilevel"/>
    <w:tmpl w:val="682A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57523D"/>
    <w:multiLevelType w:val="multilevel"/>
    <w:tmpl w:val="5BEA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602EF2"/>
    <w:multiLevelType w:val="hybridMultilevel"/>
    <w:tmpl w:val="3A7C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7671C"/>
    <w:multiLevelType w:val="multilevel"/>
    <w:tmpl w:val="B0C63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4B45BF"/>
    <w:multiLevelType w:val="multilevel"/>
    <w:tmpl w:val="F3B0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F16AD0"/>
    <w:multiLevelType w:val="hybridMultilevel"/>
    <w:tmpl w:val="F3E663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00B68"/>
    <w:multiLevelType w:val="hybridMultilevel"/>
    <w:tmpl w:val="0A3AD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C60D86"/>
    <w:multiLevelType w:val="multilevel"/>
    <w:tmpl w:val="1C44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134E28"/>
    <w:multiLevelType w:val="multilevel"/>
    <w:tmpl w:val="5EC89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4D43EFB"/>
    <w:multiLevelType w:val="multilevel"/>
    <w:tmpl w:val="C814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4264D6"/>
    <w:multiLevelType w:val="multilevel"/>
    <w:tmpl w:val="6F34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E37DD8"/>
    <w:multiLevelType w:val="multilevel"/>
    <w:tmpl w:val="44A8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936012"/>
    <w:multiLevelType w:val="multilevel"/>
    <w:tmpl w:val="D19CE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2"/>
  </w:num>
  <w:num w:numId="3">
    <w:abstractNumId w:val="4"/>
  </w:num>
  <w:num w:numId="4">
    <w:abstractNumId w:val="19"/>
  </w:num>
  <w:num w:numId="5">
    <w:abstractNumId w:val="8"/>
  </w:num>
  <w:num w:numId="6">
    <w:abstractNumId w:val="13"/>
  </w:num>
  <w:num w:numId="7">
    <w:abstractNumId w:val="12"/>
  </w:num>
  <w:num w:numId="8">
    <w:abstractNumId w:val="1"/>
  </w:num>
  <w:num w:numId="9">
    <w:abstractNumId w:val="16"/>
  </w:num>
  <w:num w:numId="10">
    <w:abstractNumId w:val="23"/>
  </w:num>
  <w:num w:numId="11">
    <w:abstractNumId w:val="20"/>
  </w:num>
  <w:num w:numId="12">
    <w:abstractNumId w:val="6"/>
  </w:num>
  <w:num w:numId="13">
    <w:abstractNumId w:val="21"/>
  </w:num>
  <w:num w:numId="14">
    <w:abstractNumId w:val="24"/>
  </w:num>
  <w:num w:numId="15">
    <w:abstractNumId w:val="0"/>
  </w:num>
  <w:num w:numId="16">
    <w:abstractNumId w:val="15"/>
  </w:num>
  <w:num w:numId="17">
    <w:abstractNumId w:val="18"/>
  </w:num>
  <w:num w:numId="18">
    <w:abstractNumId w:val="3"/>
  </w:num>
  <w:num w:numId="19">
    <w:abstractNumId w:val="1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7"/>
  </w:num>
  <w:num w:numId="24">
    <w:abstractNumId w:val="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80F"/>
    <w:rsid w:val="0000015D"/>
    <w:rsid w:val="0000073C"/>
    <w:rsid w:val="000079ED"/>
    <w:rsid w:val="00010E0D"/>
    <w:rsid w:val="000112CA"/>
    <w:rsid w:val="00012073"/>
    <w:rsid w:val="00016663"/>
    <w:rsid w:val="000168A3"/>
    <w:rsid w:val="00017DCC"/>
    <w:rsid w:val="00020484"/>
    <w:rsid w:val="000243A3"/>
    <w:rsid w:val="00024FED"/>
    <w:rsid w:val="0002589E"/>
    <w:rsid w:val="0002659A"/>
    <w:rsid w:val="0002737A"/>
    <w:rsid w:val="0003186F"/>
    <w:rsid w:val="00033BA8"/>
    <w:rsid w:val="000342C9"/>
    <w:rsid w:val="00036445"/>
    <w:rsid w:val="00036DC8"/>
    <w:rsid w:val="00050694"/>
    <w:rsid w:val="00052DC4"/>
    <w:rsid w:val="00054583"/>
    <w:rsid w:val="00057F22"/>
    <w:rsid w:val="00061FD9"/>
    <w:rsid w:val="000714E5"/>
    <w:rsid w:val="00071D0E"/>
    <w:rsid w:val="000720D7"/>
    <w:rsid w:val="00072768"/>
    <w:rsid w:val="000756BF"/>
    <w:rsid w:val="000772C4"/>
    <w:rsid w:val="00082BED"/>
    <w:rsid w:val="00083E39"/>
    <w:rsid w:val="000857F4"/>
    <w:rsid w:val="000866DE"/>
    <w:rsid w:val="00086C87"/>
    <w:rsid w:val="00087003"/>
    <w:rsid w:val="000901E0"/>
    <w:rsid w:val="000904D3"/>
    <w:rsid w:val="00092CFF"/>
    <w:rsid w:val="0009659C"/>
    <w:rsid w:val="000A2109"/>
    <w:rsid w:val="000A2521"/>
    <w:rsid w:val="000A6E89"/>
    <w:rsid w:val="000A7438"/>
    <w:rsid w:val="000B089D"/>
    <w:rsid w:val="000B09F3"/>
    <w:rsid w:val="000B3128"/>
    <w:rsid w:val="000B4A41"/>
    <w:rsid w:val="000B54D8"/>
    <w:rsid w:val="000B7581"/>
    <w:rsid w:val="000C7A82"/>
    <w:rsid w:val="000D012C"/>
    <w:rsid w:val="000D2ADE"/>
    <w:rsid w:val="000D4D43"/>
    <w:rsid w:val="000D7009"/>
    <w:rsid w:val="000D7E68"/>
    <w:rsid w:val="000E0F93"/>
    <w:rsid w:val="000E392E"/>
    <w:rsid w:val="000E40D2"/>
    <w:rsid w:val="000E4524"/>
    <w:rsid w:val="000E66E5"/>
    <w:rsid w:val="000E6F11"/>
    <w:rsid w:val="000F0203"/>
    <w:rsid w:val="000F2C5A"/>
    <w:rsid w:val="000F5FA9"/>
    <w:rsid w:val="000F7919"/>
    <w:rsid w:val="000F7A42"/>
    <w:rsid w:val="00103CFF"/>
    <w:rsid w:val="00104BAE"/>
    <w:rsid w:val="00105912"/>
    <w:rsid w:val="00110C38"/>
    <w:rsid w:val="00111A02"/>
    <w:rsid w:val="00112AD1"/>
    <w:rsid w:val="00114BAF"/>
    <w:rsid w:val="00114E47"/>
    <w:rsid w:val="0011626B"/>
    <w:rsid w:val="00116CE5"/>
    <w:rsid w:val="00117E0D"/>
    <w:rsid w:val="00121FD2"/>
    <w:rsid w:val="00124E73"/>
    <w:rsid w:val="00125076"/>
    <w:rsid w:val="00126315"/>
    <w:rsid w:val="001361D9"/>
    <w:rsid w:val="0013719A"/>
    <w:rsid w:val="001414EF"/>
    <w:rsid w:val="001423C5"/>
    <w:rsid w:val="001423DC"/>
    <w:rsid w:val="00151D42"/>
    <w:rsid w:val="00153933"/>
    <w:rsid w:val="0015741F"/>
    <w:rsid w:val="001575A3"/>
    <w:rsid w:val="0015768A"/>
    <w:rsid w:val="00160104"/>
    <w:rsid w:val="00160769"/>
    <w:rsid w:val="001611DF"/>
    <w:rsid w:val="0016316E"/>
    <w:rsid w:val="00164EED"/>
    <w:rsid w:val="001678D1"/>
    <w:rsid w:val="00176D6A"/>
    <w:rsid w:val="00177826"/>
    <w:rsid w:val="00180493"/>
    <w:rsid w:val="0018284A"/>
    <w:rsid w:val="001830B9"/>
    <w:rsid w:val="001830E8"/>
    <w:rsid w:val="00185168"/>
    <w:rsid w:val="00185AAC"/>
    <w:rsid w:val="00192A16"/>
    <w:rsid w:val="001958A0"/>
    <w:rsid w:val="001A023D"/>
    <w:rsid w:val="001A09B7"/>
    <w:rsid w:val="001A21B5"/>
    <w:rsid w:val="001A2B55"/>
    <w:rsid w:val="001A34F6"/>
    <w:rsid w:val="001A5B16"/>
    <w:rsid w:val="001A6E8E"/>
    <w:rsid w:val="001B23AE"/>
    <w:rsid w:val="001B62C9"/>
    <w:rsid w:val="001B7327"/>
    <w:rsid w:val="001B752A"/>
    <w:rsid w:val="001C192B"/>
    <w:rsid w:val="001C195B"/>
    <w:rsid w:val="001C1A6F"/>
    <w:rsid w:val="001C252E"/>
    <w:rsid w:val="001C3A75"/>
    <w:rsid w:val="001C4D14"/>
    <w:rsid w:val="001C7287"/>
    <w:rsid w:val="001D24E8"/>
    <w:rsid w:val="001D2D3D"/>
    <w:rsid w:val="001D35BA"/>
    <w:rsid w:val="001D396D"/>
    <w:rsid w:val="001E1203"/>
    <w:rsid w:val="001E2CBB"/>
    <w:rsid w:val="001E69E9"/>
    <w:rsid w:val="001F0087"/>
    <w:rsid w:val="001F208C"/>
    <w:rsid w:val="001F3B26"/>
    <w:rsid w:val="001F43BC"/>
    <w:rsid w:val="001F4821"/>
    <w:rsid w:val="001F4E88"/>
    <w:rsid w:val="001F5066"/>
    <w:rsid w:val="001F51AE"/>
    <w:rsid w:val="00200210"/>
    <w:rsid w:val="00201277"/>
    <w:rsid w:val="00204CE6"/>
    <w:rsid w:val="0021074D"/>
    <w:rsid w:val="00212461"/>
    <w:rsid w:val="00212650"/>
    <w:rsid w:val="00213AD8"/>
    <w:rsid w:val="002150DF"/>
    <w:rsid w:val="00227792"/>
    <w:rsid w:val="00231E12"/>
    <w:rsid w:val="00233FE4"/>
    <w:rsid w:val="00234380"/>
    <w:rsid w:val="002349C4"/>
    <w:rsid w:val="00236CDE"/>
    <w:rsid w:val="0023704D"/>
    <w:rsid w:val="0023740C"/>
    <w:rsid w:val="00237EBD"/>
    <w:rsid w:val="00241989"/>
    <w:rsid w:val="0024211D"/>
    <w:rsid w:val="002429B6"/>
    <w:rsid w:val="002460DB"/>
    <w:rsid w:val="00246757"/>
    <w:rsid w:val="00247176"/>
    <w:rsid w:val="00247B05"/>
    <w:rsid w:val="0025196B"/>
    <w:rsid w:val="00254B77"/>
    <w:rsid w:val="00257DDE"/>
    <w:rsid w:val="00260A1D"/>
    <w:rsid w:val="00260AE1"/>
    <w:rsid w:val="00261D98"/>
    <w:rsid w:val="00262A00"/>
    <w:rsid w:val="00262E35"/>
    <w:rsid w:val="00262EF8"/>
    <w:rsid w:val="002636A3"/>
    <w:rsid w:val="00265045"/>
    <w:rsid w:val="00266CA5"/>
    <w:rsid w:val="00266F55"/>
    <w:rsid w:val="0027041D"/>
    <w:rsid w:val="00270F6C"/>
    <w:rsid w:val="00276AC2"/>
    <w:rsid w:val="00277665"/>
    <w:rsid w:val="002777E9"/>
    <w:rsid w:val="0028749B"/>
    <w:rsid w:val="00291153"/>
    <w:rsid w:val="00291226"/>
    <w:rsid w:val="00295C6F"/>
    <w:rsid w:val="00297656"/>
    <w:rsid w:val="00297B76"/>
    <w:rsid w:val="002A0D0D"/>
    <w:rsid w:val="002A1474"/>
    <w:rsid w:val="002A2E80"/>
    <w:rsid w:val="002A390A"/>
    <w:rsid w:val="002A53FB"/>
    <w:rsid w:val="002A7A70"/>
    <w:rsid w:val="002B313B"/>
    <w:rsid w:val="002B7B55"/>
    <w:rsid w:val="002C003E"/>
    <w:rsid w:val="002C04B5"/>
    <w:rsid w:val="002C08AB"/>
    <w:rsid w:val="002C139E"/>
    <w:rsid w:val="002C2D47"/>
    <w:rsid w:val="002C3256"/>
    <w:rsid w:val="002C4148"/>
    <w:rsid w:val="002C53BF"/>
    <w:rsid w:val="002C6392"/>
    <w:rsid w:val="002D4323"/>
    <w:rsid w:val="002D5C68"/>
    <w:rsid w:val="002E2750"/>
    <w:rsid w:val="002E292E"/>
    <w:rsid w:val="002E35F0"/>
    <w:rsid w:val="002E4E99"/>
    <w:rsid w:val="002E528B"/>
    <w:rsid w:val="002E6D50"/>
    <w:rsid w:val="002F0801"/>
    <w:rsid w:val="002F3646"/>
    <w:rsid w:val="002F6FDB"/>
    <w:rsid w:val="00303178"/>
    <w:rsid w:val="003046C1"/>
    <w:rsid w:val="00304E8F"/>
    <w:rsid w:val="0030501D"/>
    <w:rsid w:val="003117A6"/>
    <w:rsid w:val="00315105"/>
    <w:rsid w:val="003201CB"/>
    <w:rsid w:val="00323901"/>
    <w:rsid w:val="00323A9F"/>
    <w:rsid w:val="00325570"/>
    <w:rsid w:val="00325AB9"/>
    <w:rsid w:val="00330B6D"/>
    <w:rsid w:val="00332F9D"/>
    <w:rsid w:val="0033378F"/>
    <w:rsid w:val="003361ED"/>
    <w:rsid w:val="00336317"/>
    <w:rsid w:val="003375E1"/>
    <w:rsid w:val="0034237F"/>
    <w:rsid w:val="00342A7D"/>
    <w:rsid w:val="00343454"/>
    <w:rsid w:val="003445E0"/>
    <w:rsid w:val="00346938"/>
    <w:rsid w:val="00346FBD"/>
    <w:rsid w:val="003505B3"/>
    <w:rsid w:val="00351E5E"/>
    <w:rsid w:val="00352DC3"/>
    <w:rsid w:val="003539CF"/>
    <w:rsid w:val="00355F64"/>
    <w:rsid w:val="00357299"/>
    <w:rsid w:val="00360C4D"/>
    <w:rsid w:val="00362000"/>
    <w:rsid w:val="00362E0F"/>
    <w:rsid w:val="00366DD4"/>
    <w:rsid w:val="00371CFF"/>
    <w:rsid w:val="00372050"/>
    <w:rsid w:val="00373B35"/>
    <w:rsid w:val="003761B0"/>
    <w:rsid w:val="0038026D"/>
    <w:rsid w:val="00381787"/>
    <w:rsid w:val="0038341D"/>
    <w:rsid w:val="00385150"/>
    <w:rsid w:val="00385EDB"/>
    <w:rsid w:val="00387867"/>
    <w:rsid w:val="003937E6"/>
    <w:rsid w:val="00396685"/>
    <w:rsid w:val="00396DDB"/>
    <w:rsid w:val="003A11B1"/>
    <w:rsid w:val="003A4052"/>
    <w:rsid w:val="003A4B48"/>
    <w:rsid w:val="003A7A0E"/>
    <w:rsid w:val="003A7B38"/>
    <w:rsid w:val="003B5674"/>
    <w:rsid w:val="003C0AF2"/>
    <w:rsid w:val="003C0E29"/>
    <w:rsid w:val="003C574E"/>
    <w:rsid w:val="003D128A"/>
    <w:rsid w:val="003D64FB"/>
    <w:rsid w:val="003D749E"/>
    <w:rsid w:val="003E03E2"/>
    <w:rsid w:val="003E1223"/>
    <w:rsid w:val="003E300D"/>
    <w:rsid w:val="003E3131"/>
    <w:rsid w:val="003E331A"/>
    <w:rsid w:val="003E4048"/>
    <w:rsid w:val="003E49F0"/>
    <w:rsid w:val="003E4C2F"/>
    <w:rsid w:val="003E5658"/>
    <w:rsid w:val="003E58DF"/>
    <w:rsid w:val="003E7F4A"/>
    <w:rsid w:val="003F46CA"/>
    <w:rsid w:val="003F5EBB"/>
    <w:rsid w:val="003F7066"/>
    <w:rsid w:val="00401D96"/>
    <w:rsid w:val="004021AD"/>
    <w:rsid w:val="00403608"/>
    <w:rsid w:val="004060F7"/>
    <w:rsid w:val="004064FF"/>
    <w:rsid w:val="0040780F"/>
    <w:rsid w:val="00407A07"/>
    <w:rsid w:val="00407B34"/>
    <w:rsid w:val="00416108"/>
    <w:rsid w:val="00416C1D"/>
    <w:rsid w:val="00421A94"/>
    <w:rsid w:val="00423213"/>
    <w:rsid w:val="00423F51"/>
    <w:rsid w:val="0042407B"/>
    <w:rsid w:val="00430ADF"/>
    <w:rsid w:val="00437985"/>
    <w:rsid w:val="004409BE"/>
    <w:rsid w:val="00440ED7"/>
    <w:rsid w:val="00441521"/>
    <w:rsid w:val="00445EC5"/>
    <w:rsid w:val="00446A58"/>
    <w:rsid w:val="00450D70"/>
    <w:rsid w:val="004560A2"/>
    <w:rsid w:val="00456C46"/>
    <w:rsid w:val="00460E70"/>
    <w:rsid w:val="00462E55"/>
    <w:rsid w:val="0046320F"/>
    <w:rsid w:val="0046405A"/>
    <w:rsid w:val="004654C5"/>
    <w:rsid w:val="004679A1"/>
    <w:rsid w:val="00481482"/>
    <w:rsid w:val="00481D67"/>
    <w:rsid w:val="0048424F"/>
    <w:rsid w:val="004873F2"/>
    <w:rsid w:val="00487A64"/>
    <w:rsid w:val="00490F7D"/>
    <w:rsid w:val="00491425"/>
    <w:rsid w:val="00492D55"/>
    <w:rsid w:val="004935A0"/>
    <w:rsid w:val="004936A0"/>
    <w:rsid w:val="00495464"/>
    <w:rsid w:val="004957AB"/>
    <w:rsid w:val="00496190"/>
    <w:rsid w:val="00496816"/>
    <w:rsid w:val="004A4292"/>
    <w:rsid w:val="004A59B7"/>
    <w:rsid w:val="004A7079"/>
    <w:rsid w:val="004B1B28"/>
    <w:rsid w:val="004C0DA8"/>
    <w:rsid w:val="004C3B42"/>
    <w:rsid w:val="004C3D7E"/>
    <w:rsid w:val="004C4B9A"/>
    <w:rsid w:val="004C57B9"/>
    <w:rsid w:val="004C57D6"/>
    <w:rsid w:val="004D2160"/>
    <w:rsid w:val="004D3603"/>
    <w:rsid w:val="004D3AB4"/>
    <w:rsid w:val="004D612A"/>
    <w:rsid w:val="004E1019"/>
    <w:rsid w:val="004E1D17"/>
    <w:rsid w:val="004E3A84"/>
    <w:rsid w:val="004E4477"/>
    <w:rsid w:val="004E6A1A"/>
    <w:rsid w:val="004F0B9E"/>
    <w:rsid w:val="004F1D81"/>
    <w:rsid w:val="004F3AF4"/>
    <w:rsid w:val="004F3C57"/>
    <w:rsid w:val="004F4021"/>
    <w:rsid w:val="004F7B1B"/>
    <w:rsid w:val="00505E11"/>
    <w:rsid w:val="0050691A"/>
    <w:rsid w:val="005069BF"/>
    <w:rsid w:val="00511640"/>
    <w:rsid w:val="005139EC"/>
    <w:rsid w:val="00513F42"/>
    <w:rsid w:val="005151FB"/>
    <w:rsid w:val="00515C0F"/>
    <w:rsid w:val="00517C18"/>
    <w:rsid w:val="00526CDC"/>
    <w:rsid w:val="00527DF7"/>
    <w:rsid w:val="00531666"/>
    <w:rsid w:val="005354F3"/>
    <w:rsid w:val="0053602B"/>
    <w:rsid w:val="00537FAB"/>
    <w:rsid w:val="0054386F"/>
    <w:rsid w:val="00543FE5"/>
    <w:rsid w:val="00545A9B"/>
    <w:rsid w:val="005469C4"/>
    <w:rsid w:val="005504FF"/>
    <w:rsid w:val="00550ED7"/>
    <w:rsid w:val="00551D5B"/>
    <w:rsid w:val="00551FF3"/>
    <w:rsid w:val="00552F0C"/>
    <w:rsid w:val="00553C6E"/>
    <w:rsid w:val="00553F27"/>
    <w:rsid w:val="00554137"/>
    <w:rsid w:val="00555F52"/>
    <w:rsid w:val="00562331"/>
    <w:rsid w:val="00562F53"/>
    <w:rsid w:val="0056741F"/>
    <w:rsid w:val="00567A6F"/>
    <w:rsid w:val="00567AEC"/>
    <w:rsid w:val="005729B9"/>
    <w:rsid w:val="00573A5C"/>
    <w:rsid w:val="00573CAF"/>
    <w:rsid w:val="00574FCD"/>
    <w:rsid w:val="005754CD"/>
    <w:rsid w:val="00575A5E"/>
    <w:rsid w:val="00576DE1"/>
    <w:rsid w:val="00580E16"/>
    <w:rsid w:val="00584A5D"/>
    <w:rsid w:val="00586FC5"/>
    <w:rsid w:val="0059173C"/>
    <w:rsid w:val="00594389"/>
    <w:rsid w:val="00594ABF"/>
    <w:rsid w:val="00595781"/>
    <w:rsid w:val="0059635E"/>
    <w:rsid w:val="005A375D"/>
    <w:rsid w:val="005A466D"/>
    <w:rsid w:val="005A5B7A"/>
    <w:rsid w:val="005A6695"/>
    <w:rsid w:val="005B03FA"/>
    <w:rsid w:val="005B05CE"/>
    <w:rsid w:val="005B40DA"/>
    <w:rsid w:val="005B4852"/>
    <w:rsid w:val="005B5F78"/>
    <w:rsid w:val="005B60D0"/>
    <w:rsid w:val="005B7603"/>
    <w:rsid w:val="005C01D4"/>
    <w:rsid w:val="005C07BF"/>
    <w:rsid w:val="005C6FFD"/>
    <w:rsid w:val="005D0B40"/>
    <w:rsid w:val="005D2BCA"/>
    <w:rsid w:val="005D5A9D"/>
    <w:rsid w:val="005D6A7E"/>
    <w:rsid w:val="005E0086"/>
    <w:rsid w:val="005F09EB"/>
    <w:rsid w:val="005F2437"/>
    <w:rsid w:val="005F36A1"/>
    <w:rsid w:val="005F53C5"/>
    <w:rsid w:val="005F555B"/>
    <w:rsid w:val="005F77E6"/>
    <w:rsid w:val="006031FB"/>
    <w:rsid w:val="006038EE"/>
    <w:rsid w:val="00604C53"/>
    <w:rsid w:val="006067E2"/>
    <w:rsid w:val="00606980"/>
    <w:rsid w:val="00610865"/>
    <w:rsid w:val="006128B1"/>
    <w:rsid w:val="00613600"/>
    <w:rsid w:val="00613B8A"/>
    <w:rsid w:val="0061621E"/>
    <w:rsid w:val="00616AD8"/>
    <w:rsid w:val="006200B4"/>
    <w:rsid w:val="0062184A"/>
    <w:rsid w:val="006226A4"/>
    <w:rsid w:val="006236FA"/>
    <w:rsid w:val="006249C8"/>
    <w:rsid w:val="00624D8E"/>
    <w:rsid w:val="00625FC9"/>
    <w:rsid w:val="00631AF0"/>
    <w:rsid w:val="00635E65"/>
    <w:rsid w:val="006367DB"/>
    <w:rsid w:val="00637DAD"/>
    <w:rsid w:val="00640DB3"/>
    <w:rsid w:val="0064202F"/>
    <w:rsid w:val="00643A71"/>
    <w:rsid w:val="00647595"/>
    <w:rsid w:val="0065266C"/>
    <w:rsid w:val="0065436B"/>
    <w:rsid w:val="00654440"/>
    <w:rsid w:val="00654687"/>
    <w:rsid w:val="00657A03"/>
    <w:rsid w:val="00660333"/>
    <w:rsid w:val="0066193E"/>
    <w:rsid w:val="00661AAB"/>
    <w:rsid w:val="0066446D"/>
    <w:rsid w:val="00664CE8"/>
    <w:rsid w:val="00665231"/>
    <w:rsid w:val="00665F26"/>
    <w:rsid w:val="006661DB"/>
    <w:rsid w:val="00670286"/>
    <w:rsid w:val="00672A1D"/>
    <w:rsid w:val="00674BE8"/>
    <w:rsid w:val="00675315"/>
    <w:rsid w:val="00676D75"/>
    <w:rsid w:val="00677C74"/>
    <w:rsid w:val="006814DD"/>
    <w:rsid w:val="00684DDF"/>
    <w:rsid w:val="00685175"/>
    <w:rsid w:val="00690C08"/>
    <w:rsid w:val="00692B4E"/>
    <w:rsid w:val="00695AA7"/>
    <w:rsid w:val="00696016"/>
    <w:rsid w:val="00696C16"/>
    <w:rsid w:val="006A08E4"/>
    <w:rsid w:val="006A0995"/>
    <w:rsid w:val="006A1315"/>
    <w:rsid w:val="006A2314"/>
    <w:rsid w:val="006A3C8F"/>
    <w:rsid w:val="006A4670"/>
    <w:rsid w:val="006A4A6A"/>
    <w:rsid w:val="006A5EB4"/>
    <w:rsid w:val="006A61C0"/>
    <w:rsid w:val="006A701E"/>
    <w:rsid w:val="006A7934"/>
    <w:rsid w:val="006B150F"/>
    <w:rsid w:val="006B3EED"/>
    <w:rsid w:val="006B5259"/>
    <w:rsid w:val="006B5A7A"/>
    <w:rsid w:val="006B5ACF"/>
    <w:rsid w:val="006B7D64"/>
    <w:rsid w:val="006C0F1C"/>
    <w:rsid w:val="006C47F9"/>
    <w:rsid w:val="006C6ABE"/>
    <w:rsid w:val="006D43AA"/>
    <w:rsid w:val="006D506B"/>
    <w:rsid w:val="006E1F2D"/>
    <w:rsid w:val="006E377A"/>
    <w:rsid w:val="006E4B13"/>
    <w:rsid w:val="006E79B1"/>
    <w:rsid w:val="006F0D39"/>
    <w:rsid w:val="006F2EE4"/>
    <w:rsid w:val="006F4F24"/>
    <w:rsid w:val="006F57A9"/>
    <w:rsid w:val="006F57F2"/>
    <w:rsid w:val="006F719E"/>
    <w:rsid w:val="007022F6"/>
    <w:rsid w:val="0070273F"/>
    <w:rsid w:val="007045E0"/>
    <w:rsid w:val="0071639D"/>
    <w:rsid w:val="007209A8"/>
    <w:rsid w:val="00720B6B"/>
    <w:rsid w:val="00720C17"/>
    <w:rsid w:val="00722A49"/>
    <w:rsid w:val="00723A9A"/>
    <w:rsid w:val="00727BD2"/>
    <w:rsid w:val="00731B29"/>
    <w:rsid w:val="007413D6"/>
    <w:rsid w:val="007417C0"/>
    <w:rsid w:val="00741E43"/>
    <w:rsid w:val="0074731C"/>
    <w:rsid w:val="00751FD9"/>
    <w:rsid w:val="0075386B"/>
    <w:rsid w:val="007539AC"/>
    <w:rsid w:val="007542A1"/>
    <w:rsid w:val="00755AB5"/>
    <w:rsid w:val="00755C9F"/>
    <w:rsid w:val="007609CC"/>
    <w:rsid w:val="00761ADD"/>
    <w:rsid w:val="0076262A"/>
    <w:rsid w:val="0076331E"/>
    <w:rsid w:val="00763765"/>
    <w:rsid w:val="00763D44"/>
    <w:rsid w:val="0076417B"/>
    <w:rsid w:val="00766B3C"/>
    <w:rsid w:val="00772440"/>
    <w:rsid w:val="007740A3"/>
    <w:rsid w:val="007756A7"/>
    <w:rsid w:val="007809C7"/>
    <w:rsid w:val="00781B91"/>
    <w:rsid w:val="00781D54"/>
    <w:rsid w:val="0078390B"/>
    <w:rsid w:val="0078559F"/>
    <w:rsid w:val="00792AA2"/>
    <w:rsid w:val="00793D2B"/>
    <w:rsid w:val="007942C8"/>
    <w:rsid w:val="007953F9"/>
    <w:rsid w:val="007969BD"/>
    <w:rsid w:val="007A194A"/>
    <w:rsid w:val="007A217A"/>
    <w:rsid w:val="007A3002"/>
    <w:rsid w:val="007A5D96"/>
    <w:rsid w:val="007A6EF2"/>
    <w:rsid w:val="007A7553"/>
    <w:rsid w:val="007B237A"/>
    <w:rsid w:val="007B3B7C"/>
    <w:rsid w:val="007B70FA"/>
    <w:rsid w:val="007B7C31"/>
    <w:rsid w:val="007B7FC7"/>
    <w:rsid w:val="007C0281"/>
    <w:rsid w:val="007C037B"/>
    <w:rsid w:val="007C0B15"/>
    <w:rsid w:val="007C3D9D"/>
    <w:rsid w:val="007C5ECD"/>
    <w:rsid w:val="007C6229"/>
    <w:rsid w:val="007C7DC8"/>
    <w:rsid w:val="007D0057"/>
    <w:rsid w:val="007D0661"/>
    <w:rsid w:val="007D3676"/>
    <w:rsid w:val="007D3A53"/>
    <w:rsid w:val="007D3C58"/>
    <w:rsid w:val="007D44CE"/>
    <w:rsid w:val="007D53EC"/>
    <w:rsid w:val="007E0C1A"/>
    <w:rsid w:val="007E227E"/>
    <w:rsid w:val="007E5DBF"/>
    <w:rsid w:val="007E7BDE"/>
    <w:rsid w:val="007F10F8"/>
    <w:rsid w:val="007F1155"/>
    <w:rsid w:val="007F19E5"/>
    <w:rsid w:val="007F2F1B"/>
    <w:rsid w:val="007F4051"/>
    <w:rsid w:val="007F49CF"/>
    <w:rsid w:val="00800AF1"/>
    <w:rsid w:val="0080103B"/>
    <w:rsid w:val="0080228B"/>
    <w:rsid w:val="00802373"/>
    <w:rsid w:val="00802451"/>
    <w:rsid w:val="00803B86"/>
    <w:rsid w:val="00804D2F"/>
    <w:rsid w:val="00805EDC"/>
    <w:rsid w:val="00806C53"/>
    <w:rsid w:val="00810C22"/>
    <w:rsid w:val="00810DA9"/>
    <w:rsid w:val="00811A2E"/>
    <w:rsid w:val="0081799B"/>
    <w:rsid w:val="00825136"/>
    <w:rsid w:val="00830AA5"/>
    <w:rsid w:val="00831354"/>
    <w:rsid w:val="0083141D"/>
    <w:rsid w:val="00831A4D"/>
    <w:rsid w:val="00831DCD"/>
    <w:rsid w:val="008322DF"/>
    <w:rsid w:val="00832D21"/>
    <w:rsid w:val="0083505D"/>
    <w:rsid w:val="00836244"/>
    <w:rsid w:val="008374CE"/>
    <w:rsid w:val="00837A87"/>
    <w:rsid w:val="008423AC"/>
    <w:rsid w:val="00843FB7"/>
    <w:rsid w:val="008442A6"/>
    <w:rsid w:val="00844F24"/>
    <w:rsid w:val="0084733B"/>
    <w:rsid w:val="00852465"/>
    <w:rsid w:val="008643F5"/>
    <w:rsid w:val="008663C1"/>
    <w:rsid w:val="00867921"/>
    <w:rsid w:val="00871276"/>
    <w:rsid w:val="008719AE"/>
    <w:rsid w:val="00871CA4"/>
    <w:rsid w:val="00872FCF"/>
    <w:rsid w:val="00873CF0"/>
    <w:rsid w:val="00874EA2"/>
    <w:rsid w:val="0087644F"/>
    <w:rsid w:val="008815B5"/>
    <w:rsid w:val="00883079"/>
    <w:rsid w:val="00886133"/>
    <w:rsid w:val="008875DA"/>
    <w:rsid w:val="0089158E"/>
    <w:rsid w:val="008916DB"/>
    <w:rsid w:val="00891B10"/>
    <w:rsid w:val="00893649"/>
    <w:rsid w:val="008951A0"/>
    <w:rsid w:val="00895FE1"/>
    <w:rsid w:val="008960E3"/>
    <w:rsid w:val="008A3DF0"/>
    <w:rsid w:val="008A4917"/>
    <w:rsid w:val="008A5DD1"/>
    <w:rsid w:val="008A6819"/>
    <w:rsid w:val="008B1590"/>
    <w:rsid w:val="008B2FD4"/>
    <w:rsid w:val="008B5C3A"/>
    <w:rsid w:val="008C1428"/>
    <w:rsid w:val="008C2AE4"/>
    <w:rsid w:val="008C37F5"/>
    <w:rsid w:val="008C4081"/>
    <w:rsid w:val="008C4236"/>
    <w:rsid w:val="008C514F"/>
    <w:rsid w:val="008C52C2"/>
    <w:rsid w:val="008D0830"/>
    <w:rsid w:val="008D0E10"/>
    <w:rsid w:val="008D473D"/>
    <w:rsid w:val="008D5022"/>
    <w:rsid w:val="008D5339"/>
    <w:rsid w:val="008D73DD"/>
    <w:rsid w:val="008E1950"/>
    <w:rsid w:val="008F058F"/>
    <w:rsid w:val="008F2DEE"/>
    <w:rsid w:val="008F7D7E"/>
    <w:rsid w:val="009014FE"/>
    <w:rsid w:val="0090182F"/>
    <w:rsid w:val="0090250C"/>
    <w:rsid w:val="009045C9"/>
    <w:rsid w:val="00905766"/>
    <w:rsid w:val="00906867"/>
    <w:rsid w:val="00912023"/>
    <w:rsid w:val="00917BB1"/>
    <w:rsid w:val="00924D36"/>
    <w:rsid w:val="009260EC"/>
    <w:rsid w:val="0093215F"/>
    <w:rsid w:val="00933D90"/>
    <w:rsid w:val="00935318"/>
    <w:rsid w:val="00937E83"/>
    <w:rsid w:val="00940CF4"/>
    <w:rsid w:val="00942186"/>
    <w:rsid w:val="009432C8"/>
    <w:rsid w:val="009433A7"/>
    <w:rsid w:val="0094350D"/>
    <w:rsid w:val="00946CF2"/>
    <w:rsid w:val="00951340"/>
    <w:rsid w:val="00952746"/>
    <w:rsid w:val="0095717E"/>
    <w:rsid w:val="00957B7B"/>
    <w:rsid w:val="00961557"/>
    <w:rsid w:val="00972B4C"/>
    <w:rsid w:val="00974BE3"/>
    <w:rsid w:val="00976FF9"/>
    <w:rsid w:val="00980928"/>
    <w:rsid w:val="00980C75"/>
    <w:rsid w:val="009826D8"/>
    <w:rsid w:val="00985149"/>
    <w:rsid w:val="00985A74"/>
    <w:rsid w:val="009868DE"/>
    <w:rsid w:val="009871F8"/>
    <w:rsid w:val="00987339"/>
    <w:rsid w:val="0099106D"/>
    <w:rsid w:val="00997068"/>
    <w:rsid w:val="009A148B"/>
    <w:rsid w:val="009A3C24"/>
    <w:rsid w:val="009A7820"/>
    <w:rsid w:val="009B0296"/>
    <w:rsid w:val="009B32FF"/>
    <w:rsid w:val="009B575F"/>
    <w:rsid w:val="009B5799"/>
    <w:rsid w:val="009C45B6"/>
    <w:rsid w:val="009C4F58"/>
    <w:rsid w:val="009C671E"/>
    <w:rsid w:val="009C7E7B"/>
    <w:rsid w:val="009D045B"/>
    <w:rsid w:val="009D04E0"/>
    <w:rsid w:val="009D3144"/>
    <w:rsid w:val="009D38EF"/>
    <w:rsid w:val="009D3A4F"/>
    <w:rsid w:val="009D5A85"/>
    <w:rsid w:val="009E1DD6"/>
    <w:rsid w:val="009E65B8"/>
    <w:rsid w:val="009F3D24"/>
    <w:rsid w:val="009F4065"/>
    <w:rsid w:val="009F456D"/>
    <w:rsid w:val="009F6D04"/>
    <w:rsid w:val="009F6D57"/>
    <w:rsid w:val="00A02161"/>
    <w:rsid w:val="00A1101C"/>
    <w:rsid w:val="00A12FB3"/>
    <w:rsid w:val="00A1334C"/>
    <w:rsid w:val="00A142F2"/>
    <w:rsid w:val="00A1792F"/>
    <w:rsid w:val="00A209E6"/>
    <w:rsid w:val="00A20EB1"/>
    <w:rsid w:val="00A24132"/>
    <w:rsid w:val="00A2702B"/>
    <w:rsid w:val="00A32AB0"/>
    <w:rsid w:val="00A33C0F"/>
    <w:rsid w:val="00A349F2"/>
    <w:rsid w:val="00A34CE7"/>
    <w:rsid w:val="00A35822"/>
    <w:rsid w:val="00A35A7C"/>
    <w:rsid w:val="00A363B5"/>
    <w:rsid w:val="00A40070"/>
    <w:rsid w:val="00A45085"/>
    <w:rsid w:val="00A468E2"/>
    <w:rsid w:val="00A469F7"/>
    <w:rsid w:val="00A52A9A"/>
    <w:rsid w:val="00A53E86"/>
    <w:rsid w:val="00A56574"/>
    <w:rsid w:val="00A56C95"/>
    <w:rsid w:val="00A56D3B"/>
    <w:rsid w:val="00A577BD"/>
    <w:rsid w:val="00A61774"/>
    <w:rsid w:val="00A636BF"/>
    <w:rsid w:val="00A65966"/>
    <w:rsid w:val="00A65B8B"/>
    <w:rsid w:val="00A75E20"/>
    <w:rsid w:val="00A76D30"/>
    <w:rsid w:val="00A90229"/>
    <w:rsid w:val="00A908BC"/>
    <w:rsid w:val="00A90ED4"/>
    <w:rsid w:val="00A93A77"/>
    <w:rsid w:val="00A9509D"/>
    <w:rsid w:val="00A9576E"/>
    <w:rsid w:val="00A96EDD"/>
    <w:rsid w:val="00A9793D"/>
    <w:rsid w:val="00A97F95"/>
    <w:rsid w:val="00AA1B26"/>
    <w:rsid w:val="00AA389B"/>
    <w:rsid w:val="00AB0A17"/>
    <w:rsid w:val="00AB1785"/>
    <w:rsid w:val="00AB39EF"/>
    <w:rsid w:val="00AB72BD"/>
    <w:rsid w:val="00AB7C44"/>
    <w:rsid w:val="00AC23BC"/>
    <w:rsid w:val="00AC3B3E"/>
    <w:rsid w:val="00AC4ED5"/>
    <w:rsid w:val="00AC5D2E"/>
    <w:rsid w:val="00AC5E95"/>
    <w:rsid w:val="00AD2395"/>
    <w:rsid w:val="00AD4DB5"/>
    <w:rsid w:val="00AD6B1F"/>
    <w:rsid w:val="00AD7924"/>
    <w:rsid w:val="00AE29F1"/>
    <w:rsid w:val="00AE2E66"/>
    <w:rsid w:val="00AE3386"/>
    <w:rsid w:val="00AE4499"/>
    <w:rsid w:val="00AE5F22"/>
    <w:rsid w:val="00AE6188"/>
    <w:rsid w:val="00AE66DC"/>
    <w:rsid w:val="00AE71BD"/>
    <w:rsid w:val="00AF169C"/>
    <w:rsid w:val="00AF3DCA"/>
    <w:rsid w:val="00AF5BC7"/>
    <w:rsid w:val="00B00602"/>
    <w:rsid w:val="00B007D8"/>
    <w:rsid w:val="00B016F0"/>
    <w:rsid w:val="00B02088"/>
    <w:rsid w:val="00B0236D"/>
    <w:rsid w:val="00B032CE"/>
    <w:rsid w:val="00B04783"/>
    <w:rsid w:val="00B05B89"/>
    <w:rsid w:val="00B06715"/>
    <w:rsid w:val="00B07972"/>
    <w:rsid w:val="00B1604F"/>
    <w:rsid w:val="00B167FF"/>
    <w:rsid w:val="00B17B9B"/>
    <w:rsid w:val="00B20DBD"/>
    <w:rsid w:val="00B21725"/>
    <w:rsid w:val="00B227C9"/>
    <w:rsid w:val="00B22B95"/>
    <w:rsid w:val="00B25912"/>
    <w:rsid w:val="00B34C10"/>
    <w:rsid w:val="00B45C51"/>
    <w:rsid w:val="00B468EC"/>
    <w:rsid w:val="00B54853"/>
    <w:rsid w:val="00B66CE4"/>
    <w:rsid w:val="00B67CDA"/>
    <w:rsid w:val="00B7298A"/>
    <w:rsid w:val="00B731BC"/>
    <w:rsid w:val="00B7339F"/>
    <w:rsid w:val="00B73FE3"/>
    <w:rsid w:val="00B74A8E"/>
    <w:rsid w:val="00B75CB7"/>
    <w:rsid w:val="00B76B79"/>
    <w:rsid w:val="00B77685"/>
    <w:rsid w:val="00B77E6B"/>
    <w:rsid w:val="00B80B64"/>
    <w:rsid w:val="00B81986"/>
    <w:rsid w:val="00B81C42"/>
    <w:rsid w:val="00B82362"/>
    <w:rsid w:val="00B85BF8"/>
    <w:rsid w:val="00B9027C"/>
    <w:rsid w:val="00B90921"/>
    <w:rsid w:val="00B921AD"/>
    <w:rsid w:val="00B97A1A"/>
    <w:rsid w:val="00BA059F"/>
    <w:rsid w:val="00BA46CC"/>
    <w:rsid w:val="00BA5D60"/>
    <w:rsid w:val="00BA6477"/>
    <w:rsid w:val="00BA6DD0"/>
    <w:rsid w:val="00BA7499"/>
    <w:rsid w:val="00BB0034"/>
    <w:rsid w:val="00BB281B"/>
    <w:rsid w:val="00BB2A16"/>
    <w:rsid w:val="00BB2A5D"/>
    <w:rsid w:val="00BB3C2B"/>
    <w:rsid w:val="00BB4929"/>
    <w:rsid w:val="00BB7E7D"/>
    <w:rsid w:val="00BC2118"/>
    <w:rsid w:val="00BC4B8F"/>
    <w:rsid w:val="00BC4F0F"/>
    <w:rsid w:val="00BC6923"/>
    <w:rsid w:val="00BD08E3"/>
    <w:rsid w:val="00BD3A52"/>
    <w:rsid w:val="00BD3F1F"/>
    <w:rsid w:val="00BE04BA"/>
    <w:rsid w:val="00BE0F50"/>
    <w:rsid w:val="00BE1FCC"/>
    <w:rsid w:val="00BE4094"/>
    <w:rsid w:val="00BE5B1B"/>
    <w:rsid w:val="00BE6F84"/>
    <w:rsid w:val="00BE7EED"/>
    <w:rsid w:val="00BF07F4"/>
    <w:rsid w:val="00BF2114"/>
    <w:rsid w:val="00BF3417"/>
    <w:rsid w:val="00BF42A0"/>
    <w:rsid w:val="00BF625C"/>
    <w:rsid w:val="00C019BA"/>
    <w:rsid w:val="00C01C21"/>
    <w:rsid w:val="00C02C02"/>
    <w:rsid w:val="00C07C07"/>
    <w:rsid w:val="00C209A0"/>
    <w:rsid w:val="00C24147"/>
    <w:rsid w:val="00C259E7"/>
    <w:rsid w:val="00C25DFC"/>
    <w:rsid w:val="00C30CD4"/>
    <w:rsid w:val="00C340DB"/>
    <w:rsid w:val="00C36723"/>
    <w:rsid w:val="00C36F4F"/>
    <w:rsid w:val="00C372DD"/>
    <w:rsid w:val="00C40694"/>
    <w:rsid w:val="00C41C19"/>
    <w:rsid w:val="00C43666"/>
    <w:rsid w:val="00C44C87"/>
    <w:rsid w:val="00C455E6"/>
    <w:rsid w:val="00C46704"/>
    <w:rsid w:val="00C52E6F"/>
    <w:rsid w:val="00C54DF3"/>
    <w:rsid w:val="00C552D6"/>
    <w:rsid w:val="00C57CE9"/>
    <w:rsid w:val="00C57EBE"/>
    <w:rsid w:val="00C635C6"/>
    <w:rsid w:val="00C63C49"/>
    <w:rsid w:val="00C640E8"/>
    <w:rsid w:val="00C64566"/>
    <w:rsid w:val="00C649D6"/>
    <w:rsid w:val="00C653FB"/>
    <w:rsid w:val="00C67293"/>
    <w:rsid w:val="00C707C7"/>
    <w:rsid w:val="00C70B73"/>
    <w:rsid w:val="00C74FA7"/>
    <w:rsid w:val="00C75B41"/>
    <w:rsid w:val="00C8092E"/>
    <w:rsid w:val="00C8170A"/>
    <w:rsid w:val="00C81A3F"/>
    <w:rsid w:val="00C82A71"/>
    <w:rsid w:val="00C82FDB"/>
    <w:rsid w:val="00C8397F"/>
    <w:rsid w:val="00C9089C"/>
    <w:rsid w:val="00C91240"/>
    <w:rsid w:val="00C912AF"/>
    <w:rsid w:val="00C923DD"/>
    <w:rsid w:val="00C93AC5"/>
    <w:rsid w:val="00C94209"/>
    <w:rsid w:val="00C9777C"/>
    <w:rsid w:val="00CB1A12"/>
    <w:rsid w:val="00CB3DE7"/>
    <w:rsid w:val="00CB5638"/>
    <w:rsid w:val="00CB749C"/>
    <w:rsid w:val="00CB7B99"/>
    <w:rsid w:val="00CD05AA"/>
    <w:rsid w:val="00CD1744"/>
    <w:rsid w:val="00CD3002"/>
    <w:rsid w:val="00CD453D"/>
    <w:rsid w:val="00CD6296"/>
    <w:rsid w:val="00CE4E65"/>
    <w:rsid w:val="00CE6124"/>
    <w:rsid w:val="00CF0AB9"/>
    <w:rsid w:val="00CF0B43"/>
    <w:rsid w:val="00CF1063"/>
    <w:rsid w:val="00CF7127"/>
    <w:rsid w:val="00CF7B11"/>
    <w:rsid w:val="00D0349B"/>
    <w:rsid w:val="00D12771"/>
    <w:rsid w:val="00D1376F"/>
    <w:rsid w:val="00D14942"/>
    <w:rsid w:val="00D21AC4"/>
    <w:rsid w:val="00D24752"/>
    <w:rsid w:val="00D24EAE"/>
    <w:rsid w:val="00D255C6"/>
    <w:rsid w:val="00D34DA4"/>
    <w:rsid w:val="00D35F13"/>
    <w:rsid w:val="00D37E66"/>
    <w:rsid w:val="00D40409"/>
    <w:rsid w:val="00D4256D"/>
    <w:rsid w:val="00D4260A"/>
    <w:rsid w:val="00D44676"/>
    <w:rsid w:val="00D44993"/>
    <w:rsid w:val="00D45BFF"/>
    <w:rsid w:val="00D4610B"/>
    <w:rsid w:val="00D504AA"/>
    <w:rsid w:val="00D52D94"/>
    <w:rsid w:val="00D565F5"/>
    <w:rsid w:val="00D5663D"/>
    <w:rsid w:val="00D61E0E"/>
    <w:rsid w:val="00D64E49"/>
    <w:rsid w:val="00D70770"/>
    <w:rsid w:val="00D717EB"/>
    <w:rsid w:val="00D73F8B"/>
    <w:rsid w:val="00D74C1C"/>
    <w:rsid w:val="00D76969"/>
    <w:rsid w:val="00D8688F"/>
    <w:rsid w:val="00D87E96"/>
    <w:rsid w:val="00D900D9"/>
    <w:rsid w:val="00D90177"/>
    <w:rsid w:val="00D916DD"/>
    <w:rsid w:val="00D92DCA"/>
    <w:rsid w:val="00DA2360"/>
    <w:rsid w:val="00DA5741"/>
    <w:rsid w:val="00DA65F6"/>
    <w:rsid w:val="00DB4393"/>
    <w:rsid w:val="00DB444F"/>
    <w:rsid w:val="00DB693E"/>
    <w:rsid w:val="00DC0AB2"/>
    <w:rsid w:val="00DC1B31"/>
    <w:rsid w:val="00DC2A2D"/>
    <w:rsid w:val="00DC5A2B"/>
    <w:rsid w:val="00DD132E"/>
    <w:rsid w:val="00DD4763"/>
    <w:rsid w:val="00DD586A"/>
    <w:rsid w:val="00DD7041"/>
    <w:rsid w:val="00DE2CD3"/>
    <w:rsid w:val="00DE3AEA"/>
    <w:rsid w:val="00DF1458"/>
    <w:rsid w:val="00DF1E8C"/>
    <w:rsid w:val="00DF22A2"/>
    <w:rsid w:val="00DF4482"/>
    <w:rsid w:val="00DF5339"/>
    <w:rsid w:val="00E036AD"/>
    <w:rsid w:val="00E03A4E"/>
    <w:rsid w:val="00E04001"/>
    <w:rsid w:val="00E0528F"/>
    <w:rsid w:val="00E07419"/>
    <w:rsid w:val="00E118D5"/>
    <w:rsid w:val="00E11BB2"/>
    <w:rsid w:val="00E11C7C"/>
    <w:rsid w:val="00E12BDE"/>
    <w:rsid w:val="00E12EA8"/>
    <w:rsid w:val="00E1465F"/>
    <w:rsid w:val="00E2149E"/>
    <w:rsid w:val="00E26601"/>
    <w:rsid w:val="00E30BBD"/>
    <w:rsid w:val="00E33D2C"/>
    <w:rsid w:val="00E34DF5"/>
    <w:rsid w:val="00E35B7E"/>
    <w:rsid w:val="00E3740E"/>
    <w:rsid w:val="00E3789A"/>
    <w:rsid w:val="00E404DD"/>
    <w:rsid w:val="00E4131E"/>
    <w:rsid w:val="00E42BFF"/>
    <w:rsid w:val="00E459C7"/>
    <w:rsid w:val="00E47292"/>
    <w:rsid w:val="00E50C3D"/>
    <w:rsid w:val="00E5164D"/>
    <w:rsid w:val="00E57380"/>
    <w:rsid w:val="00E61D2B"/>
    <w:rsid w:val="00E6273C"/>
    <w:rsid w:val="00E627DB"/>
    <w:rsid w:val="00E62897"/>
    <w:rsid w:val="00E62950"/>
    <w:rsid w:val="00E631F3"/>
    <w:rsid w:val="00E64B0F"/>
    <w:rsid w:val="00E65F3F"/>
    <w:rsid w:val="00E713E0"/>
    <w:rsid w:val="00E71895"/>
    <w:rsid w:val="00E71C36"/>
    <w:rsid w:val="00E748FA"/>
    <w:rsid w:val="00E75915"/>
    <w:rsid w:val="00E83821"/>
    <w:rsid w:val="00E85130"/>
    <w:rsid w:val="00E85443"/>
    <w:rsid w:val="00E8549F"/>
    <w:rsid w:val="00E85AB8"/>
    <w:rsid w:val="00E85F49"/>
    <w:rsid w:val="00E922EB"/>
    <w:rsid w:val="00E93D95"/>
    <w:rsid w:val="00E94A2D"/>
    <w:rsid w:val="00EA00DD"/>
    <w:rsid w:val="00EA14F5"/>
    <w:rsid w:val="00EA388D"/>
    <w:rsid w:val="00EA40EF"/>
    <w:rsid w:val="00EA444B"/>
    <w:rsid w:val="00EB2529"/>
    <w:rsid w:val="00EB425E"/>
    <w:rsid w:val="00EB5349"/>
    <w:rsid w:val="00EC747E"/>
    <w:rsid w:val="00ED15AD"/>
    <w:rsid w:val="00ED2331"/>
    <w:rsid w:val="00ED3615"/>
    <w:rsid w:val="00ED4CA4"/>
    <w:rsid w:val="00EE0837"/>
    <w:rsid w:val="00EE0CE8"/>
    <w:rsid w:val="00EE1706"/>
    <w:rsid w:val="00EE24B7"/>
    <w:rsid w:val="00EE320F"/>
    <w:rsid w:val="00EE3AE8"/>
    <w:rsid w:val="00EE43D0"/>
    <w:rsid w:val="00EE4DDD"/>
    <w:rsid w:val="00EE62E0"/>
    <w:rsid w:val="00EE7572"/>
    <w:rsid w:val="00EF1FE5"/>
    <w:rsid w:val="00EF31DB"/>
    <w:rsid w:val="00EF3957"/>
    <w:rsid w:val="00F00C8C"/>
    <w:rsid w:val="00F02CB7"/>
    <w:rsid w:val="00F033D6"/>
    <w:rsid w:val="00F05A96"/>
    <w:rsid w:val="00F06A3D"/>
    <w:rsid w:val="00F07671"/>
    <w:rsid w:val="00F10668"/>
    <w:rsid w:val="00F10C6B"/>
    <w:rsid w:val="00F11913"/>
    <w:rsid w:val="00F161B4"/>
    <w:rsid w:val="00F16C9D"/>
    <w:rsid w:val="00F17FF5"/>
    <w:rsid w:val="00F205B9"/>
    <w:rsid w:val="00F21402"/>
    <w:rsid w:val="00F316F3"/>
    <w:rsid w:val="00F356C4"/>
    <w:rsid w:val="00F407BA"/>
    <w:rsid w:val="00F44B01"/>
    <w:rsid w:val="00F4702D"/>
    <w:rsid w:val="00F473B3"/>
    <w:rsid w:val="00F52416"/>
    <w:rsid w:val="00F5292D"/>
    <w:rsid w:val="00F52B26"/>
    <w:rsid w:val="00F53D45"/>
    <w:rsid w:val="00F55A8D"/>
    <w:rsid w:val="00F56E21"/>
    <w:rsid w:val="00F6026F"/>
    <w:rsid w:val="00F63351"/>
    <w:rsid w:val="00F64CF7"/>
    <w:rsid w:val="00F6624B"/>
    <w:rsid w:val="00F72412"/>
    <w:rsid w:val="00F72FBB"/>
    <w:rsid w:val="00F7457B"/>
    <w:rsid w:val="00F74D2C"/>
    <w:rsid w:val="00F7509F"/>
    <w:rsid w:val="00F77D9F"/>
    <w:rsid w:val="00F80559"/>
    <w:rsid w:val="00F81D7B"/>
    <w:rsid w:val="00F823D0"/>
    <w:rsid w:val="00F82F58"/>
    <w:rsid w:val="00F85797"/>
    <w:rsid w:val="00F86140"/>
    <w:rsid w:val="00F87556"/>
    <w:rsid w:val="00F92A1A"/>
    <w:rsid w:val="00F942A1"/>
    <w:rsid w:val="00F9578C"/>
    <w:rsid w:val="00F96827"/>
    <w:rsid w:val="00F976AE"/>
    <w:rsid w:val="00FA1942"/>
    <w:rsid w:val="00FA3DA2"/>
    <w:rsid w:val="00FA4586"/>
    <w:rsid w:val="00FA64C6"/>
    <w:rsid w:val="00FA7695"/>
    <w:rsid w:val="00FA7B4D"/>
    <w:rsid w:val="00FA7D76"/>
    <w:rsid w:val="00FB1062"/>
    <w:rsid w:val="00FB2E20"/>
    <w:rsid w:val="00FB581E"/>
    <w:rsid w:val="00FC06AF"/>
    <w:rsid w:val="00FC167C"/>
    <w:rsid w:val="00FC2B08"/>
    <w:rsid w:val="00FC4BBA"/>
    <w:rsid w:val="00FC5BAE"/>
    <w:rsid w:val="00FC60A5"/>
    <w:rsid w:val="00FC6DA5"/>
    <w:rsid w:val="00FD0C5A"/>
    <w:rsid w:val="00FD1442"/>
    <w:rsid w:val="00FD1694"/>
    <w:rsid w:val="00FD2092"/>
    <w:rsid w:val="00FD3602"/>
    <w:rsid w:val="00FD3B33"/>
    <w:rsid w:val="00FD3E62"/>
    <w:rsid w:val="00FD545E"/>
    <w:rsid w:val="00FD5738"/>
    <w:rsid w:val="00FD5FB8"/>
    <w:rsid w:val="00FE129D"/>
    <w:rsid w:val="00FE260F"/>
    <w:rsid w:val="00FE31D9"/>
    <w:rsid w:val="00FE326A"/>
    <w:rsid w:val="00FE5636"/>
    <w:rsid w:val="00FE6F9A"/>
    <w:rsid w:val="00FE7530"/>
    <w:rsid w:val="00FE7C1C"/>
    <w:rsid w:val="00FF2B78"/>
    <w:rsid w:val="00FF3B8B"/>
    <w:rsid w:val="00FF3D7C"/>
    <w:rsid w:val="00FF513A"/>
    <w:rsid w:val="00FF661C"/>
    <w:rsid w:val="00FF6961"/>
    <w:rsid w:val="00FF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0780F"/>
    <w:pPr>
      <w:spacing w:before="100" w:beforeAutospacing="1" w:after="100" w:afterAutospacing="1"/>
      <w:outlineLvl w:val="0"/>
    </w:pPr>
    <w:rPr>
      <w:b/>
      <w:bCs/>
      <w:kern w:val="36"/>
      <w:sz w:val="21"/>
      <w:szCs w:val="21"/>
    </w:rPr>
  </w:style>
  <w:style w:type="paragraph" w:styleId="2">
    <w:name w:val="heading 2"/>
    <w:basedOn w:val="a"/>
    <w:link w:val="20"/>
    <w:qFormat/>
    <w:rsid w:val="004078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FD2092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basedOn w:val="a0"/>
    <w:link w:val="2"/>
    <w:rsid w:val="00FD2092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40780F"/>
    <w:rPr>
      <w:color w:val="CA0000"/>
      <w:u w:val="single"/>
    </w:rPr>
  </w:style>
  <w:style w:type="character" w:styleId="a4">
    <w:name w:val="FollowedHyperlink"/>
    <w:basedOn w:val="a0"/>
    <w:uiPriority w:val="99"/>
    <w:rsid w:val="0040780F"/>
    <w:rPr>
      <w:color w:val="CA0000"/>
      <w:u w:val="single"/>
    </w:rPr>
  </w:style>
  <w:style w:type="paragraph" w:customStyle="1" w:styleId="ctl01sectionmenu1ctl00sectionmenu0">
    <w:name w:val="ctl01_sectionmenu1_ctl00_sectionmenu_0"/>
    <w:basedOn w:val="a"/>
    <w:rsid w:val="0040780F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ctl01sectionmenu1ctl00sectionmenu1">
    <w:name w:val="ctl01_sectionmenu1_ctl00_sectionmenu_1"/>
    <w:basedOn w:val="a"/>
    <w:rsid w:val="0040780F"/>
    <w:pPr>
      <w:spacing w:before="100" w:beforeAutospacing="1" w:after="100" w:afterAutospacing="1"/>
    </w:pPr>
  </w:style>
  <w:style w:type="paragraph" w:customStyle="1" w:styleId="ctl01sectionmenu1ctl00sectionmenu3">
    <w:name w:val="ctl01_sectionmenu1_ctl00_sectionmenu_3"/>
    <w:basedOn w:val="a"/>
    <w:rsid w:val="0040780F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40780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5">
    <w:name w:val="Normal (Web)"/>
    <w:basedOn w:val="a"/>
    <w:link w:val="a6"/>
    <w:rsid w:val="0040780F"/>
    <w:pPr>
      <w:spacing w:before="100" w:beforeAutospacing="1" w:after="100" w:afterAutospacing="1"/>
    </w:pPr>
  </w:style>
  <w:style w:type="character" w:customStyle="1" w:styleId="a6">
    <w:name w:val="Обычный (веб) Знак"/>
    <w:basedOn w:val="a0"/>
    <w:link w:val="a5"/>
    <w:locked/>
    <w:rsid w:val="00AE29F1"/>
    <w:rPr>
      <w:sz w:val="24"/>
      <w:szCs w:val="24"/>
    </w:rPr>
  </w:style>
  <w:style w:type="character" w:customStyle="1" w:styleId="sectiondescription">
    <w:name w:val="sectiondescription"/>
    <w:basedOn w:val="a0"/>
    <w:rsid w:val="0040780F"/>
  </w:style>
  <w:style w:type="character" w:customStyle="1" w:styleId="title2">
    <w:name w:val="title2"/>
    <w:basedOn w:val="a0"/>
    <w:rsid w:val="0040780F"/>
  </w:style>
  <w:style w:type="character" w:styleId="a7">
    <w:name w:val="Strong"/>
    <w:basedOn w:val="a0"/>
    <w:qFormat/>
    <w:rsid w:val="0040780F"/>
    <w:rPr>
      <w:b/>
      <w:bCs/>
    </w:rPr>
  </w:style>
  <w:style w:type="character" w:styleId="a8">
    <w:name w:val="Emphasis"/>
    <w:basedOn w:val="a0"/>
    <w:qFormat/>
    <w:rsid w:val="0040780F"/>
    <w:rPr>
      <w:i/>
      <w:iCs/>
    </w:rPr>
  </w:style>
  <w:style w:type="character" w:customStyle="1" w:styleId="nizlink">
    <w:name w:val="nizlink"/>
    <w:basedOn w:val="a0"/>
    <w:rsid w:val="0040780F"/>
  </w:style>
  <w:style w:type="paragraph" w:styleId="z-0">
    <w:name w:val="HTML Bottom of Form"/>
    <w:basedOn w:val="a"/>
    <w:next w:val="a"/>
    <w:hidden/>
    <w:rsid w:val="0040780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21">
    <w:name w:val="Body Text Indent 2"/>
    <w:basedOn w:val="a"/>
    <w:link w:val="22"/>
    <w:rsid w:val="00DD47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D2092"/>
    <w:rPr>
      <w:sz w:val="24"/>
      <w:szCs w:val="24"/>
    </w:rPr>
  </w:style>
  <w:style w:type="table" w:styleId="a9">
    <w:name w:val="Table Grid"/>
    <w:basedOn w:val="a1"/>
    <w:uiPriority w:val="59"/>
    <w:rsid w:val="00DD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rsid w:val="00D52D94"/>
    <w:pPr>
      <w:spacing w:after="120" w:line="480" w:lineRule="auto"/>
    </w:pPr>
  </w:style>
  <w:style w:type="paragraph" w:styleId="aa">
    <w:name w:val="header"/>
    <w:basedOn w:val="a"/>
    <w:link w:val="ab"/>
    <w:uiPriority w:val="99"/>
    <w:rsid w:val="006C47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D2092"/>
    <w:rPr>
      <w:sz w:val="24"/>
      <w:szCs w:val="24"/>
    </w:rPr>
  </w:style>
  <w:style w:type="paragraph" w:styleId="ac">
    <w:name w:val="footer"/>
    <w:basedOn w:val="a"/>
    <w:rsid w:val="006C47F9"/>
    <w:pPr>
      <w:tabs>
        <w:tab w:val="center" w:pos="4677"/>
        <w:tab w:val="right" w:pos="9355"/>
      </w:tabs>
    </w:pPr>
  </w:style>
  <w:style w:type="character" w:styleId="ad">
    <w:name w:val="annotation reference"/>
    <w:basedOn w:val="a0"/>
    <w:rsid w:val="0050691A"/>
    <w:rPr>
      <w:sz w:val="16"/>
      <w:szCs w:val="16"/>
    </w:rPr>
  </w:style>
  <w:style w:type="paragraph" w:styleId="ae">
    <w:name w:val="annotation text"/>
    <w:basedOn w:val="a"/>
    <w:link w:val="af"/>
    <w:rsid w:val="005069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50691A"/>
  </w:style>
  <w:style w:type="paragraph" w:styleId="af0">
    <w:name w:val="annotation subject"/>
    <w:basedOn w:val="ae"/>
    <w:next w:val="ae"/>
    <w:link w:val="af1"/>
    <w:rsid w:val="0050691A"/>
    <w:rPr>
      <w:b/>
      <w:bCs/>
    </w:rPr>
  </w:style>
  <w:style w:type="character" w:customStyle="1" w:styleId="af1">
    <w:name w:val="Тема примечания Знак"/>
    <w:basedOn w:val="af"/>
    <w:link w:val="af0"/>
    <w:rsid w:val="0050691A"/>
    <w:rPr>
      <w:b/>
      <w:bCs/>
    </w:rPr>
  </w:style>
  <w:style w:type="paragraph" w:styleId="af2">
    <w:name w:val="Balloon Text"/>
    <w:basedOn w:val="a"/>
    <w:link w:val="af3"/>
    <w:rsid w:val="0050691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0691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E29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4">
    <w:name w:val="No Spacing"/>
    <w:uiPriority w:val="1"/>
    <w:qFormat/>
    <w:rsid w:val="00F161B4"/>
    <w:rPr>
      <w:sz w:val="24"/>
      <w:szCs w:val="24"/>
    </w:rPr>
  </w:style>
  <w:style w:type="paragraph" w:styleId="af5">
    <w:name w:val="Body Text Indent"/>
    <w:aliases w:val="Надин стиль,Основной текст 1,Нумерованный список !!,Iniiaiie oaeno 1,Ioia?iaaiiue nienie !!,Iaaei noeeu"/>
    <w:basedOn w:val="a"/>
    <w:link w:val="af6"/>
    <w:rsid w:val="00FD2092"/>
    <w:pPr>
      <w:spacing w:after="120"/>
      <w:ind w:left="283"/>
    </w:pPr>
  </w:style>
  <w:style w:type="character" w:customStyle="1" w:styleId="af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f5"/>
    <w:rsid w:val="00FD2092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FD2092"/>
    <w:rPr>
      <w:color w:val="000080"/>
      <w:sz w:val="28"/>
      <w:szCs w:val="28"/>
    </w:rPr>
  </w:style>
  <w:style w:type="paragraph" w:styleId="af7">
    <w:name w:val="footnote text"/>
    <w:basedOn w:val="a"/>
    <w:link w:val="af8"/>
    <w:unhideWhenUsed/>
    <w:rsid w:val="00FD2092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FD2092"/>
  </w:style>
  <w:style w:type="paragraph" w:styleId="af9">
    <w:name w:val="Body Text"/>
    <w:basedOn w:val="a"/>
    <w:link w:val="afa"/>
    <w:unhideWhenUsed/>
    <w:rsid w:val="00FD2092"/>
    <w:pPr>
      <w:jc w:val="both"/>
    </w:pPr>
    <w:rPr>
      <w:sz w:val="22"/>
      <w:szCs w:val="20"/>
      <w:lang/>
    </w:rPr>
  </w:style>
  <w:style w:type="character" w:customStyle="1" w:styleId="afa">
    <w:name w:val="Основной текст Знак"/>
    <w:basedOn w:val="a0"/>
    <w:link w:val="af9"/>
    <w:rsid w:val="00FD2092"/>
    <w:rPr>
      <w:sz w:val="22"/>
      <w:lang/>
    </w:rPr>
  </w:style>
  <w:style w:type="paragraph" w:styleId="3">
    <w:name w:val="Body Text Indent 3"/>
    <w:basedOn w:val="a"/>
    <w:link w:val="30"/>
    <w:unhideWhenUsed/>
    <w:rsid w:val="00FD20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2092"/>
    <w:rPr>
      <w:sz w:val="16"/>
      <w:szCs w:val="16"/>
    </w:rPr>
  </w:style>
  <w:style w:type="paragraph" w:styleId="afb">
    <w:name w:val="Block Text"/>
    <w:basedOn w:val="a"/>
    <w:unhideWhenUsed/>
    <w:rsid w:val="00FD2092"/>
    <w:pPr>
      <w:overflowPunct w:val="0"/>
      <w:autoSpaceDE w:val="0"/>
      <w:autoSpaceDN w:val="0"/>
      <w:adjustRightInd w:val="0"/>
      <w:ind w:left="-567" w:right="-99" w:firstLine="567"/>
      <w:jc w:val="both"/>
    </w:pPr>
    <w:rPr>
      <w:sz w:val="26"/>
      <w:szCs w:val="20"/>
    </w:rPr>
  </w:style>
  <w:style w:type="paragraph" w:styleId="afc">
    <w:name w:val="Plain Text"/>
    <w:basedOn w:val="a"/>
    <w:link w:val="afd"/>
    <w:unhideWhenUsed/>
    <w:rsid w:val="00FD2092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FD2092"/>
    <w:rPr>
      <w:rFonts w:ascii="Courier New" w:hAnsi="Courier New" w:cs="Courier New"/>
    </w:rPr>
  </w:style>
  <w:style w:type="paragraph" w:customStyle="1" w:styleId="afe">
    <w:name w:val="Документ"/>
    <w:basedOn w:val="a"/>
    <w:rsid w:val="00FD2092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D20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">
    <w:name w:val="Знак Знак Знак"/>
    <w:basedOn w:val="a"/>
    <w:rsid w:val="00FD209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FD209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D2092"/>
    <w:pPr>
      <w:ind w:firstLine="720"/>
    </w:pPr>
    <w:rPr>
      <w:rFonts w:ascii="Arial" w:hAnsi="Arial"/>
      <w:sz w:val="16"/>
    </w:rPr>
  </w:style>
  <w:style w:type="character" w:styleId="aff0">
    <w:name w:val="footnote reference"/>
    <w:unhideWhenUsed/>
    <w:rsid w:val="00FD2092"/>
    <w:rPr>
      <w:vertAlign w:val="superscript"/>
    </w:rPr>
  </w:style>
  <w:style w:type="character" w:customStyle="1" w:styleId="FontStyle36">
    <w:name w:val="Font Style36"/>
    <w:rsid w:val="00FD209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1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85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  <w:div w:id="7355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1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022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3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8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1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81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  <w:div w:id="16747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84D40-493F-4E52-AE3D-22EBA812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8245</Words>
  <Characters>47002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MoBIL GROUP</Company>
  <LinksUpToDate>false</LinksUpToDate>
  <CharactersWithSpaces>55137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subject/>
  <dc:creator>Admin</dc:creator>
  <cp:keywords/>
  <dc:description/>
  <cp:lastModifiedBy>Admin</cp:lastModifiedBy>
  <cp:revision>2</cp:revision>
  <cp:lastPrinted>2014-05-08T11:29:00Z</cp:lastPrinted>
  <dcterms:created xsi:type="dcterms:W3CDTF">2014-10-28T07:31:00Z</dcterms:created>
  <dcterms:modified xsi:type="dcterms:W3CDTF">2014-10-28T07:31:00Z</dcterms:modified>
</cp:coreProperties>
</file>