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1A" w:rsidRPr="00BF7E39" w:rsidRDefault="00C46A48" w:rsidP="004344C2">
      <w:pPr>
        <w:widowControl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19050" t="0" r="952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1A" w:rsidRPr="00BF7E39" w:rsidRDefault="00F7211A" w:rsidP="006B7A52">
      <w:pPr>
        <w:jc w:val="center"/>
        <w:rPr>
          <w:b/>
          <w:sz w:val="28"/>
          <w:szCs w:val="28"/>
        </w:rPr>
      </w:pPr>
    </w:p>
    <w:p w:rsidR="00F7211A" w:rsidRPr="00BF7E39" w:rsidRDefault="00F7211A" w:rsidP="006B7A52">
      <w:pPr>
        <w:jc w:val="center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РОССИЙСКАЯ ФЕДЕРАЦИЯ</w:t>
      </w:r>
    </w:p>
    <w:p w:rsidR="00F7211A" w:rsidRPr="00BF7E39" w:rsidRDefault="00F7211A" w:rsidP="006B7A52">
      <w:pPr>
        <w:jc w:val="center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ОРЛОВСКАЯ ОБЛАСТЬ</w:t>
      </w:r>
    </w:p>
    <w:p w:rsidR="00F7211A" w:rsidRPr="00BF7E39" w:rsidRDefault="00F7211A" w:rsidP="006B7A5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АДМИНИСТРАЦИЯ ТРОСНЯНСКОГО  РАЙОНА</w:t>
      </w:r>
      <w:r w:rsidRPr="00BF7E39">
        <w:rPr>
          <w:b/>
        </w:rPr>
        <w:t xml:space="preserve">                                      </w:t>
      </w:r>
    </w:p>
    <w:p w:rsidR="00F7211A" w:rsidRPr="00BF7E39" w:rsidRDefault="00F7211A" w:rsidP="006B7A52">
      <w:r w:rsidRPr="00BF7E39">
        <w:t xml:space="preserve">                                                 </w:t>
      </w:r>
    </w:p>
    <w:p w:rsidR="00F7211A" w:rsidRPr="00BF7E39" w:rsidRDefault="00F7211A" w:rsidP="006B7A52">
      <w:pPr>
        <w:rPr>
          <w:sz w:val="28"/>
          <w:szCs w:val="28"/>
        </w:rPr>
      </w:pPr>
    </w:p>
    <w:p w:rsidR="00F7211A" w:rsidRPr="00BF7E39" w:rsidRDefault="00F7211A" w:rsidP="006B7A52">
      <w:pPr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 xml:space="preserve">                                                ПОСТАНОВЛЕНИЕ</w:t>
      </w:r>
    </w:p>
    <w:p w:rsidR="00F7211A" w:rsidRPr="00BF7E39" w:rsidRDefault="00F7211A" w:rsidP="006B7A52">
      <w:pPr>
        <w:jc w:val="center"/>
        <w:rPr>
          <w:b/>
          <w:sz w:val="28"/>
          <w:szCs w:val="28"/>
        </w:rPr>
      </w:pPr>
    </w:p>
    <w:p w:rsidR="00F7211A" w:rsidRPr="00BF7E39" w:rsidRDefault="00F7211A" w:rsidP="006B7A52">
      <w:r w:rsidRPr="00BF7E39">
        <w:t xml:space="preserve">От </w:t>
      </w:r>
      <w:r w:rsidR="00C46A48">
        <w:t>22 июля</w:t>
      </w:r>
      <w:r w:rsidRPr="00BF7E39">
        <w:t xml:space="preserve"> 201</w:t>
      </w:r>
      <w:r w:rsidR="00C46A48">
        <w:t>6</w:t>
      </w:r>
      <w:r w:rsidRPr="00BF7E39">
        <w:t xml:space="preserve"> г.                                                                                       № </w:t>
      </w:r>
      <w:r w:rsidR="00C46A48">
        <w:t>110</w:t>
      </w:r>
    </w:p>
    <w:p w:rsidR="00F7211A" w:rsidRPr="00BF7E39" w:rsidRDefault="00F7211A" w:rsidP="006B7A52">
      <w:r w:rsidRPr="00BF7E39">
        <w:t xml:space="preserve"> с.Тросна</w:t>
      </w:r>
    </w:p>
    <w:p w:rsidR="00F7211A" w:rsidRPr="00BF7E39" w:rsidRDefault="00F7211A" w:rsidP="006B7A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7211A" w:rsidRPr="00BF7E39" w:rsidRDefault="00F7211A" w:rsidP="00AB7C6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Об утверждении административного регламента</w:t>
      </w:r>
    </w:p>
    <w:p w:rsidR="00F7211A" w:rsidRPr="00BF7E39" w:rsidRDefault="00F7211A" w:rsidP="00AB7C6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осуществления муниципального земельного контроля</w:t>
      </w:r>
    </w:p>
    <w:p w:rsidR="00F7211A" w:rsidRPr="00BF7E39" w:rsidRDefault="00F7211A" w:rsidP="00AB7C6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на территории Троснянского района Орловской области</w:t>
      </w:r>
    </w:p>
    <w:p w:rsidR="00F7211A" w:rsidRPr="00BF7E39" w:rsidRDefault="00F7211A" w:rsidP="00AB7C61">
      <w:pPr>
        <w:ind w:firstLine="709"/>
        <w:jc w:val="both"/>
        <w:rPr>
          <w:sz w:val="28"/>
          <w:szCs w:val="28"/>
        </w:rPr>
      </w:pPr>
    </w:p>
    <w:p w:rsidR="00F7211A" w:rsidRPr="00BF7E39" w:rsidRDefault="00F7211A" w:rsidP="00E754BB">
      <w:pPr>
        <w:ind w:firstLine="709"/>
        <w:jc w:val="both"/>
        <w:rPr>
          <w:sz w:val="28"/>
          <w:szCs w:val="28"/>
        </w:rPr>
      </w:pPr>
      <w:r w:rsidRPr="00BF7E39">
        <w:rPr>
          <w:sz w:val="28"/>
          <w:szCs w:val="28"/>
        </w:rPr>
        <w:t>В соответствии с  Федеральным законом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06.10.2003 № 131-ФЗ «Об общих принципах организации местного самоуправления в Российской Федерации», Федеральным законом от 25.10.2001 №137-ФЗ « О введении в действие Земельного кодекса РФ», Земельным кодексом РФ, руководствуясь Уставом Троснянского района Орловской области, в целях оптимизации, повышения качества проведения проверок при осуществлении муниципального земельного контроля за использованием земель на территории Троснянского района,           п о с т а н о в л я е т:</w:t>
      </w:r>
    </w:p>
    <w:p w:rsidR="00F7211A" w:rsidRPr="00BF7E39" w:rsidRDefault="00F7211A" w:rsidP="00E754BB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F7E39">
        <w:rPr>
          <w:color w:val="000000"/>
          <w:sz w:val="28"/>
          <w:szCs w:val="28"/>
        </w:rPr>
        <w:t>Утвердить административный регламент осуществления муниципального земельного контроля на территории Троснянского района Орловской области согласно приложению.</w:t>
      </w:r>
    </w:p>
    <w:p w:rsidR="00F7211A" w:rsidRPr="00BF7E39" w:rsidRDefault="00F7211A" w:rsidP="00E754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7E39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F7211A" w:rsidRPr="00BF7E39" w:rsidRDefault="00F7211A" w:rsidP="00E754B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F7E39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t xml:space="preserve">на </w:t>
      </w:r>
      <w:r w:rsidRPr="00BF7E39">
        <w:rPr>
          <w:sz w:val="28"/>
          <w:szCs w:val="28"/>
        </w:rPr>
        <w:t>заместителя главы администрации по экономики и финансам           Борисову Л.С.</w:t>
      </w:r>
    </w:p>
    <w:p w:rsidR="00F7211A" w:rsidRPr="00BF7E39" w:rsidRDefault="00F7211A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11A" w:rsidRPr="00BF7E39" w:rsidRDefault="00F7211A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11A" w:rsidRPr="00BF7E39" w:rsidRDefault="00F7211A" w:rsidP="00363229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211A" w:rsidRPr="00BF7E39" w:rsidRDefault="00F7211A" w:rsidP="00363229">
      <w:pPr>
        <w:jc w:val="center"/>
        <w:rPr>
          <w:b/>
          <w:sz w:val="28"/>
          <w:szCs w:val="28"/>
        </w:rPr>
      </w:pPr>
      <w:r w:rsidRPr="00BF7E39">
        <w:rPr>
          <w:b/>
          <w:sz w:val="28"/>
          <w:szCs w:val="28"/>
        </w:rPr>
        <w:t>Глава администрации                                                         А. И. Насонов</w:t>
      </w:r>
    </w:p>
    <w:p w:rsidR="00F7211A" w:rsidRPr="00BF7E39" w:rsidRDefault="00F7211A" w:rsidP="00363229">
      <w:pPr>
        <w:jc w:val="center"/>
        <w:rPr>
          <w:b/>
          <w:sz w:val="28"/>
          <w:szCs w:val="28"/>
        </w:rPr>
      </w:pPr>
    </w:p>
    <w:p w:rsidR="00F7211A" w:rsidRPr="00BF7E39" w:rsidRDefault="00F7211A" w:rsidP="00363229">
      <w:pPr>
        <w:jc w:val="center"/>
        <w:rPr>
          <w:b/>
          <w:sz w:val="28"/>
          <w:szCs w:val="28"/>
        </w:rPr>
      </w:pPr>
    </w:p>
    <w:p w:rsidR="00F7211A" w:rsidRPr="00BF7E39" w:rsidRDefault="00F7211A" w:rsidP="00363229">
      <w:pPr>
        <w:jc w:val="center"/>
        <w:rPr>
          <w:b/>
          <w:sz w:val="28"/>
          <w:szCs w:val="28"/>
        </w:rPr>
      </w:pPr>
    </w:p>
    <w:p w:rsidR="00F7211A" w:rsidRPr="00BF7E39" w:rsidRDefault="00F7211A" w:rsidP="00363229">
      <w:pPr>
        <w:jc w:val="center"/>
        <w:rPr>
          <w:b/>
          <w:sz w:val="28"/>
          <w:szCs w:val="28"/>
        </w:rPr>
      </w:pPr>
    </w:p>
    <w:p w:rsidR="00F7211A" w:rsidRPr="00BF7E39" w:rsidRDefault="00F7211A" w:rsidP="00363229">
      <w:pPr>
        <w:jc w:val="center"/>
        <w:rPr>
          <w:b/>
          <w:sz w:val="28"/>
          <w:szCs w:val="28"/>
        </w:rPr>
      </w:pPr>
    </w:p>
    <w:p w:rsidR="00F7211A" w:rsidRDefault="00F7211A" w:rsidP="00E754BB">
      <w:pPr>
        <w:ind w:firstLine="709"/>
        <w:jc w:val="right"/>
      </w:pPr>
    </w:p>
    <w:p w:rsidR="00F7211A" w:rsidRPr="00BF7E39" w:rsidRDefault="00F7211A" w:rsidP="00E754BB">
      <w:pPr>
        <w:ind w:firstLine="709"/>
        <w:jc w:val="right"/>
      </w:pPr>
      <w:r w:rsidRPr="00BF7E39">
        <w:lastRenderedPageBreak/>
        <w:t>Приложение к</w:t>
      </w:r>
    </w:p>
    <w:p w:rsidR="00F7211A" w:rsidRPr="00BF7E39" w:rsidRDefault="00F7211A" w:rsidP="00E754BB">
      <w:pPr>
        <w:ind w:firstLine="709"/>
        <w:jc w:val="right"/>
      </w:pPr>
      <w:r w:rsidRPr="00BF7E39">
        <w:t>постановлению администрации</w:t>
      </w:r>
    </w:p>
    <w:p w:rsidR="00F7211A" w:rsidRPr="00BF7E39" w:rsidRDefault="00F7211A" w:rsidP="00E754BB">
      <w:pPr>
        <w:ind w:firstLine="709"/>
        <w:jc w:val="right"/>
      </w:pPr>
      <w:r w:rsidRPr="00BF7E39">
        <w:t>Троснянского района</w:t>
      </w:r>
    </w:p>
    <w:p w:rsidR="00F7211A" w:rsidRPr="00BF7E39" w:rsidRDefault="00F7211A" w:rsidP="00E754BB">
      <w:pPr>
        <w:ind w:firstLine="709"/>
        <w:jc w:val="right"/>
      </w:pPr>
      <w:r w:rsidRPr="00BF7E39">
        <w:t>от______________2015г. №______</w:t>
      </w:r>
    </w:p>
    <w:p w:rsidR="00F7211A" w:rsidRPr="00BF7E39" w:rsidRDefault="00F7211A" w:rsidP="00E754BB">
      <w:pPr>
        <w:ind w:firstLine="709"/>
        <w:jc w:val="right"/>
      </w:pPr>
    </w:p>
    <w:p w:rsidR="00F7211A" w:rsidRPr="00BF7E39" w:rsidRDefault="00F7211A" w:rsidP="00E754BB">
      <w:pPr>
        <w:ind w:firstLine="709"/>
        <w:jc w:val="right"/>
        <w:rPr>
          <w:b/>
        </w:rPr>
      </w:pPr>
    </w:p>
    <w:p w:rsidR="00F7211A" w:rsidRPr="00BF7E39" w:rsidRDefault="00F7211A" w:rsidP="00B92F63">
      <w:pPr>
        <w:shd w:val="clear" w:color="auto" w:fill="FFFFFF"/>
        <w:ind w:firstLine="709"/>
        <w:jc w:val="center"/>
        <w:rPr>
          <w:b/>
        </w:rPr>
      </w:pPr>
      <w:r w:rsidRPr="00BF7E39">
        <w:rPr>
          <w:b/>
        </w:rPr>
        <w:t>Административный регламент</w:t>
      </w:r>
    </w:p>
    <w:p w:rsidR="00F7211A" w:rsidRPr="00BF7E39" w:rsidRDefault="00F7211A" w:rsidP="00B92F63">
      <w:pPr>
        <w:shd w:val="clear" w:color="auto" w:fill="FFFFFF"/>
        <w:ind w:firstLine="709"/>
        <w:jc w:val="center"/>
        <w:rPr>
          <w:b/>
        </w:rPr>
      </w:pPr>
      <w:r w:rsidRPr="00BF7E39">
        <w:rPr>
          <w:b/>
        </w:rPr>
        <w:t>осуществления муниципального земельного контроля на территории Троснянского района Орловской области</w:t>
      </w:r>
    </w:p>
    <w:p w:rsidR="00F7211A" w:rsidRPr="00BF7E39" w:rsidRDefault="00F7211A" w:rsidP="00B92F63">
      <w:pPr>
        <w:ind w:firstLine="709"/>
        <w:jc w:val="center"/>
      </w:pPr>
    </w:p>
    <w:p w:rsidR="00F7211A" w:rsidRPr="00BF7E39" w:rsidRDefault="00F7211A" w:rsidP="00B92F63">
      <w:pPr>
        <w:ind w:firstLine="709"/>
        <w:jc w:val="center"/>
        <w:rPr>
          <w:b/>
        </w:rPr>
      </w:pPr>
      <w:r w:rsidRPr="00BF7E39">
        <w:rPr>
          <w:b/>
        </w:rPr>
        <w:t>1. Общие положения</w:t>
      </w:r>
    </w:p>
    <w:p w:rsidR="00F7211A" w:rsidRPr="00BF7E39" w:rsidRDefault="00F7211A" w:rsidP="00B92F63">
      <w:pPr>
        <w:ind w:firstLine="709"/>
        <w:jc w:val="center"/>
        <w:rPr>
          <w:b/>
        </w:rPr>
      </w:pPr>
    </w:p>
    <w:p w:rsidR="00F7211A" w:rsidRPr="00BF7E39" w:rsidRDefault="00F7211A" w:rsidP="00B92F63">
      <w:pPr>
        <w:ind w:firstLine="709"/>
        <w:jc w:val="center"/>
        <w:rPr>
          <w:b/>
        </w:rPr>
      </w:pPr>
      <w:r w:rsidRPr="00BF7E39">
        <w:rPr>
          <w:b/>
        </w:rPr>
        <w:t>1.1.Наименование муниципальной функции</w:t>
      </w:r>
    </w:p>
    <w:p w:rsidR="00F7211A" w:rsidRPr="00BF7E39" w:rsidRDefault="00F7211A" w:rsidP="00B92F63">
      <w:pPr>
        <w:ind w:firstLine="709"/>
        <w:jc w:val="both"/>
        <w:rPr>
          <w:b/>
        </w:rPr>
      </w:pPr>
    </w:p>
    <w:p w:rsidR="00F7211A" w:rsidRPr="00BF7E39" w:rsidRDefault="00F7211A" w:rsidP="003E0219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spacing w:val="-8"/>
        </w:rPr>
      </w:pPr>
      <w:r w:rsidRPr="00BF7E39">
        <w:rPr>
          <w:spacing w:val="-8"/>
        </w:rPr>
        <w:t xml:space="preserve">Административный регламент исполнения Администрацией  Троснянского района муниципальной функции по осуществлению </w:t>
      </w:r>
      <w:r w:rsidRPr="00BF7E39">
        <w:t>муниципального земельного контроля на территории Троснянского района Орловской области</w:t>
      </w:r>
      <w:r w:rsidRPr="00BF7E39">
        <w:rPr>
          <w:spacing w:val="-8"/>
        </w:rPr>
        <w:t xml:space="preserve"> (далее - Административный регламент) разработан в целях повышения качества и эффективности проверок использования земель, защиты прав участников земельных отношений, определяет сроки и последовательность действий при осуществлении полномочий по муниципальному земельному контролю.</w:t>
      </w:r>
      <w:r w:rsidRPr="00BF7E39">
        <w:t xml:space="preserve"> </w:t>
      </w:r>
    </w:p>
    <w:p w:rsidR="00F7211A" w:rsidRPr="00BF7E39" w:rsidRDefault="00F7211A" w:rsidP="003E0219">
      <w:pPr>
        <w:pStyle w:val="a3"/>
        <w:autoSpaceDE w:val="0"/>
        <w:autoSpaceDN w:val="0"/>
        <w:adjustRightInd w:val="0"/>
        <w:ind w:left="0" w:firstLine="709"/>
        <w:jc w:val="both"/>
        <w:rPr>
          <w:spacing w:val="-8"/>
        </w:rPr>
      </w:pPr>
      <w:r w:rsidRPr="00BF7E39">
        <w:rPr>
          <w:spacing w:val="-8"/>
        </w:rPr>
        <w:t>1.1.2. Настоящий Административный регламент действует при проведении муниципального земельного контроля в отношении физических, юридических лиц; индивидуальных предпринимателей.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 w:rsidRPr="00BF7E39">
        <w:rPr>
          <w:spacing w:val="-8"/>
        </w:rPr>
        <w:t>1.1.3.</w:t>
      </w:r>
      <w:r w:rsidRPr="00BF7E39">
        <w:t xml:space="preserve"> Муниципальный земельный контроль - деятельность органов местного самоуправления, уполномоченных на организацию и проведение на территории Троснянского муниципального района, проверок соблюдения юридическими лицами, индивидуальными предпринимателями, физическими лицами требований, установленных федеральными законами, законами Орловской области, муниципальными правовыми актами по вопросам использования земель.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</w:p>
    <w:p w:rsidR="00F7211A" w:rsidRPr="00BF7E39" w:rsidRDefault="00F7211A" w:rsidP="00824797">
      <w:pPr>
        <w:pStyle w:val="a3"/>
        <w:numPr>
          <w:ilvl w:val="1"/>
          <w:numId w:val="4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Наименование исполнительных органов местного самоуправления, исполняющих муниципальную функцию</w:t>
      </w:r>
    </w:p>
    <w:p w:rsidR="00F7211A" w:rsidRDefault="00F7211A" w:rsidP="00546316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BF7E39">
        <w:t xml:space="preserve">Муниципальный земельный контроль на территории Троснянского района, осуществляется Администрацией Троснянского района. </w:t>
      </w:r>
    </w:p>
    <w:p w:rsidR="00F7211A" w:rsidRDefault="00F7211A" w:rsidP="00546316">
      <w:pPr>
        <w:pStyle w:val="a3"/>
        <w:autoSpaceDE w:val="0"/>
        <w:autoSpaceDN w:val="0"/>
        <w:adjustRightInd w:val="0"/>
        <w:ind w:left="0" w:firstLine="709"/>
        <w:jc w:val="both"/>
        <w:outlineLvl w:val="1"/>
      </w:pPr>
      <w:r>
        <w:t>Отделы, ответственные за осуществление муниципального земельного контроля:</w:t>
      </w:r>
      <w:r w:rsidRPr="00BF7E39">
        <w:t xml:space="preserve"> отдел сельского хозяйства и продовольствия</w:t>
      </w:r>
      <w:r>
        <w:t>;</w:t>
      </w:r>
      <w:r w:rsidRPr="00BF7E39">
        <w:t xml:space="preserve"> отдел по управлению муниципальным имуществом </w:t>
      </w:r>
      <w:r>
        <w:t xml:space="preserve">Администрации </w:t>
      </w:r>
      <w:r w:rsidRPr="00BF7E39">
        <w:t>Троснянского района (далее - Отделы)</w:t>
      </w:r>
    </w:p>
    <w:p w:rsidR="00F7211A" w:rsidRPr="0074245D" w:rsidRDefault="00F7211A" w:rsidP="00546316">
      <w:pPr>
        <w:pStyle w:val="a3"/>
        <w:autoSpaceDE w:val="0"/>
        <w:autoSpaceDN w:val="0"/>
        <w:adjustRightInd w:val="0"/>
        <w:ind w:left="0" w:firstLine="709"/>
        <w:jc w:val="both"/>
        <w:outlineLvl w:val="1"/>
      </w:pPr>
      <w:r>
        <w:t>Д</w:t>
      </w:r>
      <w:r w:rsidRPr="00BF7E39">
        <w:t xml:space="preserve">олжностное лицо, которому поручено проведение </w:t>
      </w:r>
      <w:r>
        <w:t>очередной</w:t>
      </w:r>
      <w:r w:rsidRPr="00BF7E39">
        <w:t xml:space="preserve"> проверки, определяется распоряжением администрации Троснянского района о проведении проверки (далее</w:t>
      </w:r>
      <w:r>
        <w:t>-</w:t>
      </w:r>
      <w:r w:rsidRPr="00BF7E39">
        <w:t xml:space="preserve"> </w:t>
      </w:r>
      <w:r w:rsidRPr="0074245D">
        <w:rPr>
          <w:bCs/>
        </w:rPr>
        <w:t>должностных лиц, осуществляющих муниципальный земельный контроль</w:t>
      </w:r>
      <w:r>
        <w:rPr>
          <w:bCs/>
        </w:rPr>
        <w:t>)</w:t>
      </w:r>
    </w:p>
    <w:p w:rsidR="00F7211A" w:rsidRPr="00BF7E39" w:rsidRDefault="00F7211A" w:rsidP="00546316">
      <w:pPr>
        <w:pStyle w:val="a3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BF7E39">
        <w:t xml:space="preserve">При осуществлении муниципального земельного контроля, должностные лица </w:t>
      </w:r>
      <w:r w:rsidRPr="0074245D">
        <w:rPr>
          <w:bCs/>
        </w:rPr>
        <w:t>осуществляющ</w:t>
      </w:r>
      <w:r>
        <w:rPr>
          <w:bCs/>
        </w:rPr>
        <w:t>ие</w:t>
      </w:r>
      <w:r w:rsidRPr="0074245D">
        <w:rPr>
          <w:bCs/>
        </w:rPr>
        <w:t xml:space="preserve"> муниципальный земельный контроль</w:t>
      </w:r>
      <w:r w:rsidRPr="00BF7E39">
        <w:t xml:space="preserve"> взаимодействуют с государственными органами, органами местного самоуправления, правоохранительными органами или соответствующими должностными лицами.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709"/>
        <w:jc w:val="both"/>
        <w:outlineLvl w:val="1"/>
      </w:pPr>
    </w:p>
    <w:p w:rsidR="00F7211A" w:rsidRPr="00BF7E39" w:rsidRDefault="00F7211A" w:rsidP="00824797">
      <w:pPr>
        <w:pStyle w:val="a3"/>
        <w:ind w:left="0" w:firstLine="709"/>
        <w:jc w:val="center"/>
        <w:rPr>
          <w:b/>
        </w:rPr>
      </w:pPr>
      <w:r w:rsidRPr="00BF7E39">
        <w:rPr>
          <w:b/>
        </w:rPr>
        <w:t>1.3. Нормативные правовые акты, регулирующие исполнение муниципальной функции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t>1.3.1. Настоящий Административный регламент разработан в соответствии  с действующим законодательством Российской Федерации:</w:t>
      </w:r>
    </w:p>
    <w:p w:rsidR="00F7211A" w:rsidRPr="00BF7E39" w:rsidRDefault="00F7211A" w:rsidP="00EA0010">
      <w:pPr>
        <w:ind w:firstLine="720"/>
        <w:jc w:val="both"/>
      </w:pPr>
      <w:r w:rsidRPr="00BF7E39">
        <w:t>- Конституция Российской Федерации;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t xml:space="preserve">- Земельным </w:t>
      </w:r>
      <w:hyperlink r:id="rId8" w:history="1">
        <w:r w:rsidRPr="00BF7E39">
          <w:t>кодексом</w:t>
        </w:r>
      </w:hyperlink>
      <w:r w:rsidRPr="00BF7E39">
        <w:t xml:space="preserve"> РФ от 25.10.2001 №136-ФЗ;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lastRenderedPageBreak/>
        <w:t>- Федеральным законом от 30.12.2001 №195-ФЗ «</w:t>
      </w:r>
      <w:hyperlink r:id="rId9" w:history="1">
        <w:r w:rsidRPr="00BF7E39">
          <w:t>Кодексом</w:t>
        </w:r>
      </w:hyperlink>
      <w:r w:rsidRPr="00BF7E39">
        <w:t xml:space="preserve"> Российской Федерации об административных правонарушениях» (далее - КоАП РФ); 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t>- Федеральным законом «О защите прав юридических лиц, индивидуальных предпринимателей при осуществлении государственного контроля (надзора), муниципального контроля» от 26.12.2008 N 294-ФЗ (далее – Федеральный закон от 26.12.2008 № 294-ФЗ);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t>- Федеральным Законом от 18.06.2001 №78-ФЗ «О землеустройстве»;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t>- Федеральным законом от 25.10.2001 №137-ФЗ «О введении в действие Земельного кодекса Российской Федерации»;</w:t>
      </w:r>
    </w:p>
    <w:p w:rsidR="00F7211A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 w:rsidRPr="00BF7E39">
        <w:rPr>
          <w:color w:val="000000"/>
        </w:rPr>
        <w:t>-  Федеральным законом от 24.07.2002 №101 - ФЗ «Об обороте</w:t>
      </w:r>
      <w:r w:rsidRPr="00BF7E39">
        <w:t xml:space="preserve"> земель сельскохозяйственного назначения»;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  <w:r>
        <w:t>- Уставом Троснянского района Орловской области.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</w:pPr>
    </w:p>
    <w:p w:rsidR="00F7211A" w:rsidRPr="00BF7E39" w:rsidRDefault="00F7211A" w:rsidP="00824797">
      <w:pPr>
        <w:ind w:firstLine="709"/>
        <w:jc w:val="center"/>
        <w:rPr>
          <w:b/>
          <w:color w:val="000000"/>
        </w:rPr>
      </w:pPr>
      <w:r w:rsidRPr="00BF7E39">
        <w:rPr>
          <w:b/>
        </w:rPr>
        <w:t xml:space="preserve">1.4. </w:t>
      </w:r>
      <w:r w:rsidRPr="00BF7E39">
        <w:rPr>
          <w:b/>
          <w:color w:val="000000"/>
        </w:rPr>
        <w:t>Предмет муниципального контроля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  <w:outlineLvl w:val="1"/>
      </w:pPr>
      <w:r w:rsidRPr="00BF7E39">
        <w:t xml:space="preserve">1.4.1. Предметом муниципального земельного контроля является организация и проведение на территории Троснянского района Орловской области проверок соблюдения юридическими </w:t>
      </w:r>
      <w:r w:rsidR="00BA3FC7">
        <w:t xml:space="preserve">и физическими </w:t>
      </w:r>
      <w:r w:rsidRPr="00BF7E39">
        <w:t>лицами, индивидуальными предпринимателями требований земельного законодательства, охраны и использования земель по вопросам, отнесенным к компетенции администрации Троснянского района.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  <w:outlineLvl w:val="1"/>
      </w:pPr>
    </w:p>
    <w:p w:rsidR="00F7211A" w:rsidRPr="00BF7E39" w:rsidRDefault="00F7211A" w:rsidP="00A831E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BF7E39">
        <w:rPr>
          <w:b/>
          <w:bCs/>
        </w:rPr>
        <w:t>1.5. Права и  обязанности должностных лиц, осуществляющих муниципальный земельный контроль</w:t>
      </w:r>
    </w:p>
    <w:p w:rsidR="00F7211A" w:rsidRPr="00BF7E39" w:rsidRDefault="00F7211A" w:rsidP="00A831E9">
      <w:pPr>
        <w:autoSpaceDE w:val="0"/>
        <w:autoSpaceDN w:val="0"/>
        <w:adjustRightInd w:val="0"/>
        <w:ind w:firstLine="720"/>
        <w:jc w:val="both"/>
      </w:pPr>
      <w:r w:rsidRPr="00BF7E39">
        <w:t>1.5.1. Должностное лицо, уполномоченное на осуществление муниципального земельного контроля,</w:t>
      </w:r>
      <w:r w:rsidRPr="00BF7E39">
        <w:rPr>
          <w:b/>
        </w:rPr>
        <w:t xml:space="preserve">  </w:t>
      </w:r>
      <w:r w:rsidRPr="00BF7E39">
        <w:t>имеет право: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</w:pPr>
      <w:r w:rsidRPr="00BF7E39">
        <w:t>1)</w:t>
      </w:r>
      <w:r w:rsidRPr="00BF7E39">
        <w:rPr>
          <w:b/>
        </w:rPr>
        <w:t xml:space="preserve"> </w:t>
      </w:r>
      <w:r w:rsidRPr="00BF7E39">
        <w:t xml:space="preserve">посещать и обследовать земельные участки, находящиеся в собственности, пользовании, аренде юридического лица, индивидуального предпринимателя, физического лица; </w:t>
      </w:r>
    </w:p>
    <w:p w:rsidR="00F7211A" w:rsidRPr="00BF7E39" w:rsidRDefault="00F7211A" w:rsidP="00575C21">
      <w:pPr>
        <w:autoSpaceDE w:val="0"/>
        <w:autoSpaceDN w:val="0"/>
        <w:adjustRightInd w:val="0"/>
        <w:ind w:firstLine="720"/>
        <w:jc w:val="both"/>
      </w:pPr>
      <w:r w:rsidRPr="00BF7E39">
        <w:t>2) фиксировать правонарушения в сфере земельного законодательства посредством видео- и фотосъемок; замерами земельных уч</w:t>
      </w:r>
      <w:r>
        <w:t>астков механическими средствами;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</w:pPr>
      <w:r w:rsidRPr="00BF7E39">
        <w:t>3) безвозмездно получать необходимые для осуществления муниципального земельного контроля сведения, документы и материалы о состоянии и использовании земель, в том числе копии правоустанавливающих документов на земельные участки, сведения о правообладателях на объекты, расположенные на указанных земельных участках, доказательства наличия или отсутствия правонарушений на проверяемых земельных участках и другую информацию, необходимую для осуществления муниципального земельного контроля;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</w:pPr>
      <w:bookmarkStart w:id="0" w:name="sub_13014"/>
      <w:r w:rsidRPr="00BF7E39">
        <w:t>4) инициировать, при необходимости, проведение соответствующих измерений и обследований с целью определения фактических данных о характеристиках и разрешенном использовании объекта контроля и их соответствия данным, содержащимся в правоустанавливающих документах на него;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</w:pPr>
      <w:bookmarkStart w:id="1" w:name="sub_13015"/>
      <w:bookmarkEnd w:id="0"/>
      <w:r w:rsidRPr="00BF7E39">
        <w:t>5)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муниципального земельного контроля, а также в установлении личности граждан и должностных лиц, в действиях которых установлены признаки правонарушения в сфере  установленных требований по использованию земель</w:t>
      </w:r>
      <w:bookmarkEnd w:id="1"/>
      <w:r w:rsidRPr="00BF7E39">
        <w:t>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 w:rsidRPr="00BF7E39">
        <w:rPr>
          <w:bCs/>
        </w:rPr>
        <w:t>6) формировать исходные материалы, необходимые для принятия мер по устранению выявленных земельных правонарушений, привлечения правонарушителей к административной ответственности, с приложением доказательной базы и последующим направлением документов в отделение Управления Федеральной службы государственной регистрации, кадастра и картографии по Орловской области, в органы государственной власти, органы местного самоуправления для принятия процессуальных решений по данным материалам;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0"/>
      </w:pPr>
      <w:r w:rsidRPr="00BF7E39">
        <w:rPr>
          <w:bCs/>
        </w:rPr>
        <w:t xml:space="preserve">7) </w:t>
      </w:r>
      <w:r w:rsidRPr="00BF7E39">
        <w:t>выдавать предписание об устранении земельного правонарушения с указанием сроков их устранения;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outlineLvl w:val="0"/>
      </w:pPr>
      <w:r w:rsidRPr="00BF7E39">
        <w:lastRenderedPageBreak/>
        <w:t>8) разъяснять нарушителям земельного законодательства их права и обязанности, консультировать по вопросам земельного права.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</w:pPr>
      <w:r w:rsidRPr="00BF7E39">
        <w:t>1.5.2. Должностное лицо, уполномоченное на осуществление муниципального земельного контроля, обязано: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2) соблюдать законодательство Российской Федерации, права и законные интересы физического, юридического лица, индивидуального предпринимателя, проверка которых проводиться;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3) проводить проверку на основании приказа руководителя органа муниципального контроля о ее проведении в соответствии с ее назначением;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4) не препятствовать руководителю, иному должностному лицу или уполномоченному представителю физического, юридического лица;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5) предоставлять руководителю, иному должностному лицу или уполномоченному представителю физического, юридического лица;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6) знакомить руководителя, иного должностного лица или уполномоченного представителя физического, юридического лица; индивидуального предпринимателя, его уполномоченного представителя с результатами проверки;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7) доказывать обоснованность своих действий при их обжаловании физическими, юридическими лицами, индивидуальными предпринимателями в порядке, установленном законодательством Российской Федерации;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 xml:space="preserve">8) соблюдать сроки проведения проверки, установленные Федеральным законом от 26.12.2008 № 294-ФЗ; 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9) не требовать от физического, юридического лица; 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10) осуществлять запись о проведенной проверке в журнале учета проверок;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  <w:r w:rsidRPr="00BF7E39">
        <w:t>11) составлять по результатам проверок акты с обязательным ознакомлением с ними собственников, владельцев, пользователей, арендаторов земельных участков, а также иные документы, предусмотренные действующим законодательством.</w:t>
      </w:r>
    </w:p>
    <w:p w:rsidR="00F7211A" w:rsidRPr="00BF7E39" w:rsidRDefault="00F7211A" w:rsidP="00EA0010">
      <w:pPr>
        <w:autoSpaceDE w:val="0"/>
        <w:autoSpaceDN w:val="0"/>
        <w:adjustRightInd w:val="0"/>
        <w:ind w:firstLine="720"/>
        <w:jc w:val="both"/>
        <w:outlineLvl w:val="1"/>
      </w:pPr>
    </w:p>
    <w:p w:rsidR="00F7211A" w:rsidRPr="00BF7E39" w:rsidRDefault="00F7211A" w:rsidP="00F25A3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7E39">
        <w:rPr>
          <w:b/>
          <w:bCs/>
        </w:rPr>
        <w:t>1.6. Права и обязанности собственников земельных участков, землепользователей, землевладельцев и арендаторов земельных участков при проведении мероприятий по муниципальному земельному контролю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1.6.1. Собственники земельных участков, землепользователи, землевладельцы и арендаторы земельных участков либо их законные представители при проведении мероприятий по муниципальному земельному контролю имеют право: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- присутствовать при проведении мероприятий по муниципальному земельному контролю и давать объяснения по вопросам, относящимся к предмету проверки;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 xml:space="preserve">- </w:t>
      </w:r>
      <w:r w:rsidRPr="00BF7E39">
        <w:t xml:space="preserve">получать от органа муниципального земельного контроля, его должностных лиц информацию, которая относится к предмету проверки, предоставление которой предусмотрено </w:t>
      </w:r>
      <w:hyperlink r:id="rId10" w:history="1">
        <w:r w:rsidRPr="00BF7E39">
          <w:t>Федеральным законом</w:t>
        </w:r>
      </w:hyperlink>
      <w:r w:rsidRPr="00BF7E39">
        <w:t xml:space="preserve"> от 26.12.2008 № 294-ФЗ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- знакомиться с результатами мероприятий по муниципальному земельному контролю и указывать в актах проверок о своем ознакомлении, согласии или несогласии с ними, а также с отдельными действиями должностных лиц органов муниципального земельного контроля;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- обжаловать действия (бездействие) органа муниципального земельного контроля в административном и судебном порядке;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lastRenderedPageBreak/>
        <w:t>- на возмещение вреда, причиненного действиями (бездействием) специалиста, осуществляющего мероприятия по муниципальному земельному контролю.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1.6.2. Собственники земельных участков, землепользователи, землевладельцы и арендаторы земельных участков по требованию Администрации Троснянского района</w:t>
      </w:r>
      <w:r>
        <w:rPr>
          <w:bCs/>
        </w:rPr>
        <w:t xml:space="preserve"> обязаны</w:t>
      </w:r>
      <w:r w:rsidRPr="00BF7E39">
        <w:rPr>
          <w:bCs/>
        </w:rPr>
        <w:t>: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- обеспечивать свое присутствие или присутствие своих представителей при проведении мероприятий по муниципальному земельному контролю;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</w:pPr>
      <w:r w:rsidRPr="00BF7E39">
        <w:t>- направить в орган муниципального контроля указанные в мотивированном запросе документы в течение десяти рабочих дней со дня получения запроса;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</w:pPr>
      <w:r w:rsidRPr="00BF7E39">
        <w:t>- предоставить должностным лицам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- представлять документы о правах на земельные участки, об установлении сервитутов и особых режимов использования земель, проектно-технологические и другие материалы, регулирующие вопросы использования и охраны земель;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rPr>
          <w:bCs/>
        </w:rPr>
        <w:t>- оказывать содействие в организации мероприятий по муниципальному земельному контролю и обеспечении необходимых условий должностным лицам органа муниципального земельного контроля при выполнении указанных мероприятий, в том числе предоставлять во временное пользование служебные помещения и средства связи.</w:t>
      </w:r>
    </w:p>
    <w:p w:rsidR="00F7211A" w:rsidRPr="00BF7E39" w:rsidRDefault="00F7211A" w:rsidP="00F25A30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F7211A" w:rsidRPr="00BF7E39" w:rsidRDefault="00F7211A" w:rsidP="00E24F2F">
      <w:pPr>
        <w:tabs>
          <w:tab w:val="left" w:pos="360"/>
        </w:tabs>
        <w:jc w:val="center"/>
        <w:rPr>
          <w:b/>
        </w:rPr>
      </w:pPr>
      <w:r w:rsidRPr="00BF7E39">
        <w:rPr>
          <w:b/>
        </w:rPr>
        <w:t>1.7. Описание конечного результата муниципального контроля</w:t>
      </w:r>
    </w:p>
    <w:p w:rsidR="00F7211A" w:rsidRPr="00BF7E39" w:rsidRDefault="00F7211A" w:rsidP="00E24F2F">
      <w:pPr>
        <w:autoSpaceDE w:val="0"/>
        <w:autoSpaceDN w:val="0"/>
        <w:adjustRightInd w:val="0"/>
        <w:ind w:firstLine="720"/>
        <w:jc w:val="both"/>
      </w:pPr>
      <w:r w:rsidRPr="00BF7E39">
        <w:t>1.7.1. Результатом осуществления муниципального земельного контроля является акт проверки.</w:t>
      </w:r>
    </w:p>
    <w:p w:rsidR="00F7211A" w:rsidRPr="00BF7E39" w:rsidRDefault="00F7211A" w:rsidP="00E24F2F">
      <w:pPr>
        <w:autoSpaceDE w:val="0"/>
        <w:autoSpaceDN w:val="0"/>
        <w:adjustRightInd w:val="0"/>
        <w:ind w:firstLine="720"/>
        <w:jc w:val="both"/>
      </w:pPr>
      <w:r w:rsidRPr="00BF7E39">
        <w:t>1.7.2. При выявлении нарушений должностным лицом, уполномоченным на осуществление муниципального земельного контроля, выдается предписание об устранении земельного правонарушения с указанием сроков их устранения.</w:t>
      </w:r>
    </w:p>
    <w:p w:rsidR="00F7211A" w:rsidRPr="00BF7E39" w:rsidRDefault="00F7211A" w:rsidP="00A831E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</w:p>
    <w:p w:rsidR="00F7211A" w:rsidRPr="00BF7E39" w:rsidRDefault="00F7211A" w:rsidP="00E24F2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2. Требования к порядку исполнения муниципальной функции</w:t>
      </w:r>
    </w:p>
    <w:p w:rsidR="00F7211A" w:rsidRPr="00BF7E39" w:rsidRDefault="00F7211A" w:rsidP="00E24F2F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7211A" w:rsidRPr="00BF7E39" w:rsidRDefault="00F7211A" w:rsidP="00E24F2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2.1. Порядок информирования об осуществлении муниципального земельного контроля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  <w:outlineLvl w:val="1"/>
      </w:pPr>
      <w:r w:rsidRPr="00BF7E39">
        <w:t>2.1.1..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  <w:outlineLvl w:val="1"/>
      </w:pPr>
      <w:r w:rsidRPr="00BF7E39">
        <w:t xml:space="preserve">Адрес: Орловская область, Троснянский район, с.Тросна, ул. Ленина, д.4. 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 w:rsidRPr="00BF7E39">
        <w:t xml:space="preserve">График работы: 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 w:rsidRPr="00BF7E39">
        <w:t>Понедельник, вторник, среда, четверг, пятница: с 9.00 до 17.00.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>
        <w:t>Перерыв</w:t>
      </w:r>
      <w:r w:rsidRPr="00BF7E39">
        <w:t>: с 13.00 по 14.00.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 w:rsidRPr="00BF7E39">
        <w:t>Суббота, воскресенье: выходные дни.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 w:rsidRPr="00BF7E39">
        <w:t>Телефон: 8(48666)2-16-22,  8(48666)2-17-73</w:t>
      </w:r>
      <w:r>
        <w:t xml:space="preserve"> - </w:t>
      </w:r>
      <w:r w:rsidRPr="00BF7E39">
        <w:t>отдел сельского хозяйства и продовольствия</w:t>
      </w:r>
      <w:r>
        <w:t>;</w:t>
      </w:r>
      <w:r w:rsidRPr="00BF7E39">
        <w:t xml:space="preserve"> 8(48666)2-18-74</w:t>
      </w:r>
      <w:r>
        <w:t xml:space="preserve"> - </w:t>
      </w:r>
      <w:r w:rsidRPr="00BF7E39">
        <w:t xml:space="preserve">отдел по управлению муниципальным имуществом </w:t>
      </w:r>
      <w:r>
        <w:t xml:space="preserve">Администрации </w:t>
      </w:r>
      <w:r w:rsidRPr="00BF7E39">
        <w:t>Троснянского района.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BF7E39">
        <w:t xml:space="preserve">Официальный сайт Администрации Троснянского района: </w:t>
      </w:r>
      <w:hyperlink r:id="rId11" w:history="1">
        <w:r w:rsidRPr="00BF7E39">
          <w:rPr>
            <w:rStyle w:val="a9"/>
            <w:color w:val="000000"/>
            <w:u w:val="none"/>
          </w:rPr>
          <w:t>http://www.adm-trosna.ru/</w:t>
        </w:r>
      </w:hyperlink>
      <w:r w:rsidRPr="00BF7E39">
        <w:rPr>
          <w:color w:val="000000"/>
        </w:rPr>
        <w:t>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>2.1.2. Информация о правилах осуществления муниципального земельного контроля предоставляется публичн</w:t>
      </w:r>
      <w:r>
        <w:t>о,</w:t>
      </w:r>
      <w:r w:rsidRPr="00BF7E39">
        <w:t xml:space="preserve"> либо в  индивидуальном порядке.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>Публичное информирование включает в себя размещение информации о правилах осуществления муниципального земельного контроля на информационных стендах в здании Администрации и на официальном сайте Администрации в сети Интернет.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>Индивидуальное информирование осуществляется в устной и письменной форме.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>Индивидуальное информирование в устной форме осуществляется на личном приеме и по телефону.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>Индивидуальное информирование на личном приеме не может превышать 15 минут, а индивидуальное информирование по телефону не может превышать 10 минут.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lastRenderedPageBreak/>
        <w:t>Индивидуальное информирование в письменной форме осуществляется посредством направления письменного ответа на обращение, посредством почтового отправления, а также по электронной почте в адрес заявителя в течение 30 дней со дня регистрации письменного обращения.</w:t>
      </w:r>
    </w:p>
    <w:p w:rsidR="00F7211A" w:rsidRPr="00BF7E39" w:rsidRDefault="00F7211A" w:rsidP="003A7CCC">
      <w:pPr>
        <w:ind w:firstLine="720"/>
        <w:jc w:val="both"/>
      </w:pPr>
      <w:bookmarkStart w:id="2" w:name="sub_1006"/>
      <w:r w:rsidRPr="00BF7E39">
        <w:t>2.1.3. Основными требованиями к информированию заявителей являются:</w:t>
      </w:r>
    </w:p>
    <w:bookmarkEnd w:id="2"/>
    <w:p w:rsidR="00F7211A" w:rsidRPr="00BF7E39" w:rsidRDefault="00F7211A" w:rsidP="003A7CCC">
      <w:pPr>
        <w:tabs>
          <w:tab w:val="num" w:pos="720"/>
        </w:tabs>
        <w:ind w:firstLine="720"/>
        <w:jc w:val="both"/>
      </w:pPr>
      <w:r w:rsidRPr="00BF7E39">
        <w:t>- достоверность предоставляемой информации;</w:t>
      </w:r>
    </w:p>
    <w:p w:rsidR="00F7211A" w:rsidRPr="00BF7E39" w:rsidRDefault="00F7211A" w:rsidP="003A7CCC">
      <w:pPr>
        <w:tabs>
          <w:tab w:val="num" w:pos="720"/>
        </w:tabs>
        <w:ind w:firstLine="720"/>
        <w:jc w:val="both"/>
      </w:pPr>
      <w:r w:rsidRPr="00BF7E39">
        <w:t>- четкость в изложении информации;</w:t>
      </w:r>
    </w:p>
    <w:p w:rsidR="00F7211A" w:rsidRPr="00BF7E39" w:rsidRDefault="00F7211A" w:rsidP="003A7CCC">
      <w:pPr>
        <w:tabs>
          <w:tab w:val="num" w:pos="720"/>
        </w:tabs>
        <w:ind w:firstLine="720"/>
        <w:jc w:val="both"/>
      </w:pPr>
      <w:r w:rsidRPr="00BF7E39">
        <w:t>- полнота информирования;</w:t>
      </w:r>
    </w:p>
    <w:p w:rsidR="00F7211A" w:rsidRPr="00BF7E39" w:rsidRDefault="00F7211A" w:rsidP="003A7CCC">
      <w:pPr>
        <w:tabs>
          <w:tab w:val="num" w:pos="720"/>
        </w:tabs>
        <w:ind w:firstLine="720"/>
        <w:jc w:val="both"/>
      </w:pPr>
      <w:r w:rsidRPr="00BF7E39">
        <w:t>- наглядность форм предоставляемой информации (при письменном информировании);</w:t>
      </w:r>
    </w:p>
    <w:p w:rsidR="00F7211A" w:rsidRPr="00BF7E39" w:rsidRDefault="00F7211A" w:rsidP="003A7CCC">
      <w:pPr>
        <w:tabs>
          <w:tab w:val="num" w:pos="720"/>
        </w:tabs>
        <w:ind w:firstLine="720"/>
        <w:jc w:val="both"/>
      </w:pPr>
      <w:r w:rsidRPr="00BF7E39">
        <w:t>- удобство и доступность получения информации;</w:t>
      </w:r>
    </w:p>
    <w:p w:rsidR="00F7211A" w:rsidRPr="00BF7E39" w:rsidRDefault="00F7211A" w:rsidP="003A7CCC">
      <w:pPr>
        <w:tabs>
          <w:tab w:val="num" w:pos="720"/>
        </w:tabs>
        <w:ind w:firstLine="720"/>
        <w:jc w:val="both"/>
      </w:pPr>
      <w:r w:rsidRPr="00BF7E39">
        <w:t>- оперативность предоставления информации.</w:t>
      </w: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</w:p>
    <w:p w:rsidR="00F7211A" w:rsidRPr="00BF7E39" w:rsidRDefault="00F7211A" w:rsidP="003A7CCC">
      <w:pPr>
        <w:tabs>
          <w:tab w:val="left" w:pos="0"/>
        </w:tabs>
        <w:jc w:val="center"/>
        <w:rPr>
          <w:b/>
        </w:rPr>
      </w:pPr>
      <w:r w:rsidRPr="00BF7E39">
        <w:rPr>
          <w:b/>
        </w:rPr>
        <w:t>2.2. Сроки осуществления муниципального контроля</w:t>
      </w:r>
    </w:p>
    <w:p w:rsidR="00F7211A" w:rsidRPr="00BF7E39" w:rsidRDefault="00F7211A" w:rsidP="003A7CCC">
      <w:pPr>
        <w:ind w:firstLine="720"/>
        <w:jc w:val="both"/>
      </w:pPr>
      <w:r w:rsidRPr="00BF7E39">
        <w:t xml:space="preserve">2.2.1. Срок исполнения функции по муниципальному земельному контролю в отношении юридических лиц и индивидуальных предпринимателей не может превышать двадцать рабочих дней. </w:t>
      </w:r>
    </w:p>
    <w:p w:rsidR="00F7211A" w:rsidRPr="00BF7E39" w:rsidRDefault="00F7211A" w:rsidP="003A7CCC">
      <w:pPr>
        <w:ind w:firstLine="720"/>
        <w:jc w:val="both"/>
      </w:pPr>
      <w:r w:rsidRPr="00BF7E39">
        <w:t>2.2.2.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</w:t>
      </w:r>
    </w:p>
    <w:p w:rsidR="00F7211A" w:rsidRPr="00BF7E39" w:rsidRDefault="00F7211A" w:rsidP="003A7CCC">
      <w:pPr>
        <w:ind w:firstLine="720"/>
        <w:jc w:val="both"/>
      </w:pPr>
      <w:r w:rsidRPr="00BF7E39">
        <w:t>2.2.3. Срок проведения проверок в отношении физических лиц не может превышать 20 рабочих дней.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 xml:space="preserve">2.2.4.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 </w:t>
      </w:r>
      <w:r>
        <w:t>осуществляющих муниципальный земельный контроль</w:t>
      </w:r>
      <w:r w:rsidRPr="00BF7E39">
        <w:t>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предприятий, микропредприятий не более чем на пятнадцать часов.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</w:pPr>
      <w:r w:rsidRPr="00BF7E39">
        <w:t>Проверяемое лицо информиру</w:t>
      </w:r>
      <w:r>
        <w:t>е</w:t>
      </w:r>
      <w:r w:rsidRPr="00BF7E39">
        <w:t xml:space="preserve">тся о продлении срока проверки посредством факсимильной связи, электронной почты или иным доступным способом не позднее дня, следующего за днем подписания соответствующего распоряжения, с последующим вручением его копии. </w:t>
      </w:r>
    </w:p>
    <w:p w:rsidR="00F7211A" w:rsidRPr="00BF7E39" w:rsidRDefault="00F7211A" w:rsidP="003A7CCC">
      <w:pPr>
        <w:autoSpaceDE w:val="0"/>
        <w:autoSpaceDN w:val="0"/>
        <w:adjustRightInd w:val="0"/>
        <w:ind w:firstLine="540"/>
        <w:jc w:val="both"/>
      </w:pPr>
      <w:r w:rsidRPr="00BF7E39">
        <w:tab/>
        <w:t>2.2.5. Акт проверки составляется непосредственно в день завершения проверки. 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3 рабочих дней после завершения мероприятий по контролю.</w:t>
      </w:r>
    </w:p>
    <w:p w:rsidR="00F7211A" w:rsidRPr="00BF7E39" w:rsidRDefault="00F7211A" w:rsidP="003A7CCC">
      <w:pPr>
        <w:tabs>
          <w:tab w:val="left" w:pos="0"/>
        </w:tabs>
        <w:jc w:val="center"/>
        <w:rPr>
          <w:b/>
        </w:rPr>
      </w:pPr>
    </w:p>
    <w:p w:rsidR="00F7211A" w:rsidRPr="00BF7E39" w:rsidRDefault="00F7211A" w:rsidP="003A7CCC">
      <w:pPr>
        <w:tabs>
          <w:tab w:val="left" w:pos="0"/>
        </w:tabs>
        <w:jc w:val="center"/>
        <w:rPr>
          <w:b/>
        </w:rPr>
      </w:pPr>
      <w:r w:rsidRPr="00BF7E39">
        <w:rPr>
          <w:b/>
        </w:rPr>
        <w:t>2.3. Требования к местам проведения проверок</w:t>
      </w:r>
    </w:p>
    <w:p w:rsidR="00F7211A" w:rsidRPr="00BF7E39" w:rsidRDefault="00F7211A" w:rsidP="003A7CCC">
      <w:pPr>
        <w:tabs>
          <w:tab w:val="left" w:pos="0"/>
        </w:tabs>
        <w:ind w:firstLine="709"/>
        <w:jc w:val="both"/>
      </w:pPr>
      <w:r w:rsidRPr="00BF7E39">
        <w:t>2.3.1. Документарная проверка проводиться в Отделе должностным лицом, уполномоченным на осуществление муниципального земельного контроля.</w:t>
      </w:r>
    </w:p>
    <w:p w:rsidR="00F7211A" w:rsidRPr="00BF7E39" w:rsidRDefault="00F7211A" w:rsidP="003A7CCC">
      <w:pPr>
        <w:tabs>
          <w:tab w:val="left" w:pos="0"/>
        </w:tabs>
        <w:ind w:firstLine="709"/>
        <w:jc w:val="both"/>
      </w:pPr>
      <w:r w:rsidRPr="00BF7E39">
        <w:t xml:space="preserve">2.3.2. Выездная проверка (как плановая, так </w:t>
      </w:r>
      <w:r>
        <w:t>и внеплановая) проводиться по ме</w:t>
      </w:r>
      <w:r w:rsidRPr="00BF7E39">
        <w:t>сту нахождения земельного участка, используемого юридическим лицом, индивидуальным предпринимателем.</w:t>
      </w:r>
    </w:p>
    <w:p w:rsidR="00F7211A" w:rsidRPr="00BF7E39" w:rsidRDefault="00F7211A" w:rsidP="003A7CCC">
      <w:pPr>
        <w:tabs>
          <w:tab w:val="left" w:pos="0"/>
        </w:tabs>
        <w:ind w:firstLine="709"/>
        <w:jc w:val="both"/>
      </w:pPr>
    </w:p>
    <w:p w:rsidR="00F7211A" w:rsidRPr="00BF7E39" w:rsidRDefault="00F7211A" w:rsidP="003A7CC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3. Административные процедуры</w:t>
      </w:r>
    </w:p>
    <w:p w:rsidR="00F7211A" w:rsidRPr="00BF7E39" w:rsidRDefault="00F7211A" w:rsidP="003A7CCC"/>
    <w:p w:rsidR="00F7211A" w:rsidRPr="00BF7E39" w:rsidRDefault="00F7211A" w:rsidP="003A7CCC">
      <w:pPr>
        <w:ind w:firstLine="360"/>
        <w:jc w:val="center"/>
        <w:rPr>
          <w:b/>
          <w:color w:val="000000"/>
        </w:rPr>
      </w:pPr>
      <w:r w:rsidRPr="00BF7E39">
        <w:rPr>
          <w:b/>
          <w:color w:val="000000"/>
        </w:rPr>
        <w:t xml:space="preserve">3.1. Последовательность </w:t>
      </w:r>
      <w:r w:rsidRPr="00BF7E39">
        <w:rPr>
          <w:b/>
        </w:rPr>
        <w:t>административных</w:t>
      </w:r>
      <w:r w:rsidRPr="00BF7E39">
        <w:rPr>
          <w:b/>
          <w:color w:val="000000"/>
        </w:rPr>
        <w:t xml:space="preserve"> действий при </w:t>
      </w:r>
      <w:r w:rsidRPr="00BF7E39">
        <w:rPr>
          <w:b/>
        </w:rPr>
        <w:t>осуществлении муниципального земельного контроля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3.1.1. Муниципальный земельный контроль включает в себя следующие административные процедуры: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1) планирование проверок;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lastRenderedPageBreak/>
        <w:t>2) подготовка к проведению проверки;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3) уведомление о проведении проверки;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4) проведение проверки;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5) составление акта проверки;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6) выдача предписания, в случае нарушения земельного законодательства;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7) передача материалов проверки соответствующим органам (для принятия мер реагирования по фактам нарушения с целью устранения нарушений земельного законодательства).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3.1.2. Блок-схема осуществления муниципального  земельного контроля приводится в </w:t>
      </w:r>
      <w:hyperlink r:id="rId12" w:history="1">
        <w:r w:rsidRPr="00BF7E39">
          <w:t>приложении</w:t>
        </w:r>
      </w:hyperlink>
      <w:r w:rsidRPr="00BF7E39">
        <w:t xml:space="preserve"> 1 к административному регламенту.</w:t>
      </w:r>
    </w:p>
    <w:p w:rsidR="00F7211A" w:rsidRPr="00BF7E39" w:rsidRDefault="00F7211A" w:rsidP="00194784">
      <w:pPr>
        <w:pStyle w:val="1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3.2. Планирование проверок</w:t>
      </w:r>
    </w:p>
    <w:p w:rsidR="00F7211A" w:rsidRPr="00BF7E39" w:rsidRDefault="00F7211A" w:rsidP="001947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3.2.1. Должностн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BF7E3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а, ответственные за осуществление муниципального земельного контроля </w:t>
      </w:r>
      <w:r w:rsidRPr="00BF7E39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7E39">
        <w:rPr>
          <w:rFonts w:ascii="Times New Roman" w:hAnsi="Times New Roman" w:cs="Times New Roman"/>
          <w:sz w:val="24"/>
          <w:szCs w:val="24"/>
        </w:rPr>
        <w:t>т ежегодные планы проведения проверок юридических лиц и индивидуальных предпринимателей по муниципальному земельному контролю, форма которого утверждена постановлением Правительства РФ от 30.06.2010 № 489, в редакции постановления Правительства РФ от 27.12.2012 № 1404 «О внесении изменений в некоторые акты Правительства РФ (Приложение 4),  а также планы проведения мероприятий по осуществлению муниципального земельного контроля соблюдения земельного законодательства физическими лицами и обеспечивает их исполнение.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3.2.2. Предметом плановой и внеплановой проверок является соблюдение собственниками проверяемых земельных участков обязательных требований земельного законодательства и требований, установленных муниципальными правовыми актами при использовании земельных участков. 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3.2.3.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дня: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1) государственной регистрации юридического лица, индивидуального предпринимателя;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2) окончания проведения последней плановой проверки юридического лица, индивидуального предпринимателя;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3.2.4. Проект ежегодного плана проведения плановых проверок в срок до 1 сентября года, предшествующего году проведения плановых проверок, направляется в органы прокуратуры.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3.2.5. После доработки проекта ежегодного плана с учетом предложений органа прокуратуры, поступивших по результатам рассмотрения указанного проекта в соответствии с частью 6 статьи 9 Федерального закона от 26.12.2008  </w:t>
      </w:r>
      <w:r w:rsidRPr="00BF7E39">
        <w:br/>
        <w:t xml:space="preserve">№ 294-ФЗ, и его утверждения </w:t>
      </w:r>
      <w:r>
        <w:t>главой администрации Троснянского района</w:t>
      </w:r>
      <w:r w:rsidRPr="00BF7E39">
        <w:t xml:space="preserve">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цифровой подписью.</w:t>
      </w:r>
    </w:p>
    <w:p w:rsidR="00F7211A" w:rsidRPr="00BF7E39" w:rsidRDefault="00F7211A" w:rsidP="00194784">
      <w:pPr>
        <w:ind w:firstLine="720"/>
        <w:jc w:val="both"/>
      </w:pPr>
      <w:r w:rsidRPr="00BF7E39">
        <w:t>3.2.6. Основаниями для проведения проверок по муниципальному земельному контролю в отношении физических лиц, являются:</w:t>
      </w:r>
    </w:p>
    <w:p w:rsidR="00F7211A" w:rsidRPr="00BF7E39" w:rsidRDefault="00F7211A" w:rsidP="00194784">
      <w:pPr>
        <w:ind w:firstLine="720"/>
        <w:jc w:val="both"/>
      </w:pPr>
      <w:r w:rsidRPr="00BF7E39">
        <w:t>- план проведения мероприятий по осуществлению муниципального земельного контроля соблюдения земельного законодательства;</w:t>
      </w:r>
    </w:p>
    <w:p w:rsidR="00F7211A" w:rsidRPr="00BF7E39" w:rsidRDefault="00F7211A" w:rsidP="00194784">
      <w:pPr>
        <w:ind w:firstLine="720"/>
        <w:jc w:val="both"/>
      </w:pPr>
      <w:r w:rsidRPr="00BF7E39">
        <w:t>- жалобы и обращения физических и юридических лиц по вопросам нарушения земельного законодательства;</w:t>
      </w:r>
    </w:p>
    <w:p w:rsidR="00F7211A" w:rsidRPr="00BF7E39" w:rsidRDefault="00F7211A" w:rsidP="00194784">
      <w:pPr>
        <w:ind w:firstLine="720"/>
        <w:jc w:val="both"/>
      </w:pPr>
      <w:bookmarkStart w:id="3" w:name="sub_3203"/>
      <w:r w:rsidRPr="00BF7E39">
        <w:lastRenderedPageBreak/>
        <w:t>- обращения органов государственной власти и органов местного самоуправления по вопросам нарушения земельного законодательства;</w:t>
      </w:r>
      <w:bookmarkEnd w:id="3"/>
    </w:p>
    <w:p w:rsidR="00F7211A" w:rsidRPr="00BF7E39" w:rsidRDefault="00F7211A" w:rsidP="00194784">
      <w:pPr>
        <w:ind w:firstLine="720"/>
        <w:jc w:val="both"/>
      </w:pPr>
      <w:r w:rsidRPr="00BF7E39">
        <w:t>3.2.7. Основанием для включения плановой проверки в ежегодный план проведения плановых проверок физических лиц является:</w:t>
      </w:r>
    </w:p>
    <w:p w:rsidR="00F7211A" w:rsidRPr="00BF7E39" w:rsidRDefault="00F7211A" w:rsidP="00194784">
      <w:pPr>
        <w:ind w:firstLine="720"/>
        <w:jc w:val="both"/>
      </w:pPr>
      <w:r w:rsidRPr="00BF7E39">
        <w:t>- поступление в Отделы по осуществлению  муниципального земельного контроля заявления от лиц, в котором прямо или косвенно указывается на нарушение земельного законодательства физическим лицом;</w:t>
      </w:r>
    </w:p>
    <w:p w:rsidR="00F7211A" w:rsidRPr="00BF7E39" w:rsidRDefault="00F7211A" w:rsidP="00194784">
      <w:pPr>
        <w:ind w:firstLine="720"/>
        <w:jc w:val="both"/>
      </w:pPr>
      <w:r w:rsidRPr="00BF7E39">
        <w:t>- наличие в Отделах по осуществлению  муниципального земельного контроля сведений, прямо или косвенно указывающих на нарушение земельного законодательства физическим лицом.</w:t>
      </w:r>
    </w:p>
    <w:p w:rsidR="00F7211A" w:rsidRPr="00BF7E39" w:rsidRDefault="00F7211A" w:rsidP="00194784">
      <w:pPr>
        <w:jc w:val="both"/>
      </w:pPr>
      <w:r w:rsidRPr="00BF7E39">
        <w:tab/>
        <w:t>3.2.8. В план проведения проверок физических лиц включается информация об объекте проверки (земельном участке), субъекте проверки (правообладателе земельного участка), цели проверки, сроке проведения проверки с указанием даты, времени начала и продолжительности проведения проверки, органе, уполномоченном на проведение проверки.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3.2.9. Утвержденный план проведения плановых проверок доводится до сведения заинтересованных лиц посредством его размещения на официальном Интернет-сайте Администрации Троснянского района в срок до 31 декабря года, предшествующего году проведения плановых проверок.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4" w:name="1017"/>
      <w:bookmarkEnd w:id="4"/>
      <w:r w:rsidRPr="00BF7E39">
        <w:t>3.2.10. О проведении плановой проверки юридическое лицо уведомляется не позднее,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F7211A" w:rsidRPr="00BF7E39" w:rsidRDefault="00F7211A" w:rsidP="00194784">
      <w:pPr>
        <w:jc w:val="both"/>
      </w:pPr>
      <w:r w:rsidRPr="00BF7E39">
        <w:tab/>
        <w:t>3.2.11. Результатом исполнения административной процедуры является утвержденные и опубликованные в установленном порядке планы проведения проверок в отношении физических лиц и юридических лиц, индивидуальных предпринимателей.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3.3. Подготовка к проведению проверки</w:t>
      </w:r>
    </w:p>
    <w:p w:rsidR="00F7211A" w:rsidRPr="00BF7E39" w:rsidRDefault="00F7211A" w:rsidP="00194784">
      <w:pPr>
        <w:jc w:val="both"/>
      </w:pPr>
      <w:r w:rsidRPr="00BF7E39">
        <w:tab/>
        <w:t>3.3.1. В процессе подготовки к провед</w:t>
      </w:r>
      <w:r>
        <w:t xml:space="preserve">ению проверки должностным лицом, уполномоченным на проведение муниципального земельного контроля </w:t>
      </w:r>
      <w:r w:rsidRPr="00BF7E39">
        <w:t>осуществляется уточнение сведений об объекте и субъекте проверки, сбор информации, необходимой для проведения проверки.</w:t>
      </w:r>
    </w:p>
    <w:p w:rsidR="00F7211A" w:rsidRPr="00BF7E39" w:rsidRDefault="00F7211A" w:rsidP="00194784">
      <w:pPr>
        <w:jc w:val="both"/>
      </w:pPr>
      <w:r w:rsidRPr="00BF7E39">
        <w:tab/>
        <w:t>Уточнение и сбор необходимой информации может осуществляться путем направления соответствующих запросов в уполномоченные органы.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>3.3.2. Основанием для проведения муниципального земельного контроля в отношении земельных участков, независимо от их формы собственности физических, юридических лиц; индивидуальных предпринимателей, является распоряжение администрации Троснянского района.</w:t>
      </w:r>
      <w:bookmarkStart w:id="5" w:name="1022"/>
      <w:bookmarkEnd w:id="5"/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BF7E39">
        <w:tab/>
        <w:t>3.3.3.</w:t>
      </w:r>
      <w:r w:rsidRPr="00BF7E39">
        <w:tab/>
        <w:t>Распоряжение на проведение мероприятий по осуществлению муниципального земельного контроля должно содержать следующие сведения и информацию: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 xml:space="preserve">1) наименование органа муниципального контроля;  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4) цели, задачи, предмет проверки и срок ее проведения;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5)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 xml:space="preserve">7) перечень административных регламентов по осуществлению муниципального </w:t>
      </w:r>
      <w:r w:rsidRPr="00BF7E39">
        <w:lastRenderedPageBreak/>
        <w:t>контроля;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F7211A" w:rsidRPr="00BF7E39" w:rsidRDefault="00F7211A" w:rsidP="00194784">
      <w:pPr>
        <w:widowControl w:val="0"/>
        <w:autoSpaceDE w:val="0"/>
        <w:autoSpaceDN w:val="0"/>
        <w:adjustRightInd w:val="0"/>
        <w:ind w:firstLine="540"/>
        <w:jc w:val="both"/>
      </w:pPr>
      <w:r w:rsidRPr="00BF7E39">
        <w:tab/>
        <w:t>9) даты начала и окончания проведения проверки.</w:t>
      </w:r>
    </w:p>
    <w:p w:rsidR="00F7211A" w:rsidRPr="00BF7E39" w:rsidRDefault="00F7211A" w:rsidP="00194784">
      <w:pPr>
        <w:jc w:val="both"/>
      </w:pPr>
      <w:bookmarkStart w:id="6" w:name="sub_1004"/>
      <w:r w:rsidRPr="00BF7E39">
        <w:tab/>
        <w:t>3.3.10. Результатом исполнения административной процедуры является подготовка пакета документов, содержащих необходимые сведения и основания для проведения проверки.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</w:p>
    <w:bookmarkEnd w:id="6"/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3.4. Уведомление о проведении проверки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3.4.1. Лица, в отношении земельных участков которых проводится мероприятия по осуществлению планового муниципального земельного контроля, уведомляются  надлежащим образом, не позднее чем в течение трех рабочих дней до начала ее проведения; при  осуществлении мероприятий внепланового земельного контроля, - не менее 24 часов до начала ее проведения.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Вместе с уведомлением проверяемому лицу направляется копия распоряжения о проведении проверки использования земельного участка, в котором указывается необходимость присутствия представителя юридического лица, индивидуального предпринимателя, физического лица, а также необходимость иметь при себе  документы, удостоверяющие личность (физического лица), или подтверждающие полномочия (юридического лица или индивидуального предпринимателя); правоустанавливающие документы на проверяемые земельные участки.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Уведомление и распоряжение направляются по почте, с описью, или по факсу, либо другим доступным способом, подтверждающим надлежащее уведомление проверяемого лица, и получение им указанных документов.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3.4.2. Результатом исполнения административной процедуры является уведомление юридических лиц, индивидуальных предпринимателей, физических лиц о проведении проверки использования земельного участка.</w:t>
      </w: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3.5. Проведение проверки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F7E39">
        <w:tab/>
        <w:t xml:space="preserve">3.5.1. </w:t>
      </w:r>
      <w:r w:rsidRPr="00BF7E39">
        <w:rPr>
          <w:color w:val="000000"/>
        </w:rPr>
        <w:t>Муниципальный земельный контроль осуществляется в форме проверок, проводимых в соответствии с утвержденными планами проведения мероприятий по муниципальному земельному контролю.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F7E39">
        <w:rPr>
          <w:color w:val="000000"/>
        </w:rPr>
        <w:tab/>
        <w:t>Все проверки соблюдения земельного законодательства фиксируются должностным лицом, ответственным за выполнение проверки соблюдения требований земельного законодательства, в книге проверок соблюдения земельного законодательства.</w:t>
      </w:r>
    </w:p>
    <w:p w:rsidR="00F7211A" w:rsidRPr="00BF7E39" w:rsidRDefault="00F7211A" w:rsidP="00194784">
      <w:pPr>
        <w:autoSpaceDE w:val="0"/>
        <w:autoSpaceDN w:val="0"/>
        <w:adjustRightInd w:val="0"/>
        <w:jc w:val="both"/>
        <w:rPr>
          <w:color w:val="000000"/>
        </w:rPr>
      </w:pPr>
      <w:r w:rsidRPr="00BF7E39">
        <w:rPr>
          <w:color w:val="000000"/>
        </w:rPr>
        <w:tab/>
        <w:t>3.5.2. Внеплановые проверки проводятся Администрацией Троснянского района в следующих случаях:</w:t>
      </w:r>
    </w:p>
    <w:p w:rsidR="00F7211A" w:rsidRPr="00BF7E39" w:rsidRDefault="00F7211A" w:rsidP="00194784">
      <w:pPr>
        <w:tabs>
          <w:tab w:val="left" w:pos="540"/>
        </w:tabs>
        <w:autoSpaceDE w:val="0"/>
        <w:autoSpaceDN w:val="0"/>
        <w:adjustRightInd w:val="0"/>
        <w:jc w:val="both"/>
        <w:rPr>
          <w:color w:val="000000"/>
        </w:rPr>
      </w:pPr>
      <w:r w:rsidRPr="00BF7E39">
        <w:rPr>
          <w:color w:val="000000"/>
        </w:rPr>
        <w:tab/>
      </w:r>
      <w:bookmarkStart w:id="7" w:name="sub_371"/>
      <w:r w:rsidRPr="00BF7E39">
        <w:rPr>
          <w:color w:val="000000"/>
        </w:rPr>
        <w:t>- для проверки устранения ранее выявленных нарушений земельного законодательства;</w:t>
      </w:r>
    </w:p>
    <w:p w:rsidR="00F7211A" w:rsidRPr="00BF7E39" w:rsidRDefault="00F7211A" w:rsidP="0019478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bookmarkStart w:id="8" w:name="sub_372"/>
      <w:bookmarkEnd w:id="7"/>
      <w:r w:rsidRPr="00BF7E39">
        <w:rPr>
          <w:color w:val="000000"/>
        </w:rPr>
        <w:t>- при непосредственном обнаружении земельного правонарушения или получении документов или информации, указывающих на наличие признаков нарушения земельного законодательства в действиях физических, должностных и юридических лиц.</w:t>
      </w:r>
      <w:bookmarkEnd w:id="8"/>
    </w:p>
    <w:p w:rsidR="00F7211A" w:rsidRPr="00BF7E39" w:rsidRDefault="00F7211A" w:rsidP="00194784">
      <w:pPr>
        <w:ind w:firstLine="720"/>
        <w:jc w:val="both"/>
        <w:rPr>
          <w:color w:val="000000"/>
        </w:rPr>
      </w:pPr>
      <w:r w:rsidRPr="00BF7E39">
        <w:rPr>
          <w:color w:val="000000"/>
        </w:rPr>
        <w:t xml:space="preserve">3.5.3. Основанием для проведения внеплановой проверки в отношении юридического лица или индивидуального предпринимателя </w:t>
      </w:r>
      <w:r w:rsidRPr="00BF7E39">
        <w:t>является: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9" w:name="sub_1021"/>
      <w:r w:rsidRPr="00BF7E39">
        <w:t>3.5.3.1.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bookmarkEnd w:id="9"/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3.5.3.2. поступление в Администрацию Троснянского района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0" w:name="sub_1221"/>
      <w:r w:rsidRPr="00BF7E39">
        <w:t xml:space="preserve"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</w:t>
      </w:r>
      <w:r w:rsidRPr="00BF7E39">
        <w:lastRenderedPageBreak/>
        <w:t>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bookmarkStart w:id="11" w:name="sub_1222"/>
    <w:bookmarkEnd w:id="10"/>
    <w:p w:rsidR="00F7211A" w:rsidRPr="00BF7E39" w:rsidRDefault="00B44316" w:rsidP="00194784">
      <w:pPr>
        <w:autoSpaceDE w:val="0"/>
        <w:autoSpaceDN w:val="0"/>
        <w:adjustRightInd w:val="0"/>
        <w:ind w:firstLine="720"/>
        <w:jc w:val="both"/>
      </w:pPr>
      <w:r w:rsidRPr="00BF7E39">
        <w:fldChar w:fldCharType="begin"/>
      </w:r>
      <w:r w:rsidR="00F7211A" w:rsidRPr="00BF7E39">
        <w:instrText>HYPERLINK "garantF1://12085071.0"</w:instrText>
      </w:r>
      <w:r w:rsidRPr="00BF7E39">
        <w:fldChar w:fldCharType="separate"/>
      </w:r>
      <w:r w:rsidR="00F7211A" w:rsidRPr="00BF7E39">
        <w:t>2)</w:t>
      </w:r>
      <w:r w:rsidRPr="00BF7E39">
        <w:fldChar w:fldCharType="end"/>
      </w:r>
      <w:r w:rsidR="00F7211A" w:rsidRPr="00BF7E39">
        <w:t xml:space="preserve">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bookmarkStart w:id="12" w:name="sub_1223"/>
    <w:bookmarkEnd w:id="11"/>
    <w:p w:rsidR="00F7211A" w:rsidRPr="00BF7E39" w:rsidRDefault="00B44316" w:rsidP="00194784">
      <w:pPr>
        <w:autoSpaceDE w:val="0"/>
        <w:autoSpaceDN w:val="0"/>
        <w:adjustRightInd w:val="0"/>
        <w:ind w:firstLine="720"/>
        <w:jc w:val="both"/>
      </w:pPr>
      <w:r w:rsidRPr="00BF7E39">
        <w:fldChar w:fldCharType="begin"/>
      </w:r>
      <w:r w:rsidR="00F7211A" w:rsidRPr="00BF7E39">
        <w:instrText>HYPERLINK "garantF1://12091817.0"</w:instrText>
      </w:r>
      <w:r w:rsidRPr="00BF7E39">
        <w:fldChar w:fldCharType="separate"/>
      </w:r>
      <w:r w:rsidR="00F7211A" w:rsidRPr="00BF7E39">
        <w:t>3)</w:t>
      </w:r>
      <w:r w:rsidRPr="00BF7E39">
        <w:fldChar w:fldCharType="end"/>
      </w:r>
      <w:r w:rsidR="00F7211A" w:rsidRPr="00BF7E39">
        <w:t xml:space="preserve"> нарушение прав потребителей (в случае обращения граждан, права которых нарушены);</w:t>
      </w:r>
    </w:p>
    <w:bookmarkEnd w:id="12"/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3.5.3.3.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3" w:name="sub_1003"/>
      <w:r w:rsidRPr="00BF7E39">
        <w:t>3.5.4. Обращения и заявления, не позволяющие установить лицо, обратившееся в Администрацию Троснянского района, а также обращения и заявления, не содержащие сведений о фактах, указанных в пункте 3.5.3. настоящего регламента, не могут служить основанием для проведения внеплановой проверки.</w:t>
      </w:r>
    </w:p>
    <w:bookmarkEnd w:id="13"/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3.5.5. Внеплановая проверка проводится в форме документарной проверки и (или) выездной проверки.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3.5.6. 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sub_1221" w:history="1">
        <w:r w:rsidRPr="00BF7E39">
          <w:t>частях</w:t>
        </w:r>
      </w:hyperlink>
      <w:r w:rsidRPr="00BF7E39">
        <w:t xml:space="preserve"> 1, 2 подпункта 3.5.3.2 настоящего регламента, Администрацией Троснянского района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3.5.7. Проверки проводятся в документарной и (или) выездной форме в порядке, установленном </w:t>
      </w:r>
      <w:hyperlink r:id="rId13" w:anchor="11" w:history="1">
        <w:r w:rsidRPr="00BF7E39">
          <w:t>статьями 11</w:t>
        </w:r>
      </w:hyperlink>
      <w:r w:rsidRPr="00BF7E39">
        <w:t xml:space="preserve">, </w:t>
      </w:r>
      <w:hyperlink r:id="rId14" w:anchor="12" w:history="1">
        <w:r w:rsidRPr="00BF7E39">
          <w:t>12</w:t>
        </w:r>
      </w:hyperlink>
      <w:r w:rsidRPr="00BF7E39">
        <w:t xml:space="preserve"> Федерального закона 26.12.2008 </w:t>
      </w:r>
      <w:r w:rsidRPr="00BF7E39">
        <w:br/>
        <w:t>№ 294-ФЗ и настоящим Регламентом.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4" w:name="1024"/>
      <w:bookmarkStart w:id="15" w:name="1025"/>
      <w:bookmarkEnd w:id="14"/>
      <w:bookmarkEnd w:id="15"/>
      <w:r w:rsidRPr="00BF7E39">
        <w:t>3.5.8. В процессе проведения документарной проверки в первую очередь рассматриваются документы организации, акты предыдущих проверок, позволяющие оценить исполнение юридическим лицом обязательных требований.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6" w:name="1026"/>
      <w:bookmarkEnd w:id="16"/>
      <w:r w:rsidRPr="00BF7E39">
        <w:t>3.5.9. В случае, если достоверность сведений, содержащихся в документах, вызывает обоснованные сомнения либо эти сведения не позволяют оценить исполнение юридическим лицом обязательных требований или требований, установленных муниципальными правовыми актами, Администрация Троснянского района направляет в адрес юридического лица мотивированный запрос с требованием представить иные документы, необходимые для рассмотрения в ходе проведения документарной проверки. К запросу прилагается заверенная печатью копия распоряжения Администрации Троснянского района о проведении документарной проверки. Юридическое лицо обязано направить в Администрацию Троснянского района указанные в запросе документы в течение десяти рабочих дней со дня получения мотивированного запроса.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7" w:name="1027"/>
      <w:bookmarkEnd w:id="17"/>
      <w:r w:rsidRPr="00BF7E39">
        <w:t>3.5.10. В случае, если в ходе документарной проверки выявлены ошибки и (или) противоречия в представленных юридическим лицом документах либо несоответствие сведений, содержащихся в этих документах, сведениям, содержащимся в имеющихся в Администрации Троснянского района документах и (или) полученным в ходе осуществления муниципального контроля, информация об этом направляется юридическому лицу с требованием представить в течение десяти рабочих дней необходимые пояснения в письменной форме.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8" w:name="1028"/>
      <w:bookmarkEnd w:id="18"/>
      <w:r w:rsidRPr="00BF7E39">
        <w:t>3.5.11. В случае, если после рассмотрения представленных пояснений и документов либо при отсутствии пояснений, Администрация Троснянского района установит признаки нарушения обязательных требований или требований, установленных муниципальными пра</w:t>
      </w:r>
      <w:r>
        <w:t xml:space="preserve">вовыми актами, должностные лица, осуществляющие муниципальный земельный контроль, </w:t>
      </w:r>
      <w:r w:rsidRPr="00BF7E39">
        <w:t>вправе провести выездную проверку.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bookmarkStart w:id="19" w:name="1029"/>
      <w:bookmarkEnd w:id="19"/>
      <w:r w:rsidRPr="00BF7E39">
        <w:lastRenderedPageBreak/>
        <w:t>3.5.12. Проверки осуществляются при участии собственника, землевладельца, землепользователя или арендатора (уполномоченных лиц)  проверяемого земельного участка.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В случае отсутствия при проведении проверки собственника, землевладельца, землепользователя, арендатора земельного участка либо их уполномоченного представителя, уведомленных надлежащим образом, об этом делается соответствующая запись в акте проведения проверки.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3.5.13. Обследование земельных участков осуществляется путем выезда должностного лица</w:t>
      </w:r>
      <w:r>
        <w:t>,</w:t>
      </w:r>
      <w:r w:rsidRPr="00BF7E39">
        <w:t xml:space="preserve"> </w:t>
      </w:r>
      <w:r>
        <w:t>осуществляющего муниципальный земельный контроль,</w:t>
      </w:r>
      <w:r w:rsidRPr="00BF7E39">
        <w:t xml:space="preserve"> и иными участниками проверки,  в срок, установленный распоряжением о проведении проверки.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3.5.14. Должностное лицо уполномоченное на проведение муниципального земельного контроля, вначале проверки: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1) предъявляет служебное удостоверение, предоставляет информацию об органе, уполномоченном на осуществление муниципального земельного контроля на территории Троснянского района,  по требованию участников проверки предъявляет настоящий административный регламент проведения муниципального земельного контроля;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2)  разъясняет права и обязанности участников проверки, и присутствующих на ней граждан;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3) просит предъявить документы участников проверки и присутствующих на проверке граждан;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4) знакомится с документами участников проверки, и присутствующих на ней граждан, фиксируя данные в акте проверки (рукописного или  машинописного вида), с оригиналов документов или копий документов, заверенных нотариально; 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5) перечисляет автоматические, механические и иные средства, используемые при проведении проверки (рулетка, землемер, цифровой фотоаппарат и т.п.).</w:t>
      </w:r>
    </w:p>
    <w:p w:rsidR="00F7211A" w:rsidRDefault="00F7211A" w:rsidP="00562B71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BF7E39">
        <w:t xml:space="preserve">После проведения ознакомительной части мероприятия по осуществлению муниципального земельного контроля, проводится непосредственно сам муниципальный земельный </w:t>
      </w:r>
      <w:r w:rsidRPr="00BF7E39">
        <w:rPr>
          <w:bCs/>
        </w:rPr>
        <w:t>контроль.</w:t>
      </w:r>
    </w:p>
    <w:p w:rsidR="00F7211A" w:rsidRPr="00562B71" w:rsidRDefault="00F7211A" w:rsidP="00562B71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</w:rPr>
        <w:t xml:space="preserve">3.5.15. </w:t>
      </w:r>
      <w:r w:rsidRPr="00BF7E39">
        <w:t>Результатом исполнения административной процедуры для юридических лиц и индивидуальных предпринимателей являются завершение проверки и внесение записи в журнал учета проверок, утвержденной приказом Министерства экономического развития Российской Федерации от 30.04.2009 № 141, соблюдения земельного законодательства, а также передача материалов проверки юридическому лицу или индивидуальному предпринимателю, его доверенным лицам.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3.5.16. Результатом исполнения административной процедуры для физических лиц является передача материалов проверки лицу, в отношении земельных участков которого осуществлены мероприятия по муниципальному земельному контролю.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3.5.17. При наличии признаков правонарушений в области земельного законодательства материалы по результатам проверок передаются в соответствующие органы для принятия мер.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>3.5.18. Ответственным за выполнение указанных дей</w:t>
      </w:r>
      <w:r>
        <w:t xml:space="preserve">ствий является должностное лицо </w:t>
      </w:r>
      <w:r w:rsidRPr="00BF7E39">
        <w:t xml:space="preserve">уполномоченное на проведение муниципального земельного контроля. 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3.6. Составление акта проверки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BF7E39">
        <w:t>3.6.1. По результатам проверки должностное лицо</w:t>
      </w:r>
      <w:r>
        <w:t>,</w:t>
      </w:r>
      <w:r w:rsidRPr="00BF7E39">
        <w:t xml:space="preserve"> уполномоченное на проведение муниципального земельного контроля, оформляет акт проверки соблюдения земельного законодательства (Приложение 2, 3) с приложениями.</w:t>
      </w:r>
    </w:p>
    <w:p w:rsidR="00F7211A" w:rsidRPr="00BF7E39" w:rsidRDefault="00B44316" w:rsidP="00194784">
      <w:pPr>
        <w:autoSpaceDE w:val="0"/>
        <w:autoSpaceDN w:val="0"/>
        <w:adjustRightInd w:val="0"/>
        <w:ind w:firstLine="540"/>
        <w:jc w:val="both"/>
      </w:pPr>
      <w:hyperlink r:id="rId15" w:history="1">
        <w:r w:rsidR="00F7211A" w:rsidRPr="00BF7E39">
          <w:t>Акт проверки</w:t>
        </w:r>
      </w:hyperlink>
      <w:r w:rsidR="00F7211A" w:rsidRPr="00BF7E39">
        <w:t xml:space="preserve"> оформляется непосредственно после ее завершения в двух экземплярах, а при выявлении нарушений, за которые предусмотрена административная ответственность, - в трех экземплярах.</w:t>
      </w:r>
    </w:p>
    <w:p w:rsidR="00F7211A" w:rsidRPr="00BF7E39" w:rsidRDefault="00F7211A" w:rsidP="00194784">
      <w:pPr>
        <w:jc w:val="both"/>
      </w:pPr>
      <w:r w:rsidRPr="00BF7E39">
        <w:tab/>
        <w:t>3.6.2. К акту проверки прилагается:</w:t>
      </w:r>
    </w:p>
    <w:p w:rsidR="00F7211A" w:rsidRPr="00BF7E39" w:rsidRDefault="00F7211A" w:rsidP="00194784">
      <w:pPr>
        <w:jc w:val="both"/>
      </w:pPr>
      <w:r w:rsidRPr="00BF7E39">
        <w:t xml:space="preserve"> </w:t>
      </w:r>
      <w:r w:rsidRPr="00BF7E39">
        <w:tab/>
        <w:t>а) чертеж земельного участка;</w:t>
      </w:r>
    </w:p>
    <w:p w:rsidR="00F7211A" w:rsidRPr="00BF7E39" w:rsidRDefault="00F7211A" w:rsidP="00194784">
      <w:pPr>
        <w:jc w:val="both"/>
      </w:pPr>
      <w:r w:rsidRPr="00BF7E39">
        <w:t xml:space="preserve"> </w:t>
      </w:r>
      <w:r w:rsidRPr="00BF7E39">
        <w:tab/>
        <w:t>б) схема обмера земельного участка и вычисление его площади;</w:t>
      </w:r>
    </w:p>
    <w:p w:rsidR="00F7211A" w:rsidRPr="00BF7E39" w:rsidRDefault="00F7211A" w:rsidP="00194784">
      <w:pPr>
        <w:jc w:val="both"/>
      </w:pPr>
      <w:r w:rsidRPr="00BF7E39">
        <w:t xml:space="preserve"> </w:t>
      </w:r>
      <w:r w:rsidRPr="00BF7E39">
        <w:tab/>
        <w:t>в) копия распорядительного акта о проведении проверки;</w:t>
      </w:r>
    </w:p>
    <w:p w:rsidR="00F7211A" w:rsidRPr="00BF7E39" w:rsidRDefault="00F7211A" w:rsidP="00194784">
      <w:pPr>
        <w:jc w:val="both"/>
      </w:pPr>
      <w:r w:rsidRPr="00BF7E39">
        <w:lastRenderedPageBreak/>
        <w:t xml:space="preserve"> </w:t>
      </w:r>
      <w:r w:rsidRPr="00BF7E39">
        <w:tab/>
        <w:t>г) документ, подтверждающий уведомление правообладателя земельного участка о проведении проверки;</w:t>
      </w:r>
    </w:p>
    <w:p w:rsidR="00F7211A" w:rsidRPr="00BF7E39" w:rsidRDefault="00F7211A" w:rsidP="00194784">
      <w:pPr>
        <w:jc w:val="both"/>
      </w:pPr>
      <w:r w:rsidRPr="00BF7E39">
        <w:t xml:space="preserve"> </w:t>
      </w:r>
      <w:r w:rsidRPr="00BF7E39">
        <w:tab/>
        <w:t>д) в случае проведения внеплановой проверки в отношении юридического лица, либо индивидуального предпринимателя – согласование с органом прокуратуры проведение внеплановой проверки.</w:t>
      </w:r>
    </w:p>
    <w:p w:rsidR="00F7211A" w:rsidRPr="00BF7E39" w:rsidRDefault="00F7211A" w:rsidP="00194784">
      <w:pPr>
        <w:jc w:val="both"/>
      </w:pPr>
      <w:r w:rsidRPr="00BF7E39">
        <w:tab/>
        <w:t>3.6.3. К акту проверки могут прилагаться предписания должностного лица об устранении выявленных нарушений и иные связанные с результатами проверки документы или их копии.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>3.6.4.Один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 лицу или их уполномоченным представителям; физическому лицу под расписку об ознакомлении либо об отказе в ознакомлении с актом проверки.</w:t>
      </w:r>
    </w:p>
    <w:p w:rsidR="00F7211A" w:rsidRPr="00BF7E39" w:rsidRDefault="00F7211A" w:rsidP="00BF7E39">
      <w:pPr>
        <w:autoSpaceDE w:val="0"/>
        <w:autoSpaceDN w:val="0"/>
        <w:adjustRightInd w:val="0"/>
        <w:ind w:firstLine="540"/>
        <w:jc w:val="both"/>
        <w:outlineLvl w:val="1"/>
      </w:pPr>
      <w:r w:rsidRPr="00BF7E39">
        <w:tab/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который храниться в Администрации Троснянского района.</w:t>
      </w:r>
    </w:p>
    <w:p w:rsidR="00F7211A" w:rsidRPr="00BF7E39" w:rsidRDefault="00F7211A" w:rsidP="00BF7E39">
      <w:pPr>
        <w:autoSpaceDE w:val="0"/>
        <w:autoSpaceDN w:val="0"/>
        <w:adjustRightInd w:val="0"/>
        <w:ind w:firstLine="540"/>
        <w:jc w:val="both"/>
        <w:outlineLvl w:val="1"/>
      </w:pPr>
      <w:r w:rsidRPr="00BF7E39">
        <w:tab/>
        <w:t>3.6.5.</w:t>
      </w:r>
      <w:r>
        <w:t>Второй</w:t>
      </w:r>
      <w:r w:rsidRPr="00BF7E39">
        <w:t xml:space="preserve"> экземпляр Акта проверки, содержащего сведения о выявлении факта административного правонарушения, в течении </w:t>
      </w:r>
      <w:r>
        <w:t>пяти</w:t>
      </w:r>
      <w:r w:rsidRPr="00BF7E39">
        <w:t xml:space="preserve"> рабочих дней после проведения проверки направля</w:t>
      </w:r>
      <w:r>
        <w:t>е</w:t>
      </w:r>
      <w:r w:rsidRPr="00BF7E39">
        <w:t>тся в территориальный отдел Управления Росреестра по Орловской области для рассмотрения и принятия административных мер.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 xml:space="preserve">3.6.6. При  отсутствии признаков правонарушения, третий экземпляр материалов проверки не оформляется. 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 xml:space="preserve">3.6.7. В случае если проверка проходила по согласованию с прокуратурой Троснянского района Орловской области, должностное лицо, уполномоченное на проведение муниципального земельного контроля, в течение </w:t>
      </w:r>
      <w:r>
        <w:t>п</w:t>
      </w:r>
      <w:r w:rsidRPr="00BF7E39">
        <w:t>яти рабочих дней со дня составления акта проверки направляет копию акта проверки в прокуратуру Троснянского района Орловской области.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>3.6.8. Юридическое лицо или индивидуальный предприниматель; физическое лицо, проверка</w:t>
      </w:r>
      <w:r>
        <w:t>, в отношении</w:t>
      </w:r>
      <w:r w:rsidRPr="00BF7E39">
        <w:t xml:space="preserve">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</w:t>
      </w:r>
      <w:r>
        <w:t>пятнадца</w:t>
      </w:r>
      <w:r w:rsidRPr="00BF7E39">
        <w:t>ти рабочих дней</w:t>
      </w:r>
      <w:r>
        <w:t>,</w:t>
      </w:r>
      <w:r w:rsidRPr="00BF7E39">
        <w:t xml:space="preserve"> с даты получения акта проверки вправе представить в муниципальную комиссию по осуществлению муниципального земельного контроля  в письменной форме возражения в отношении акта проверки в целом или его отдельных положений. При этом проверяемые лица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орган, осуществлявший муниципальный земельный контроль.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>3.6.9. Результатом исполнения административной процедуры является оформление акта проверки.</w:t>
      </w:r>
    </w:p>
    <w:p w:rsidR="00F7211A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>3.6.10. Ответственным за выполнение указанных действий является должностное лицо органа, осуществляющего муниципальный земельный контроль, проводившее проверку.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>
        <w:t xml:space="preserve">   3.6.11. В случае выявления в ходе проверки нарушений, влекущих уголовную ответственность, сообщение в течение суток направляется в ОП по Троснянскому району Орловской области.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4. Порядок и формы контроля за исполнением</w:t>
      </w:r>
    </w:p>
    <w:p w:rsidR="00F7211A" w:rsidRPr="00BF7E39" w:rsidRDefault="00F7211A" w:rsidP="00194784">
      <w:pPr>
        <w:autoSpaceDE w:val="0"/>
        <w:autoSpaceDN w:val="0"/>
        <w:adjustRightInd w:val="0"/>
        <w:jc w:val="center"/>
        <w:rPr>
          <w:b/>
        </w:rPr>
      </w:pPr>
      <w:r w:rsidRPr="00BF7E39">
        <w:rPr>
          <w:b/>
        </w:rPr>
        <w:t>муниципальной функции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lastRenderedPageBreak/>
        <w:tab/>
        <w:t xml:space="preserve">4.1. Контроль за исполнением муниципальной функции осуществляется Главой Администрации, в форме проверок соблюдения и исполнения </w:t>
      </w:r>
      <w:r>
        <w:t>Отделами</w:t>
      </w:r>
      <w:r w:rsidRPr="00BF7E39">
        <w:t xml:space="preserve"> муниципального земельного контроля положений настоящего Административного регламента.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>4.2. Периодичность проведения проверок носит плановый характер и внеплановый характер (по конкретному обращению заявителей).</w:t>
      </w:r>
    </w:p>
    <w:p w:rsidR="00F7211A" w:rsidRPr="00BF7E39" w:rsidRDefault="00F7211A" w:rsidP="00194784">
      <w:pPr>
        <w:jc w:val="both"/>
      </w:pPr>
      <w:r w:rsidRPr="00BF7E39">
        <w:tab/>
        <w:t>4.3. Ежеквартально, не позднее трех рабочих дней после окончания отчетного квартала, руководитель органа муниципального земельного контроля представляет Главе Администрации отчет о проведенных проверках.</w:t>
      </w:r>
    </w:p>
    <w:p w:rsidR="00F7211A" w:rsidRPr="00BF7E39" w:rsidRDefault="00F7211A" w:rsidP="00194784">
      <w:pPr>
        <w:jc w:val="both"/>
      </w:pPr>
      <w:r w:rsidRPr="00BF7E39">
        <w:tab/>
        <w:t>Ежегодно, в срок до 1 февраля, орган муниципального земельного контроля представляет Главе администрации района итоги мониторинга применения настоящего Административного регламента с предложениями (при необходимости) по внесению в них изменений.</w:t>
      </w:r>
    </w:p>
    <w:p w:rsidR="00F7211A" w:rsidRPr="00BF7E39" w:rsidRDefault="00F7211A" w:rsidP="00194784">
      <w:pPr>
        <w:autoSpaceDE w:val="0"/>
        <w:autoSpaceDN w:val="0"/>
        <w:adjustRightInd w:val="0"/>
        <w:ind w:firstLine="540"/>
        <w:jc w:val="both"/>
      </w:pPr>
      <w:r w:rsidRPr="00BF7E39">
        <w:tab/>
        <w:t xml:space="preserve">4.4. Контроль за исполнением муниципального земельного контроля со стороны граждан, их объединений и организаций осуществляется в порядке и формах, установленных Федеральным </w:t>
      </w:r>
      <w:hyperlink r:id="rId16" w:history="1">
        <w:r w:rsidRPr="00BF7E39">
          <w:t>законом</w:t>
        </w:r>
      </w:hyperlink>
      <w:r w:rsidRPr="00BF7E39">
        <w:t xml:space="preserve"> от 02.05.2006 № 59-ФЗ «О порядке рассмотрения обращений граждан Российской Федерации».</w:t>
      </w: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7211A" w:rsidRPr="00BF7E39" w:rsidRDefault="00F7211A" w:rsidP="0019478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F7E39">
        <w:rPr>
          <w:b/>
        </w:rPr>
        <w:t>5. Порядок досудебного (внесудебного) обжалования решений и действий (бездействия) должностного лица, осуществляющего муниципальный земельный контроль</w:t>
      </w:r>
    </w:p>
    <w:p w:rsidR="00F7211A" w:rsidRPr="00BF7E39" w:rsidRDefault="00F7211A" w:rsidP="00194784">
      <w:pPr>
        <w:autoSpaceDE w:val="0"/>
        <w:autoSpaceDN w:val="0"/>
        <w:adjustRightInd w:val="0"/>
        <w:jc w:val="center"/>
        <w:rPr>
          <w:b/>
        </w:rPr>
      </w:pP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</w:pPr>
      <w:r w:rsidRPr="00BF7E39">
        <w:t xml:space="preserve">5.1.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физическое лицо имеют право на досудебное (внесудебное) обжалование действий (бездействий) и решений принятых (осуществляемых) должностным лицом, осуществляющим муниципальный  земельный контроль, повлекших за собой нарушение прав физического и  юридического лица,  индивидуального предпринимателя при проведении проверки, порядке в соответствии с законодательством Российской Федерации. 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FF0000"/>
          <w:spacing w:val="-12"/>
        </w:rPr>
      </w:pPr>
      <w:r w:rsidRPr="00BF7E39">
        <w:rPr>
          <w:spacing w:val="-12"/>
        </w:rPr>
        <w:t xml:space="preserve">5.2. </w:t>
      </w:r>
      <w:r w:rsidRPr="00BF7E39">
        <w:t xml:space="preserve">Предметом досудебного (внесудебного) обжалования является обжалование решений, действий (бездействий) должностного лица, осуществляющего муниципальный земельный контроль. 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t xml:space="preserve">5.3. </w:t>
      </w:r>
      <w:r w:rsidRPr="00BF7E39">
        <w:rPr>
          <w:color w:val="000000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F7211A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rPr>
          <w:color w:val="000000"/>
        </w:rPr>
        <w:t>Если в тексте жа</w:t>
      </w:r>
      <w:r>
        <w:rPr>
          <w:color w:val="000000"/>
        </w:rPr>
        <w:t>лобы содержатся нецензурные выражения в отношении должностного лица</w:t>
      </w:r>
      <w:r w:rsidRPr="00BF7E39">
        <w:rPr>
          <w:color w:val="000000"/>
        </w:rPr>
        <w:t>, а также членов его семьи жалоба оставляется без ответа по существу поставленных в ней вопросов, заявителю, направившему жалобу, сообщается о недопустимости злоупотребления правом.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rPr>
          <w:color w:val="000000"/>
        </w:rPr>
        <w:t>Если в тексте жа</w:t>
      </w:r>
      <w:r>
        <w:rPr>
          <w:color w:val="000000"/>
        </w:rPr>
        <w:t>лобы содержатся</w:t>
      </w:r>
      <w:r w:rsidRPr="00BF7E39">
        <w:rPr>
          <w:color w:val="000000"/>
        </w:rPr>
        <w:t xml:space="preserve"> оскорбительные выражения, угрозы жизни, здоровью и имуществу должностного лица</w:t>
      </w:r>
      <w:r>
        <w:rPr>
          <w:color w:val="000000"/>
        </w:rPr>
        <w:t xml:space="preserve">, жалоба с заявлением должностного лица направляется в </w:t>
      </w:r>
      <w:r>
        <w:t>ОП по Троснянскому району Орловской области для рассмотрения признаков преступления и принятия решения по существу.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rPr>
          <w:color w:val="000000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которому направлена жалоба,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rPr>
          <w:color w:val="000000"/>
        </w:rPr>
        <w:t xml:space="preserve">Если в письменной жалобе не указаны фамилия (наименование) заявителя, направившего жалобу, почтовый адрес (адрес местонахождения), адрес электронной почты, по которому должен быть направлен ответ, ответ на жалобу не дается. Если в тексте жалобы </w:t>
      </w:r>
      <w:r w:rsidRPr="00BF7E39">
        <w:rPr>
          <w:color w:val="000000"/>
        </w:rPr>
        <w:lastRenderedPageBreak/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t xml:space="preserve">5.4. </w:t>
      </w:r>
      <w:r w:rsidRPr="00BF7E39">
        <w:rPr>
          <w:color w:val="000000"/>
        </w:rPr>
        <w:t xml:space="preserve">Основанием для начала процедуры досудебного (внесудебного) обжалования является поступившее обращение заявителя об обжаловании решений, действий (бездействия) </w:t>
      </w:r>
      <w:r w:rsidRPr="00BF7E39">
        <w:t>должностного лица, осуществляющего муниципальный земельный контроль</w:t>
      </w:r>
      <w:r w:rsidRPr="00BF7E39">
        <w:rPr>
          <w:color w:val="000000"/>
        </w:rPr>
        <w:t>.</w:t>
      </w:r>
    </w:p>
    <w:p w:rsidR="00F7211A" w:rsidRPr="00BF7E39" w:rsidRDefault="00F7211A" w:rsidP="00194784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E39">
        <w:rPr>
          <w:rFonts w:ascii="Times New Roman" w:hAnsi="Times New Roman" w:cs="Times New Roman"/>
          <w:color w:val="000000"/>
          <w:sz w:val="24"/>
          <w:szCs w:val="24"/>
        </w:rPr>
        <w:t>5.5. Заинтересованное лицо имеет  право  на получение   информации  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F7211A" w:rsidRPr="00BF7E39" w:rsidRDefault="00F7211A" w:rsidP="0019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color w:val="000000"/>
          <w:sz w:val="24"/>
          <w:szCs w:val="24"/>
        </w:rPr>
        <w:t>5.6. Жалоба заявителя в досудебном (внесудебном) порядке может быть направлена в Администрацию Троснянского района Орловской области. Для рассмотрения жалоба направляется должностному лицу, в компетенцию которого входит решение поставленных в жалобе вопросов. Запрещается направлять жалобу на рассмотрение должностному лицу, решение или действие (бездействие) которого обжалуется.</w:t>
      </w:r>
    </w:p>
    <w:p w:rsidR="00F7211A" w:rsidRPr="00BF7E39" w:rsidRDefault="00F7211A" w:rsidP="00194784">
      <w:pPr>
        <w:ind w:right="21" w:firstLine="720"/>
        <w:jc w:val="both"/>
        <w:outlineLvl w:val="2"/>
      </w:pPr>
      <w:r w:rsidRPr="00BF7E39">
        <w:t xml:space="preserve">5.7. Письменное обращение граждан должно быть рассмотрено в  течение </w:t>
      </w:r>
      <w:r>
        <w:t>30</w:t>
      </w:r>
      <w:r w:rsidRPr="00BF7E39">
        <w:t xml:space="preserve"> дней с даты его регистрации.</w:t>
      </w:r>
    </w:p>
    <w:p w:rsidR="00F7211A" w:rsidRPr="00BF7E39" w:rsidRDefault="00F7211A" w:rsidP="00194784">
      <w:pPr>
        <w:ind w:firstLine="720"/>
        <w:jc w:val="both"/>
      </w:pPr>
      <w:r w:rsidRPr="00BF7E39"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7211A" w:rsidRPr="00BF7E39" w:rsidRDefault="00F7211A" w:rsidP="0019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5.8.  По результатам рассмотрения жалобы принимается решение об удовлетворении требований заявителя либо об отказе в удовлетворении требований, о чем не позднее дня, следующего за днем принятия решения, заявителю в письменной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 </w:t>
      </w:r>
    </w:p>
    <w:p w:rsidR="00F7211A" w:rsidRPr="00BF7E39" w:rsidRDefault="00F7211A" w:rsidP="001947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F7E39">
        <w:rPr>
          <w:color w:val="000000"/>
        </w:rPr>
        <w:t>При обнаружении виновности должностного лица</w:t>
      </w:r>
      <w:r w:rsidRPr="00BF7E39">
        <w:t>, осуществляющего муниципальный земельный контроль</w:t>
      </w:r>
      <w:r w:rsidRPr="00BF7E39">
        <w:rPr>
          <w:color w:val="000000"/>
        </w:rPr>
        <w:t>, неисполнения или ненадлежащего исполнения возложенных на него обязанностей в связи с принятым по жалобе решением принимаются меры по привлечению этого лица к ответственности, предусмотренной действующим законодательством.</w:t>
      </w: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  <w:rPr>
          <w:b/>
          <w:color w:val="FF0000"/>
        </w:rPr>
      </w:pPr>
    </w:p>
    <w:p w:rsidR="00F7211A" w:rsidRPr="00BF7E39" w:rsidRDefault="00F7211A" w:rsidP="003A7CCC">
      <w:pPr>
        <w:autoSpaceDE w:val="0"/>
        <w:autoSpaceDN w:val="0"/>
        <w:adjustRightInd w:val="0"/>
        <w:ind w:firstLine="720"/>
        <w:jc w:val="both"/>
        <w:outlineLvl w:val="1"/>
      </w:pPr>
    </w:p>
    <w:p w:rsidR="00F7211A" w:rsidRPr="00BF7E39" w:rsidRDefault="00F7211A" w:rsidP="00824797">
      <w:pPr>
        <w:autoSpaceDE w:val="0"/>
        <w:autoSpaceDN w:val="0"/>
        <w:adjustRightInd w:val="0"/>
        <w:ind w:firstLine="709"/>
        <w:jc w:val="both"/>
        <w:outlineLvl w:val="1"/>
      </w:pPr>
      <w:r w:rsidRPr="00BF7E39">
        <w:t xml:space="preserve">    </w:t>
      </w:r>
    </w:p>
    <w:p w:rsidR="00F7211A" w:rsidRPr="00BF7E39" w:rsidRDefault="00F7211A" w:rsidP="00824797">
      <w:pPr>
        <w:pStyle w:val="a3"/>
        <w:autoSpaceDE w:val="0"/>
        <w:autoSpaceDN w:val="0"/>
        <w:adjustRightInd w:val="0"/>
        <w:ind w:left="0" w:firstLine="709"/>
        <w:jc w:val="both"/>
        <w:rPr>
          <w:spacing w:val="-8"/>
        </w:rPr>
      </w:pPr>
    </w:p>
    <w:p w:rsidR="00F7211A" w:rsidRPr="00BF7E39" w:rsidRDefault="00F7211A" w:rsidP="00824797">
      <w:pPr>
        <w:pStyle w:val="a3"/>
        <w:autoSpaceDE w:val="0"/>
        <w:autoSpaceDN w:val="0"/>
        <w:adjustRightInd w:val="0"/>
        <w:jc w:val="both"/>
        <w:rPr>
          <w:spacing w:val="-8"/>
        </w:rPr>
      </w:pPr>
    </w:p>
    <w:p w:rsidR="00F7211A" w:rsidRPr="00BF7E39" w:rsidRDefault="00F7211A" w:rsidP="00824797">
      <w:pPr>
        <w:ind w:firstLine="709"/>
        <w:jc w:val="both"/>
        <w:rPr>
          <w:b/>
        </w:rPr>
      </w:pPr>
    </w:p>
    <w:p w:rsidR="00F7211A" w:rsidRPr="00BF7E39" w:rsidRDefault="00F7211A" w:rsidP="00824797">
      <w:pPr>
        <w:ind w:firstLine="709"/>
        <w:jc w:val="both"/>
      </w:pPr>
    </w:p>
    <w:p w:rsidR="00F7211A" w:rsidRPr="00BF7E39" w:rsidRDefault="00F7211A" w:rsidP="00824797">
      <w:pPr>
        <w:jc w:val="both"/>
        <w:rPr>
          <w:b/>
        </w:rPr>
      </w:pPr>
    </w:p>
    <w:p w:rsidR="00F7211A" w:rsidRPr="00BF7E39" w:rsidRDefault="00F7211A" w:rsidP="00363229">
      <w:pPr>
        <w:jc w:val="center"/>
        <w:rPr>
          <w:b/>
        </w:rPr>
      </w:pPr>
    </w:p>
    <w:p w:rsidR="00F7211A" w:rsidRPr="00BF7E39" w:rsidRDefault="00F7211A" w:rsidP="00363229">
      <w:pPr>
        <w:jc w:val="center"/>
        <w:rPr>
          <w:b/>
        </w:rPr>
      </w:pPr>
    </w:p>
    <w:p w:rsidR="00F7211A" w:rsidRPr="00BF7E39" w:rsidRDefault="00F7211A" w:rsidP="00363229">
      <w:pPr>
        <w:jc w:val="center"/>
        <w:rPr>
          <w:b/>
        </w:rPr>
      </w:pPr>
    </w:p>
    <w:p w:rsidR="00F7211A" w:rsidRPr="00BF7E39" w:rsidRDefault="00F7211A" w:rsidP="00363229">
      <w:pPr>
        <w:jc w:val="center"/>
        <w:rPr>
          <w:b/>
        </w:rPr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363229">
      <w:pPr>
        <w:jc w:val="center"/>
      </w:pP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Приложение 1</w:t>
      </w: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к постановлению администрации</w:t>
      </w: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Троснянского района</w:t>
      </w: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от___ __________2015г. №_____</w:t>
      </w: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center"/>
      </w:pPr>
    </w:p>
    <w:p w:rsidR="00F7211A" w:rsidRPr="00BF7E39" w:rsidRDefault="00F7211A" w:rsidP="009B524F">
      <w:pPr>
        <w:autoSpaceDE w:val="0"/>
        <w:autoSpaceDN w:val="0"/>
        <w:adjustRightInd w:val="0"/>
        <w:jc w:val="center"/>
        <w:rPr>
          <w:b/>
        </w:rPr>
      </w:pPr>
      <w:r w:rsidRPr="00BF7E39">
        <w:rPr>
          <w:b/>
        </w:rPr>
        <w:t>БЛОК-СХЕМА</w:t>
      </w:r>
    </w:p>
    <w:p w:rsidR="00F7211A" w:rsidRPr="00BF7E39" w:rsidRDefault="00F7211A" w:rsidP="009B524F">
      <w:pPr>
        <w:autoSpaceDE w:val="0"/>
        <w:autoSpaceDN w:val="0"/>
        <w:adjustRightInd w:val="0"/>
        <w:jc w:val="center"/>
        <w:rPr>
          <w:b/>
        </w:rPr>
      </w:pPr>
      <w:r w:rsidRPr="00BF7E39">
        <w:rPr>
          <w:b/>
        </w:rPr>
        <w:t>осуществления муниципального земельного контроля на территории</w:t>
      </w:r>
    </w:p>
    <w:p w:rsidR="00F7211A" w:rsidRPr="00BF7E39" w:rsidRDefault="00F7211A" w:rsidP="009B524F">
      <w:pPr>
        <w:autoSpaceDE w:val="0"/>
        <w:autoSpaceDN w:val="0"/>
        <w:adjustRightInd w:val="0"/>
        <w:jc w:val="center"/>
      </w:pPr>
      <w:r w:rsidRPr="00BF7E39">
        <w:rPr>
          <w:b/>
        </w:rPr>
        <w:t>Троснянского района Орловской области</w:t>
      </w: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26pt;margin-top:6.2pt;width:220.5pt;height:33.75pt;z-index:251644928">
            <v:textbox style="mso-next-textbox:#_x0000_s1026">
              <w:txbxContent>
                <w:p w:rsidR="00F7211A" w:rsidRDefault="00F7211A" w:rsidP="009B524F">
                  <w:pPr>
                    <w:jc w:val="center"/>
                  </w:pPr>
                  <w:r>
                    <w:t>Планирование проведения проверок</w:t>
                  </w:r>
                </w:p>
              </w:txbxContent>
            </v:textbox>
          </v:shape>
        </w:pict>
      </w: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line id="_x0000_s1027" style="position:absolute;z-index:251661312" from="234pt,10pt" to="234pt,28pt">
            <v:stroke endarrow="block"/>
          </v:line>
        </w:pict>
      </w: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shape id="_x0000_s1028" type="#_x0000_t109" style="position:absolute;margin-left:126pt;margin-top:11.9pt;width:220.5pt;height:34.5pt;z-index:251645952">
            <v:textbox style="mso-next-textbox:#_x0000_s1028">
              <w:txbxContent>
                <w:p w:rsidR="00F7211A" w:rsidRDefault="00F7211A" w:rsidP="009B524F">
                  <w:pPr>
                    <w:jc w:val="center"/>
                  </w:pPr>
                  <w:r>
                    <w:t>Издание распоряжения о проведении проверки</w:t>
                  </w:r>
                </w:p>
              </w:txbxContent>
            </v:textbox>
          </v:shape>
        </w:pict>
      </w: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line id="_x0000_s1029" style="position:absolute;z-index:251662336" from="234pt,-.4pt" to="234pt,17.6pt">
            <v:stroke endarrow="block"/>
          </v:line>
        </w:pict>
      </w: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shape id="_x0000_s1030" type="#_x0000_t109" style="position:absolute;margin-left:126pt;margin-top:1.5pt;width:220.5pt;height:34.5pt;z-index:251646976">
            <v:textbox style="mso-next-textbox:#_x0000_s1030">
              <w:txbxContent>
                <w:p w:rsidR="00F7211A" w:rsidRDefault="00F7211A" w:rsidP="009B524F">
                  <w:pPr>
                    <w:jc w:val="center"/>
                  </w:pPr>
                  <w:r>
                    <w:t>Подготовка к проведению проверки</w:t>
                  </w:r>
                </w:p>
              </w:txbxContent>
            </v:textbox>
          </v:shape>
        </w:pict>
      </w: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line id="_x0000_s1031" style="position:absolute;z-index:251663360" from="234pt,5.3pt" to="234pt,23.3pt">
            <v:stroke endarrow="block"/>
          </v:line>
        </w:pict>
      </w: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shape id="_x0000_s1032" type="#_x0000_t109" style="position:absolute;margin-left:126pt;margin-top:7.2pt;width:224.25pt;height:41.95pt;z-index:251648000">
            <v:textbox style="mso-next-textbox:#_x0000_s1032">
              <w:txbxContent>
                <w:p w:rsidR="00F7211A" w:rsidRDefault="00F7211A" w:rsidP="009B524F">
                  <w:pPr>
                    <w:jc w:val="center"/>
                  </w:pPr>
                  <w:r>
                    <w:t>Уведомление заинтересованных лиц о проведении проверки</w:t>
                  </w:r>
                </w:p>
              </w:txbxContent>
            </v:textbox>
          </v:shape>
        </w:pict>
      </w: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line id="_x0000_s1033" style="position:absolute;z-index:251664384" from="234pt,3.95pt" to="234pt,21.95pt">
            <v:stroke endarrow="block"/>
          </v:line>
        </w:pict>
      </w: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shape id="_x0000_s1034" type="#_x0000_t109" style="position:absolute;margin-left:126pt;margin-top:5.85pt;width:224.25pt;height:32.25pt;z-index:251649024">
            <v:textbox style="mso-next-textbox:#_x0000_s1034">
              <w:txbxContent>
                <w:p w:rsidR="00F7211A" w:rsidRDefault="00F7211A" w:rsidP="009B524F">
                  <w:pPr>
                    <w:jc w:val="center"/>
                  </w:pPr>
                  <w:r>
                    <w:t>Проведение проверки</w:t>
                  </w:r>
                </w:p>
              </w:txbxContent>
            </v:textbox>
          </v:shape>
        </w:pict>
      </w:r>
    </w:p>
    <w:p w:rsidR="00F7211A" w:rsidRPr="00BF7E39" w:rsidRDefault="00F7211A" w:rsidP="009B524F">
      <w:pPr>
        <w:autoSpaceDE w:val="0"/>
        <w:autoSpaceDN w:val="0"/>
        <w:adjustRightInd w:val="0"/>
      </w:pP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line id="_x0000_s1035" style="position:absolute;z-index:251665408" from="234pt,9.65pt" to="234pt,27.65pt">
            <v:stroke endarrow="block"/>
          </v:line>
        </w:pict>
      </w: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99pt;margin-top:11.55pt;width:279.05pt;height:27pt;z-index:251650048">
            <v:textbox style="mso-next-textbox:#_x0000_s1036">
              <w:txbxContent>
                <w:p w:rsidR="00F7211A" w:rsidRDefault="00F7211A" w:rsidP="009B524F">
                  <w:pPr>
                    <w:jc w:val="center"/>
                  </w:pPr>
                  <w:r>
                    <w:t>Составление акта проверки</w:t>
                  </w:r>
                </w:p>
                <w:p w:rsidR="00F7211A" w:rsidRPr="0042373C" w:rsidRDefault="00F7211A" w:rsidP="009B524F"/>
              </w:txbxContent>
            </v:textbox>
          </v:shape>
        </w:pict>
      </w:r>
    </w:p>
    <w:p w:rsidR="00F7211A" w:rsidRPr="00BF7E39" w:rsidRDefault="00B44316" w:rsidP="009B524F">
      <w:pPr>
        <w:autoSpaceDE w:val="0"/>
        <w:autoSpaceDN w:val="0"/>
        <w:adjustRightInd w:val="0"/>
      </w:pPr>
      <w:r>
        <w:rPr>
          <w:noProof/>
        </w:rPr>
        <w:pict>
          <v:line id="_x0000_s1037" style="position:absolute;z-index:251670528" from="153pt,256.45pt" to="153pt,274.45pt">
            <v:stroke endarrow="block"/>
          </v:line>
        </w:pict>
      </w:r>
      <w:r>
        <w:rPr>
          <w:noProof/>
        </w:rPr>
        <w:pict>
          <v:shape id="_x0000_s1038" type="#_x0000_t109" style="position:absolute;margin-left:54pt;margin-top:274.45pt;width:207pt;height:54pt;z-index:251657216">
            <v:textbox style="mso-next-textbox:#_x0000_s1038">
              <w:txbxContent>
                <w:p w:rsidR="00F7211A" w:rsidRDefault="00F7211A" w:rsidP="009B524F">
                  <w:pPr>
                    <w:pStyle w:val="a3"/>
                    <w:ind w:left="0"/>
                    <w:jc w:val="center"/>
                  </w:pPr>
                  <w:r>
                    <w:t>Контроль за устранением выявленных нарушений законодательства</w:t>
                  </w:r>
                </w:p>
                <w:p w:rsidR="00F7211A" w:rsidRDefault="00F7211A" w:rsidP="009B524F">
                  <w:pPr>
                    <w:ind w:left="1080"/>
                    <w:contextualSpacing/>
                  </w:pPr>
                </w:p>
                <w:p w:rsidR="00F7211A" w:rsidRDefault="00F7211A" w:rsidP="009B524F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36pt;margin-top:202.45pt;width:234pt;height:55.5pt;z-index:251656192">
            <v:textbox style="mso-next-textbox:#_x0000_s1039">
              <w:txbxContent>
                <w:p w:rsidR="00F7211A" w:rsidRDefault="00F7211A" w:rsidP="009B524F">
                  <w:pPr>
                    <w:jc w:val="center"/>
                  </w:pPr>
                  <w:r>
                    <w:t>Направление акта с материалами проверки в государственные органы (для рассмотрения и принятия мер)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z-index:251668480" from="153pt,184.45pt" to="153pt,202.45pt">
            <v:stroke endarrow="block"/>
          </v:line>
        </w:pict>
      </w:r>
      <w:r>
        <w:rPr>
          <w:noProof/>
        </w:rPr>
        <w:pict>
          <v:shape id="_x0000_s1041" type="#_x0000_t202" style="position:absolute;margin-left:54pt;margin-top:148.45pt;width:198.15pt;height:36.2pt;z-index:251654144">
            <v:textbox style="mso-next-textbox:#_x0000_s1041">
              <w:txbxContent>
                <w:p w:rsidR="00F7211A" w:rsidRDefault="00F7211A" w:rsidP="009B524F">
                  <w:pPr>
                    <w:jc w:val="center"/>
                  </w:pPr>
                  <w:r>
                    <w:t>Предписание об устранении земельного правонарушения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53pt;margin-top:121.45pt;width:0;height:31.55pt;z-index:251659264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margin-left:279pt;margin-top:148.45pt;width:189pt;height:27.15pt;z-index:251655168">
            <v:textbox style="mso-next-textbox:#_x0000_s1043">
              <w:txbxContent>
                <w:p w:rsidR="00F7211A" w:rsidRDefault="00F7211A" w:rsidP="009B524F">
                  <w:pPr>
                    <w:jc w:val="center"/>
                  </w:pPr>
                  <w:r>
                    <w:t>Подписание акта сторонами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z-index:251660288" from="171pt,103.45pt" to="332.95pt,148.4pt">
            <v:stroke endarrow="block"/>
          </v:line>
        </w:pict>
      </w:r>
      <w:r>
        <w:rPr>
          <w:noProof/>
        </w:rPr>
        <w:pict>
          <v:shape id="_x0000_s1045" type="#_x0000_t32" style="position:absolute;margin-left:342pt;margin-top:121.45pt;width:0;height:31.55pt;z-index:251658240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margin-left:324pt;margin-top:94.45pt;width:36.05pt;height:27pt;z-index:251653120">
            <v:textbox style="mso-next-textbox:#_x0000_s1046">
              <w:txbxContent>
                <w:p w:rsidR="00F7211A" w:rsidRDefault="00F7211A" w:rsidP="009B524F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26pt;margin-top:94.45pt;width:45.05pt;height:27pt;z-index:251652096">
            <v:textbox style="mso-next-textbox:#_x0000_s1047">
              <w:txbxContent>
                <w:p w:rsidR="00F7211A" w:rsidRDefault="00F7211A" w:rsidP="009B524F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z-index:251667456" from="342pt,76.45pt" to="342pt,94.45pt">
            <v:stroke endarrow="block"/>
          </v:line>
        </w:pict>
      </w:r>
      <w:r>
        <w:rPr>
          <w:noProof/>
        </w:rPr>
        <w:pict>
          <v:line id="_x0000_s1049" style="position:absolute;z-index:251666432" from="153pt,76.45pt" to="153pt,94.45pt">
            <v:stroke endarrow="block"/>
          </v:line>
        </w:pict>
      </w:r>
      <w:r>
        <w:rPr>
          <w:noProof/>
        </w:rPr>
        <w:pict>
          <v:shape id="_x0000_s1050" type="#_x0000_t202" style="position:absolute;margin-left:81pt;margin-top:40.45pt;width:333pt;height:36pt;z-index:251651072">
            <v:textbox style="mso-next-textbox:#_x0000_s1050">
              <w:txbxContent>
                <w:p w:rsidR="00F7211A" w:rsidRPr="0042373C" w:rsidRDefault="00F7211A" w:rsidP="009B524F">
                  <w:pPr>
                    <w:jc w:val="center"/>
                  </w:pPr>
                  <w:r>
                    <w:t>Наличие признаков правонарушения земельного законодательства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251669504" from="234pt,22.45pt" to="234pt,40.45pt">
            <v:stroke endarrow="block"/>
          </v:line>
        </w:pict>
      </w: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Default="00F7211A" w:rsidP="009B524F">
      <w:pPr>
        <w:autoSpaceDE w:val="0"/>
        <w:autoSpaceDN w:val="0"/>
        <w:adjustRightInd w:val="0"/>
        <w:ind w:firstLine="708"/>
        <w:jc w:val="right"/>
      </w:pP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Приложение 2</w:t>
      </w: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к постановлению администрации</w:t>
      </w: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Троснянского района</w:t>
      </w:r>
    </w:p>
    <w:p w:rsidR="00F7211A" w:rsidRPr="00BF7E39" w:rsidRDefault="00F7211A" w:rsidP="009B524F">
      <w:pPr>
        <w:autoSpaceDE w:val="0"/>
        <w:autoSpaceDN w:val="0"/>
        <w:adjustRightInd w:val="0"/>
        <w:ind w:firstLine="708"/>
        <w:jc w:val="right"/>
      </w:pPr>
      <w:r w:rsidRPr="00BF7E39">
        <w:t>от___ __________2015г. №_____</w:t>
      </w:r>
    </w:p>
    <w:p w:rsidR="00F7211A" w:rsidRPr="00BF7E39" w:rsidRDefault="00F7211A" w:rsidP="006160AD">
      <w:pPr>
        <w:jc w:val="center"/>
      </w:pPr>
    </w:p>
    <w:p w:rsidR="00F7211A" w:rsidRPr="00BF7E39" w:rsidRDefault="00F7211A" w:rsidP="006160AD">
      <w:pPr>
        <w:jc w:val="center"/>
      </w:pPr>
      <w:r w:rsidRPr="00BF7E39">
        <w:t>(Типовая форма)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                                         "__" _____________ 20__ г.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(место составления акта)                                                    (дата составления акта)                                                                                           </w:t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7E39">
        <w:rPr>
          <w:rFonts w:ascii="Times New Roman" w:hAnsi="Times New Roman" w:cs="Times New Roman"/>
          <w:sz w:val="24"/>
          <w:szCs w:val="24"/>
        </w:rPr>
        <w:t xml:space="preserve"> (время составления акта)                                                                                                                       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E39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E39">
        <w:rPr>
          <w:rFonts w:ascii="Times New Roman" w:hAnsi="Times New Roman" w:cs="Times New Roman"/>
          <w:b/>
          <w:sz w:val="24"/>
          <w:szCs w:val="24"/>
        </w:rPr>
        <w:t>юридического лица,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b/>
          <w:sz w:val="24"/>
          <w:szCs w:val="24"/>
        </w:rPr>
        <w:t>индивидуального предпринимателя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N 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По адресу/адресам: 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(место проведения проверки)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____________________________________________________________________________________________________________________________________________________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(вид документа с указанием реквизитов (номер, дата))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была проведена _______________________________________________проверка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                            (плановая/внеплановая, документарная/выездная)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 отношении:</w:t>
      </w:r>
      <w:r w:rsidRPr="00BF7E3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BF7E39">
        <w:rPr>
          <w:rFonts w:ascii="Times New Roman" w:hAnsi="Times New Roman" w:cs="Times New Roman"/>
          <w:i/>
          <w:sz w:val="24"/>
          <w:szCs w:val="24"/>
        </w:rPr>
        <w:t xml:space="preserve"> (наименование юридического лица, фамилия, имя, отчество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(последнее - при наличии) индивидуального предпринимателя)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"__" ___ 20__ г. с __ час. __ мин. до __ час. __ мин. Продолжительность 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"__" ___ 20__ г. с __ час. __ мин. до __ час. __ мин. Продолжительность 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(заполняется в случае проведения проверок филиалов, представительств,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    обособленных структурных подразделений юридического лица или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   при осуществлении деятельности индивидуального предпринимателя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                       по нескольким адресам)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Общая продолжительность проверки: 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(рабочих дней/часов)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(наименование органа муниципального контроля)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С   копией   приказа   о   проведении  проверки ознакомлен(ы):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(заполняется при проведении выездной проверки)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                (фамилии, инициалы, подпись, дата, время)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  проведения проверки: 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(заполняется в случае необходимости согласования проверки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с органами прокуратуры)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Лицо(а), проводившее проверку:  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 xml:space="preserve"> (фамилия, имя, отчество (последнее - при наличии), должность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должностного лица (должностных лиц), проводившего(их) проверку; в случае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привлечения к участию в проверке экспертов, экспертных организаций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указываются фамилии, имена, отчества (последнее - при наличии),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должности экспертов и/или наименования экспертных организаций с указанием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реквизитов свидетельства об аккредитации и наименование органа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по аккредитации, выдавшего свидетельство)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 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наличии), должность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руководителя, иного должностного лица (должностных лиц) или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уполномоченного представителя юридического лица, уполномоченного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представителя индивидуального предпринимателя, уполномоченного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представителя саморегулируемой организации (в случае проведения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проверки члена саморегулируемой организации), присутствовавших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при проведении мероприятий по проверке)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В ходе проведения проверки: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выявлены    нарушения    обязательных    требований   или   требований, установленных  муниципальными  правовыми  актами  (с  указанием  положений (нормативных) правовых актов): 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(с указанием характера нарушений; лиц, допустивших нарушения)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нарушений не выявлено 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3E3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Запись   в   Журнал   учета   проверок  юридического  лица, индивидуального предпринимателя,  проводимых  органами государственного контроля (надзора), органами  муниципального  контроля,  внесена  (заполняется  при  проведении выездной проверки):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(подпись проверяющего)           (подпись уполномоченного представителя </w:t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юридического лица, индивидуального </w:t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предпринимателя, его уполномоченного            </w:t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представителя)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3E33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Журнал    учета     проверок     юридического     лица,     индивидуального предпринимателя,  проводимых  органами государственного контроля (надзора), органами  муниципального  контроля, отсутствует (заполняется при проведении выездной проверки):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       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(подпись проверяющего)           (подпись уполномоченного представителя  </w:t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юридического лица, индивидуального  </w:t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предпринимателя, его уполномоченного  </w:t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представителя)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Прилагаемые к акту документы: 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С  актом  проверки  ознакомлен(а),  копию   акта   со   всеми  приложениями получил(а):  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- при наличии), должность руководителя, 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"__" ______________ 20__ г.                                             </w:t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Пометка об отказе ознакомления с актом проверки: 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(подпись уполномоченного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должностного лица (лиц),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проводившего проверку)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autoSpaceDE w:val="0"/>
        <w:autoSpaceDN w:val="0"/>
        <w:adjustRightInd w:val="0"/>
        <w:ind w:firstLine="708"/>
        <w:jc w:val="right"/>
        <w:outlineLvl w:val="0"/>
      </w:pPr>
      <w:r w:rsidRPr="00BF7E39">
        <w:t>Приложение 3</w:t>
      </w:r>
    </w:p>
    <w:p w:rsidR="00F7211A" w:rsidRPr="00BF7E39" w:rsidRDefault="00F7211A" w:rsidP="006160AD">
      <w:pPr>
        <w:autoSpaceDE w:val="0"/>
        <w:autoSpaceDN w:val="0"/>
        <w:adjustRightInd w:val="0"/>
        <w:ind w:firstLine="708"/>
        <w:jc w:val="right"/>
      </w:pPr>
      <w:r w:rsidRPr="00BF7E39">
        <w:t>к постановлению администрации</w:t>
      </w:r>
    </w:p>
    <w:p w:rsidR="00F7211A" w:rsidRPr="00BF7E39" w:rsidRDefault="00F7211A" w:rsidP="006160AD">
      <w:pPr>
        <w:autoSpaceDE w:val="0"/>
        <w:autoSpaceDN w:val="0"/>
        <w:adjustRightInd w:val="0"/>
        <w:ind w:firstLine="708"/>
        <w:jc w:val="right"/>
      </w:pPr>
      <w:r w:rsidRPr="00BF7E39">
        <w:t>Троснянского района</w:t>
      </w:r>
    </w:p>
    <w:p w:rsidR="00F7211A" w:rsidRPr="00BF7E39" w:rsidRDefault="00F7211A" w:rsidP="006160AD">
      <w:pPr>
        <w:autoSpaceDE w:val="0"/>
        <w:autoSpaceDN w:val="0"/>
        <w:adjustRightInd w:val="0"/>
        <w:ind w:firstLine="708"/>
        <w:jc w:val="right"/>
      </w:pPr>
      <w:r w:rsidRPr="00BF7E39">
        <w:t>от___ __________2015г. №_____</w:t>
      </w:r>
    </w:p>
    <w:p w:rsidR="00F7211A" w:rsidRPr="00BF7E39" w:rsidRDefault="00F7211A" w:rsidP="006160AD">
      <w:pPr>
        <w:autoSpaceDE w:val="0"/>
        <w:autoSpaceDN w:val="0"/>
        <w:adjustRightInd w:val="0"/>
        <w:ind w:firstLine="708"/>
        <w:jc w:val="right"/>
        <w:outlineLvl w:val="0"/>
      </w:pPr>
    </w:p>
    <w:p w:rsidR="00F7211A" w:rsidRPr="00BF7E39" w:rsidRDefault="00F7211A" w:rsidP="006160AD">
      <w:pPr>
        <w:jc w:val="center"/>
      </w:pPr>
      <w:r w:rsidRPr="00BF7E39">
        <w:t>(Типовая форма)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                                         "__" _____________ 20__ г.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(место составления акта)                                                    (дата составления акта)                                                                                           </w:t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</w:r>
      <w:r w:rsidRPr="00BF7E39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(время составления акта)                                                                                                                        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F7211A" w:rsidRPr="00BF7E39" w:rsidRDefault="00F7211A" w:rsidP="006160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E39">
        <w:rPr>
          <w:rFonts w:ascii="Times New Roman" w:hAnsi="Times New Roman" w:cs="Times New Roman"/>
          <w:b/>
          <w:sz w:val="24"/>
          <w:szCs w:val="24"/>
        </w:rPr>
        <w:t>АКТ ПРОВЕРКИ</w:t>
      </w:r>
    </w:p>
    <w:p w:rsidR="00F7211A" w:rsidRPr="00BF7E39" w:rsidRDefault="00F7211A" w:rsidP="006160AD">
      <w:pPr>
        <w:jc w:val="center"/>
      </w:pPr>
      <w:r w:rsidRPr="00BF7E39">
        <w:t>соблюдения физическим лицом требований земельного  законодательства</w:t>
      </w:r>
    </w:p>
    <w:p w:rsidR="00F7211A" w:rsidRPr="00BF7E39" w:rsidRDefault="00F7211A" w:rsidP="006160AD">
      <w:pPr>
        <w:jc w:val="center"/>
      </w:pPr>
      <w:r w:rsidRPr="00BF7E39">
        <w:t>№ ______</w:t>
      </w:r>
    </w:p>
    <w:p w:rsidR="00F7211A" w:rsidRPr="00BF7E39" w:rsidRDefault="00F7211A" w:rsidP="006160AD"/>
    <w:p w:rsidR="00F7211A" w:rsidRPr="00BF7E39" w:rsidRDefault="00F7211A" w:rsidP="006160A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340"/>
        <w:gridCol w:w="1474"/>
        <w:gridCol w:w="5562"/>
      </w:tblGrid>
      <w:tr w:rsidR="00F7211A" w:rsidRPr="00BF7E39" w:rsidTr="003E33E2">
        <w:tc>
          <w:tcPr>
            <w:tcW w:w="170" w:type="dxa"/>
            <w:vAlign w:val="bottom"/>
          </w:tcPr>
          <w:p w:rsidR="00F7211A" w:rsidRPr="00BF7E39" w:rsidRDefault="00F7211A" w:rsidP="003E33E2">
            <w:r w:rsidRPr="00BF7E39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/>
        </w:tc>
        <w:tc>
          <w:tcPr>
            <w:tcW w:w="255" w:type="dxa"/>
            <w:vAlign w:val="bottom"/>
          </w:tcPr>
          <w:p w:rsidR="00F7211A" w:rsidRPr="00BF7E39" w:rsidRDefault="00F7211A" w:rsidP="003E33E2">
            <w:r w:rsidRPr="00BF7E39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/>
        </w:tc>
        <w:tc>
          <w:tcPr>
            <w:tcW w:w="369" w:type="dxa"/>
            <w:vAlign w:val="bottom"/>
          </w:tcPr>
          <w:p w:rsidR="00F7211A" w:rsidRPr="00BF7E39" w:rsidRDefault="00F7211A" w:rsidP="003E33E2">
            <w:r w:rsidRPr="00BF7E39"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/>
        </w:tc>
        <w:tc>
          <w:tcPr>
            <w:tcW w:w="1474" w:type="dxa"/>
            <w:vAlign w:val="bottom"/>
          </w:tcPr>
          <w:p w:rsidR="00F7211A" w:rsidRPr="00BF7E39" w:rsidRDefault="00F7211A" w:rsidP="003E33E2">
            <w:r w:rsidRPr="00BF7E39">
              <w:t>г. по адресу: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/>
        </w:tc>
      </w:tr>
      <w:tr w:rsidR="00F7211A" w:rsidRPr="00BF7E39" w:rsidTr="003E33E2">
        <w:tc>
          <w:tcPr>
            <w:tcW w:w="170" w:type="dxa"/>
          </w:tcPr>
          <w:p w:rsidR="00F7211A" w:rsidRPr="00BF7E39" w:rsidRDefault="00F7211A" w:rsidP="003E33E2"/>
        </w:tc>
        <w:tc>
          <w:tcPr>
            <w:tcW w:w="340" w:type="dxa"/>
          </w:tcPr>
          <w:p w:rsidR="00F7211A" w:rsidRPr="00BF7E39" w:rsidRDefault="00F7211A" w:rsidP="003E33E2"/>
        </w:tc>
        <w:tc>
          <w:tcPr>
            <w:tcW w:w="255" w:type="dxa"/>
          </w:tcPr>
          <w:p w:rsidR="00F7211A" w:rsidRPr="00BF7E39" w:rsidRDefault="00F7211A" w:rsidP="003E33E2"/>
        </w:tc>
        <w:tc>
          <w:tcPr>
            <w:tcW w:w="1418" w:type="dxa"/>
          </w:tcPr>
          <w:p w:rsidR="00F7211A" w:rsidRPr="00BF7E39" w:rsidRDefault="00F7211A" w:rsidP="003E33E2"/>
        </w:tc>
        <w:tc>
          <w:tcPr>
            <w:tcW w:w="369" w:type="dxa"/>
          </w:tcPr>
          <w:p w:rsidR="00F7211A" w:rsidRPr="00BF7E39" w:rsidRDefault="00F7211A" w:rsidP="003E33E2"/>
        </w:tc>
        <w:tc>
          <w:tcPr>
            <w:tcW w:w="340" w:type="dxa"/>
          </w:tcPr>
          <w:p w:rsidR="00F7211A" w:rsidRPr="00BF7E39" w:rsidRDefault="00F7211A" w:rsidP="003E33E2"/>
        </w:tc>
        <w:tc>
          <w:tcPr>
            <w:tcW w:w="1474" w:type="dxa"/>
          </w:tcPr>
          <w:p w:rsidR="00F7211A" w:rsidRPr="00BF7E39" w:rsidRDefault="00F7211A" w:rsidP="003E33E2"/>
        </w:tc>
        <w:tc>
          <w:tcPr>
            <w:tcW w:w="5562" w:type="dxa"/>
          </w:tcPr>
          <w:p w:rsidR="00F7211A" w:rsidRPr="00BF7E39" w:rsidRDefault="00F7211A" w:rsidP="003E33E2">
            <w:r w:rsidRPr="00BF7E39">
              <w:t xml:space="preserve">                  (место проведения проверки)</w:t>
            </w:r>
          </w:p>
        </w:tc>
      </w:tr>
    </w:tbl>
    <w:p w:rsidR="00F7211A" w:rsidRPr="00BF7E39" w:rsidRDefault="00F7211A" w:rsidP="006160AD"/>
    <w:p w:rsidR="00F7211A" w:rsidRPr="00BF7E39" w:rsidRDefault="00F7211A" w:rsidP="006160AD">
      <w:r w:rsidRPr="00BF7E39">
        <w:t>На основании: _______________________________________________________________</w:t>
      </w:r>
    </w:p>
    <w:p w:rsidR="00F7211A" w:rsidRPr="00BF7E39" w:rsidRDefault="00F7211A" w:rsidP="006160AD">
      <w:pPr>
        <w:ind w:left="1416"/>
        <w:jc w:val="center"/>
        <w:rPr>
          <w:i/>
        </w:rPr>
      </w:pPr>
      <w:r w:rsidRPr="00BF7E39">
        <w:rPr>
          <w:i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</w:p>
    <w:p w:rsidR="00F7211A" w:rsidRPr="00BF7E39" w:rsidRDefault="00F7211A" w:rsidP="006160AD">
      <w:pPr>
        <w:jc w:val="both"/>
      </w:pPr>
    </w:p>
    <w:p w:rsidR="00F7211A" w:rsidRPr="00BF7E39" w:rsidRDefault="00F7211A" w:rsidP="006160AD">
      <w:pPr>
        <w:jc w:val="both"/>
      </w:pPr>
      <w:r w:rsidRPr="00BF7E39">
        <w:t>была проведена проверка в отношении:_______________________________________________________________</w:t>
      </w:r>
    </w:p>
    <w:p w:rsidR="00F7211A" w:rsidRPr="00BF7E39" w:rsidRDefault="00F7211A" w:rsidP="006160AD">
      <w:pPr>
        <w:jc w:val="both"/>
      </w:pPr>
      <w:r w:rsidRPr="00BF7E39">
        <w:t>_________________________________________________________________________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(полное и (в случае, если имеется) сокращенное наименование, в том числе фирменное наименование юридического лица, Ф.И.О. индивидуального предпринимателя, Ф.И.О. физического лица)</w:t>
      </w:r>
    </w:p>
    <w:p w:rsidR="00F7211A" w:rsidRPr="00BF7E39" w:rsidRDefault="00F7211A" w:rsidP="006160AD"/>
    <w:p w:rsidR="00F7211A" w:rsidRPr="00BF7E39" w:rsidRDefault="00F7211A" w:rsidP="006160AD">
      <w:r w:rsidRPr="00BF7E39">
        <w:t>Продолжительность проверки: _______________________________________________</w:t>
      </w:r>
    </w:p>
    <w:p w:rsidR="00F7211A" w:rsidRPr="00BF7E39" w:rsidRDefault="00F7211A" w:rsidP="006160AD">
      <w:pPr>
        <w:rPr>
          <w:i/>
        </w:rPr>
      </w:pPr>
      <w:r w:rsidRPr="00BF7E39">
        <w:rPr>
          <w:i/>
        </w:rPr>
        <w:t xml:space="preserve">                                                                                                      (рабочих дней/часов)</w:t>
      </w:r>
    </w:p>
    <w:p w:rsidR="00F7211A" w:rsidRPr="00BF7E39" w:rsidRDefault="00F7211A" w:rsidP="006160AD"/>
    <w:p w:rsidR="00F7211A" w:rsidRPr="00BF7E39" w:rsidRDefault="00F7211A" w:rsidP="006160AD">
      <w:r w:rsidRPr="00BF7E39">
        <w:t>Акт составлен:</w:t>
      </w:r>
    </w:p>
    <w:p w:rsidR="00F7211A" w:rsidRPr="00BF7E39" w:rsidRDefault="00F7211A" w:rsidP="006160AD">
      <w:r w:rsidRPr="00BF7E39">
        <w:t xml:space="preserve">____________________________________________________________________________________________________________________________________________________ 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(наименование органа государственного контроля (надзора) или органа муниципального контроля)</w:t>
      </w:r>
    </w:p>
    <w:p w:rsidR="00F7211A" w:rsidRPr="00BF7E39" w:rsidRDefault="00F7211A" w:rsidP="006160AD"/>
    <w:p w:rsidR="00F7211A" w:rsidRPr="00BF7E39" w:rsidRDefault="00F7211A" w:rsidP="006160AD">
      <w:r w:rsidRPr="00BF7E39">
        <w:t>С копией распоряжения/приказа о проведении проверки ознакомлен:</w:t>
      </w:r>
    </w:p>
    <w:p w:rsidR="00F7211A" w:rsidRPr="00BF7E39" w:rsidRDefault="00F7211A" w:rsidP="006160AD">
      <w:r w:rsidRPr="00BF7E39">
        <w:t xml:space="preserve"> __________________________________________________________________________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(фамилии, имена, отчества (в случае, если имеется), подпись, дата, время)</w:t>
      </w:r>
    </w:p>
    <w:p w:rsidR="00F7211A" w:rsidRPr="00BF7E39" w:rsidRDefault="00F7211A" w:rsidP="006160AD"/>
    <w:p w:rsidR="00F7211A" w:rsidRPr="00BF7E39" w:rsidRDefault="00F7211A" w:rsidP="006160AD"/>
    <w:p w:rsidR="00F7211A" w:rsidRPr="00BF7E39" w:rsidRDefault="00F7211A" w:rsidP="006160AD">
      <w:r w:rsidRPr="00BF7E39">
        <w:t>Дата и номер решения прокурора (его заместителя) о согласовании проведения проверки: __________________________________________________________________</w:t>
      </w:r>
    </w:p>
    <w:p w:rsidR="00F7211A" w:rsidRPr="00BF7E39" w:rsidRDefault="00F7211A" w:rsidP="006160AD">
      <w:r w:rsidRPr="00BF7E39">
        <w:t>__________________________________________________________________________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заполняется в случае проведения внеплановой проверки субъекта малого или среднего предпринимательства)</w:t>
      </w:r>
    </w:p>
    <w:p w:rsidR="00F7211A" w:rsidRPr="00BF7E39" w:rsidRDefault="00F7211A" w:rsidP="006160AD"/>
    <w:p w:rsidR="00F7211A" w:rsidRPr="00BF7E39" w:rsidRDefault="00F7211A" w:rsidP="006160AD">
      <w:r w:rsidRPr="00BF7E39">
        <w:t>Лицо(а), проводившие проверку:</w:t>
      </w:r>
    </w:p>
    <w:p w:rsidR="00F7211A" w:rsidRPr="00BF7E39" w:rsidRDefault="00F7211A" w:rsidP="006160AD">
      <w:r w:rsidRPr="00BF7E39"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F7211A" w:rsidRPr="00BF7E39" w:rsidRDefault="00F7211A" w:rsidP="006160AD"/>
    <w:p w:rsidR="00F7211A" w:rsidRPr="00BF7E39" w:rsidRDefault="00F7211A" w:rsidP="006160AD">
      <w:r w:rsidRPr="00BF7E39">
        <w:t>При проведении проверки присутствовали: __________________________________________________________________________</w:t>
      </w:r>
    </w:p>
    <w:p w:rsidR="00F7211A" w:rsidRPr="00BF7E39" w:rsidRDefault="00F7211A" w:rsidP="006160AD">
      <w:r w:rsidRPr="00BF7E39">
        <w:t>____________________________________________________________________________________________________________________________________________________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 xml:space="preserve"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по проверке)</w:t>
      </w:r>
    </w:p>
    <w:p w:rsidR="00F7211A" w:rsidRPr="00BF7E39" w:rsidRDefault="00F7211A" w:rsidP="006160AD"/>
    <w:p w:rsidR="00F7211A" w:rsidRPr="00BF7E39" w:rsidRDefault="00F7211A" w:rsidP="006160AD">
      <w:r w:rsidRPr="00BF7E39">
        <w:t>В ходе проведения проверки:</w:t>
      </w:r>
    </w:p>
    <w:p w:rsidR="00F7211A" w:rsidRPr="00BF7E39" w:rsidRDefault="00F7211A" w:rsidP="003C6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выявлены    нарушения    обязательных    требований   или   требований, установленных  муниципальными  правовыми  актами  (с  указанием  положений (нормативных) правовых актов): __________________________________________________________________________</w:t>
      </w:r>
    </w:p>
    <w:p w:rsidR="00F7211A" w:rsidRPr="00BF7E39" w:rsidRDefault="00F7211A" w:rsidP="003C627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BF7E39">
        <w:rPr>
          <w:rFonts w:ascii="Times New Roman" w:hAnsi="Times New Roman" w:cs="Times New Roman"/>
          <w:i/>
          <w:sz w:val="24"/>
          <w:szCs w:val="24"/>
        </w:rPr>
        <w:t xml:space="preserve"> (с указанием характера нарушений; лиц, допустивших нарушения)</w:t>
      </w:r>
    </w:p>
    <w:p w:rsidR="00F7211A" w:rsidRPr="00BF7E39" w:rsidRDefault="00F7211A" w:rsidP="003C6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  (нормативных) правовых актов): 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3C6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выявлены   факты   невыполнения  предписаний  органов  государственного контроля (надзора), органов муниципального контроля (с указанием реквизитов выданных предписаний):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нарушений не выявлено __________________________________________________________________________</w:t>
      </w: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E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7211A" w:rsidRPr="00BF7E39" w:rsidRDefault="00F7211A" w:rsidP="006160AD">
      <w:r w:rsidRPr="00BF7E39">
        <w:t>__________________________________________________________________________</w:t>
      </w:r>
    </w:p>
    <w:p w:rsidR="00F7211A" w:rsidRPr="00BF7E39" w:rsidRDefault="00F7211A" w:rsidP="006160AD">
      <w:r w:rsidRPr="00BF7E39">
        <w:t xml:space="preserve">Прилагаемые документы: </w:t>
      </w:r>
    </w:p>
    <w:p w:rsidR="00F7211A" w:rsidRPr="00BF7E39" w:rsidRDefault="00F7211A" w:rsidP="006160AD">
      <w:r w:rsidRPr="00BF7E3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11A" w:rsidRPr="00BF7E39" w:rsidRDefault="00F7211A" w:rsidP="006160AD">
      <w:r w:rsidRPr="00BF7E39">
        <w:t xml:space="preserve">Подписи лиц, проводивших проверку: </w:t>
      </w:r>
    </w:p>
    <w:p w:rsidR="00F7211A" w:rsidRPr="00BF7E39" w:rsidRDefault="00F7211A" w:rsidP="006160AD"/>
    <w:p w:rsidR="00F7211A" w:rsidRPr="00BF7E39" w:rsidRDefault="00F7211A" w:rsidP="006160AD"/>
    <w:p w:rsidR="00F7211A" w:rsidRPr="00BF7E39" w:rsidRDefault="00F7211A" w:rsidP="006160AD"/>
    <w:p w:rsidR="00F7211A" w:rsidRPr="00BF7E39" w:rsidRDefault="00F7211A" w:rsidP="006160AD">
      <w:r w:rsidRPr="00BF7E39">
        <w:t>С актом проверки ознакомлен(а), копию акта со всеми приложениями получил(а):</w:t>
      </w:r>
    </w:p>
    <w:p w:rsidR="00F7211A" w:rsidRPr="00BF7E39" w:rsidRDefault="00F7211A" w:rsidP="006160AD">
      <w:r w:rsidRPr="00BF7E39">
        <w:t>__________________________________________________________________________</w:t>
      </w:r>
    </w:p>
    <w:p w:rsidR="00F7211A" w:rsidRPr="00BF7E39" w:rsidRDefault="00F7211A" w:rsidP="006160AD">
      <w:pPr>
        <w:jc w:val="center"/>
        <w:rPr>
          <w:i/>
        </w:rPr>
      </w:pPr>
      <w:r w:rsidRPr="00BF7E39">
        <w:rPr>
          <w:i/>
        </w:rPr>
        <w:t>(фамилия, имя, отчество (в случае, если имеется) физического лица, в отношении которого проводилась проверка)</w:t>
      </w:r>
    </w:p>
    <w:p w:rsidR="00F7211A" w:rsidRPr="00BF7E39" w:rsidRDefault="00F7211A" w:rsidP="006160AD">
      <w:pPr>
        <w:jc w:val="center"/>
        <w:rPr>
          <w:i/>
        </w:rPr>
      </w:pPr>
    </w:p>
    <w:p w:rsidR="00F7211A" w:rsidRPr="00BF7E39" w:rsidRDefault="00F7211A" w:rsidP="006160AD">
      <w:pPr>
        <w:jc w:val="center"/>
        <w:rPr>
          <w:i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55"/>
        <w:gridCol w:w="1418"/>
        <w:gridCol w:w="369"/>
        <w:gridCol w:w="373"/>
        <w:gridCol w:w="360"/>
        <w:gridCol w:w="1593"/>
      </w:tblGrid>
      <w:tr w:rsidR="00F7211A" w:rsidRPr="00BF7E39" w:rsidTr="003E33E2">
        <w:trPr>
          <w:jc w:val="right"/>
        </w:trPr>
        <w:tc>
          <w:tcPr>
            <w:tcW w:w="170" w:type="dxa"/>
            <w:vAlign w:val="bottom"/>
          </w:tcPr>
          <w:p w:rsidR="00F7211A" w:rsidRPr="00BF7E39" w:rsidRDefault="00F7211A" w:rsidP="003E33E2">
            <w:r w:rsidRPr="00BF7E39">
              <w:t>“</w:t>
            </w:r>
          </w:p>
        </w:tc>
        <w:tc>
          <w:tcPr>
            <w:tcW w:w="340" w:type="dxa"/>
            <w:vAlign w:val="bottom"/>
          </w:tcPr>
          <w:p w:rsidR="00F7211A" w:rsidRPr="00BF7E39" w:rsidRDefault="00F7211A" w:rsidP="003E33E2"/>
        </w:tc>
        <w:tc>
          <w:tcPr>
            <w:tcW w:w="255" w:type="dxa"/>
            <w:vAlign w:val="bottom"/>
          </w:tcPr>
          <w:p w:rsidR="00F7211A" w:rsidRPr="00BF7E39" w:rsidRDefault="00F7211A" w:rsidP="003E33E2">
            <w:r w:rsidRPr="00BF7E39">
              <w:t>”</w:t>
            </w:r>
          </w:p>
        </w:tc>
        <w:tc>
          <w:tcPr>
            <w:tcW w:w="1418" w:type="dxa"/>
            <w:vAlign w:val="bottom"/>
          </w:tcPr>
          <w:p w:rsidR="00F7211A" w:rsidRPr="00BF7E39" w:rsidRDefault="00F7211A" w:rsidP="003E33E2"/>
        </w:tc>
        <w:tc>
          <w:tcPr>
            <w:tcW w:w="369" w:type="dxa"/>
            <w:vAlign w:val="bottom"/>
          </w:tcPr>
          <w:p w:rsidR="00F7211A" w:rsidRPr="00BF7E39" w:rsidRDefault="00F7211A" w:rsidP="003E33E2">
            <w:r w:rsidRPr="00BF7E39">
              <w:t>2</w:t>
            </w:r>
          </w:p>
        </w:tc>
        <w:tc>
          <w:tcPr>
            <w:tcW w:w="373" w:type="dxa"/>
            <w:vAlign w:val="bottom"/>
          </w:tcPr>
          <w:p w:rsidR="00F7211A" w:rsidRPr="00BF7E39" w:rsidRDefault="00F7211A" w:rsidP="003E33E2"/>
        </w:tc>
        <w:tc>
          <w:tcPr>
            <w:tcW w:w="360" w:type="dxa"/>
            <w:vAlign w:val="bottom"/>
          </w:tcPr>
          <w:p w:rsidR="00F7211A" w:rsidRPr="00BF7E39" w:rsidRDefault="00F7211A" w:rsidP="003E33E2">
            <w:r w:rsidRPr="00BF7E39">
              <w:t>г.</w:t>
            </w:r>
          </w:p>
        </w:tc>
        <w:tc>
          <w:tcPr>
            <w:tcW w:w="1593" w:type="dxa"/>
            <w:vAlign w:val="bottom"/>
          </w:tcPr>
          <w:p w:rsidR="00F7211A" w:rsidRPr="00BF7E39" w:rsidRDefault="00F7211A" w:rsidP="003E33E2"/>
        </w:tc>
      </w:tr>
      <w:tr w:rsidR="00F7211A" w:rsidRPr="00BF7E39" w:rsidTr="003E33E2">
        <w:trPr>
          <w:jc w:val="right"/>
        </w:trPr>
        <w:tc>
          <w:tcPr>
            <w:tcW w:w="170" w:type="dxa"/>
          </w:tcPr>
          <w:p w:rsidR="00F7211A" w:rsidRPr="00BF7E39" w:rsidRDefault="00F7211A" w:rsidP="003E33E2"/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11A" w:rsidRPr="00BF7E39" w:rsidRDefault="00F7211A" w:rsidP="003E33E2"/>
        </w:tc>
        <w:tc>
          <w:tcPr>
            <w:tcW w:w="255" w:type="dxa"/>
          </w:tcPr>
          <w:p w:rsidR="00F7211A" w:rsidRPr="00BF7E39" w:rsidRDefault="00F7211A" w:rsidP="003E33E2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11A" w:rsidRPr="00BF7E39" w:rsidRDefault="00F7211A" w:rsidP="003E33E2"/>
        </w:tc>
        <w:tc>
          <w:tcPr>
            <w:tcW w:w="369" w:type="dxa"/>
          </w:tcPr>
          <w:p w:rsidR="00F7211A" w:rsidRPr="00BF7E39" w:rsidRDefault="00F7211A" w:rsidP="003E33E2"/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11A" w:rsidRPr="00BF7E39" w:rsidRDefault="00F7211A" w:rsidP="003E33E2"/>
        </w:tc>
        <w:tc>
          <w:tcPr>
            <w:tcW w:w="360" w:type="dxa"/>
          </w:tcPr>
          <w:p w:rsidR="00F7211A" w:rsidRPr="00BF7E39" w:rsidRDefault="00F7211A" w:rsidP="003E33E2"/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11A" w:rsidRPr="00BF7E39" w:rsidRDefault="00F7211A" w:rsidP="003E33E2">
            <w:r w:rsidRPr="00BF7E39">
              <w:t xml:space="preserve">   (подпись)</w:t>
            </w:r>
          </w:p>
        </w:tc>
      </w:tr>
    </w:tbl>
    <w:p w:rsidR="00F7211A" w:rsidRPr="00BF7E39" w:rsidRDefault="00F7211A" w:rsidP="006160AD"/>
    <w:p w:rsidR="00F7211A" w:rsidRPr="00BF7E39" w:rsidRDefault="00F7211A" w:rsidP="006160AD">
      <w:r w:rsidRPr="00BF7E39">
        <w:t xml:space="preserve">Пометка об отказе ознакомления с актом проверки: </w:t>
      </w:r>
    </w:p>
    <w:p w:rsidR="00F7211A" w:rsidRPr="00BF7E39" w:rsidRDefault="00F7211A" w:rsidP="006160AD">
      <w:r w:rsidRPr="00BF7E39">
        <w:t>(подпись уполномоченного должностного лица (лиц), проводившего проверку)</w:t>
      </w: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ae"/>
        <w:ind w:right="2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7211A" w:rsidRPr="00BF7E39" w:rsidRDefault="00F7211A" w:rsidP="006160AD">
      <w:pPr>
        <w:autoSpaceDE w:val="0"/>
        <w:autoSpaceDN w:val="0"/>
        <w:adjustRightInd w:val="0"/>
        <w:ind w:left="5664" w:right="-2"/>
        <w:jc w:val="right"/>
        <w:outlineLvl w:val="0"/>
        <w:rPr>
          <w:sz w:val="28"/>
          <w:szCs w:val="28"/>
        </w:rPr>
        <w:sectPr w:rsidR="00F7211A" w:rsidRPr="00BF7E39" w:rsidSect="004344C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F7211A" w:rsidRPr="00BF7E39" w:rsidRDefault="00F7211A" w:rsidP="006160AD">
      <w:pPr>
        <w:autoSpaceDE w:val="0"/>
        <w:autoSpaceDN w:val="0"/>
        <w:adjustRightInd w:val="0"/>
        <w:ind w:left="5664" w:right="-2"/>
        <w:jc w:val="right"/>
        <w:outlineLvl w:val="0"/>
        <w:rPr>
          <w:sz w:val="28"/>
          <w:szCs w:val="28"/>
        </w:rPr>
      </w:pPr>
      <w:r w:rsidRPr="00BF7E39">
        <w:rPr>
          <w:sz w:val="28"/>
          <w:szCs w:val="28"/>
        </w:rPr>
        <w:t>Приложение 4</w:t>
      </w:r>
    </w:p>
    <w:p w:rsidR="00F7211A" w:rsidRPr="00BF7E39" w:rsidRDefault="00F7211A" w:rsidP="006160AD">
      <w:pPr>
        <w:autoSpaceDE w:val="0"/>
        <w:autoSpaceDN w:val="0"/>
        <w:adjustRightInd w:val="0"/>
        <w:ind w:right="-2" w:firstLine="708"/>
        <w:jc w:val="right"/>
        <w:rPr>
          <w:sz w:val="28"/>
          <w:szCs w:val="28"/>
        </w:rPr>
      </w:pPr>
      <w:r w:rsidRPr="00BF7E39">
        <w:rPr>
          <w:sz w:val="28"/>
          <w:szCs w:val="28"/>
        </w:rPr>
        <w:t>к постановлению администрации</w:t>
      </w:r>
    </w:p>
    <w:p w:rsidR="00F7211A" w:rsidRPr="00BF7E39" w:rsidRDefault="00F7211A" w:rsidP="006160AD">
      <w:pPr>
        <w:autoSpaceDE w:val="0"/>
        <w:autoSpaceDN w:val="0"/>
        <w:adjustRightInd w:val="0"/>
        <w:ind w:right="-2" w:firstLine="708"/>
        <w:jc w:val="right"/>
        <w:rPr>
          <w:sz w:val="28"/>
          <w:szCs w:val="28"/>
        </w:rPr>
      </w:pPr>
      <w:r w:rsidRPr="00BF7E39">
        <w:rPr>
          <w:sz w:val="28"/>
          <w:szCs w:val="28"/>
        </w:rPr>
        <w:t>Троснянского района</w:t>
      </w:r>
    </w:p>
    <w:p w:rsidR="00F7211A" w:rsidRPr="00BF7E39" w:rsidRDefault="00F7211A" w:rsidP="006160AD">
      <w:pPr>
        <w:autoSpaceDE w:val="0"/>
        <w:autoSpaceDN w:val="0"/>
        <w:adjustRightInd w:val="0"/>
        <w:ind w:right="-2" w:firstLine="708"/>
        <w:jc w:val="right"/>
        <w:rPr>
          <w:sz w:val="28"/>
          <w:szCs w:val="28"/>
        </w:rPr>
      </w:pPr>
      <w:r w:rsidRPr="00BF7E39">
        <w:rPr>
          <w:sz w:val="28"/>
          <w:szCs w:val="28"/>
        </w:rPr>
        <w:t>от___ __________2015г. №_____</w:t>
      </w:r>
    </w:p>
    <w:p w:rsidR="00F7211A" w:rsidRPr="00BF7E39" w:rsidRDefault="00F7211A" w:rsidP="006160AD">
      <w:pPr>
        <w:ind w:right="-316"/>
        <w:jc w:val="center"/>
        <w:rPr>
          <w:b/>
          <w:bCs/>
          <w:sz w:val="22"/>
          <w:szCs w:val="22"/>
        </w:rPr>
      </w:pPr>
      <w:r w:rsidRPr="00BF7E39">
        <w:br/>
      </w:r>
      <w:r w:rsidRPr="00BF7E39">
        <w:rPr>
          <w:b/>
          <w:bCs/>
          <w:sz w:val="22"/>
          <w:szCs w:val="22"/>
        </w:rPr>
        <w:t>ТИПОВАЯ ФОРМА</w:t>
      </w:r>
      <w:r w:rsidRPr="00BF7E39">
        <w:rPr>
          <w:b/>
          <w:bCs/>
          <w:sz w:val="22"/>
          <w:szCs w:val="22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F7211A" w:rsidRPr="00BF7E39" w:rsidRDefault="00F7211A" w:rsidP="006160AD">
      <w:pPr>
        <w:ind w:left="1531" w:right="-316"/>
        <w:jc w:val="center"/>
        <w:rPr>
          <w:sz w:val="22"/>
          <w:szCs w:val="22"/>
        </w:rPr>
      </w:pPr>
    </w:p>
    <w:p w:rsidR="00F7211A" w:rsidRPr="00BF7E39" w:rsidRDefault="00F7211A" w:rsidP="006160AD">
      <w:pPr>
        <w:pBdr>
          <w:top w:val="single" w:sz="4" w:space="1" w:color="auto"/>
        </w:pBdr>
        <w:ind w:right="-316"/>
        <w:jc w:val="center"/>
        <w:rPr>
          <w:sz w:val="22"/>
          <w:szCs w:val="22"/>
        </w:rPr>
      </w:pPr>
      <w:r w:rsidRPr="00BF7E39">
        <w:rPr>
          <w:sz w:val="22"/>
          <w:szCs w:val="22"/>
        </w:rPr>
        <w:t>(наименование органа государственного контроля (надзора), муниципального контроля)</w:t>
      </w:r>
    </w:p>
    <w:tbl>
      <w:tblPr>
        <w:tblW w:w="3118" w:type="dxa"/>
        <w:tblInd w:w="115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701"/>
        <w:gridCol w:w="397"/>
        <w:gridCol w:w="340"/>
        <w:gridCol w:w="340"/>
      </w:tblGrid>
      <w:tr w:rsidR="00F7211A" w:rsidRPr="00BF7E39" w:rsidTr="006160A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1A" w:rsidRPr="00BF7E39" w:rsidRDefault="00F7211A" w:rsidP="003E33E2">
            <w:pPr>
              <w:ind w:right="-316"/>
            </w:pPr>
            <w:r w:rsidRPr="00BF7E39">
              <w:rPr>
                <w:sz w:val="22"/>
                <w:szCs w:val="22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>
            <w:pPr>
              <w:ind w:right="-316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1A" w:rsidRPr="00BF7E39" w:rsidRDefault="00F7211A" w:rsidP="003E33E2">
            <w:pPr>
              <w:ind w:right="-316"/>
              <w:jc w:val="right"/>
            </w:pPr>
            <w:r w:rsidRPr="00BF7E39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>
            <w:pPr>
              <w:ind w:right="-316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1A" w:rsidRPr="00BF7E39" w:rsidRDefault="00F7211A" w:rsidP="003E33E2">
            <w:pPr>
              <w:ind w:left="57" w:right="-316"/>
            </w:pPr>
            <w:r w:rsidRPr="00BF7E39">
              <w:rPr>
                <w:sz w:val="22"/>
                <w:szCs w:val="22"/>
              </w:rPr>
              <w:t>г.</w:t>
            </w:r>
          </w:p>
        </w:tc>
      </w:tr>
    </w:tbl>
    <w:p w:rsidR="00F7211A" w:rsidRPr="00BF7E39" w:rsidRDefault="00F7211A" w:rsidP="006160AD">
      <w:pPr>
        <w:ind w:right="-316"/>
        <w:jc w:val="right"/>
        <w:rPr>
          <w:sz w:val="22"/>
          <w:szCs w:val="22"/>
        </w:rPr>
      </w:pPr>
      <w:r w:rsidRPr="00BF7E39">
        <w:rPr>
          <w:sz w:val="22"/>
          <w:szCs w:val="22"/>
        </w:rPr>
        <w:t>М.П.</w:t>
      </w:r>
    </w:p>
    <w:p w:rsidR="00F7211A" w:rsidRPr="00BF7E39" w:rsidRDefault="00F7211A" w:rsidP="006160AD">
      <w:pPr>
        <w:ind w:right="-316"/>
        <w:jc w:val="center"/>
        <w:rPr>
          <w:sz w:val="22"/>
          <w:szCs w:val="22"/>
        </w:rPr>
      </w:pPr>
      <w:r w:rsidRPr="00BF7E39">
        <w:rPr>
          <w:spacing w:val="40"/>
          <w:sz w:val="22"/>
          <w:szCs w:val="22"/>
        </w:rPr>
        <w:t>ПЛАН</w:t>
      </w:r>
    </w:p>
    <w:tbl>
      <w:tblPr>
        <w:tblW w:w="0" w:type="auto"/>
        <w:jc w:val="center"/>
        <w:tblInd w:w="-89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42"/>
        <w:gridCol w:w="369"/>
        <w:gridCol w:w="510"/>
      </w:tblGrid>
      <w:tr w:rsidR="00F7211A" w:rsidRPr="00BF7E39" w:rsidTr="003E33E2">
        <w:trPr>
          <w:jc w:val="center"/>
        </w:trPr>
        <w:tc>
          <w:tcPr>
            <w:tcW w:w="10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1A" w:rsidRPr="00BF7E39" w:rsidRDefault="00F7211A" w:rsidP="003E33E2">
            <w:pPr>
              <w:ind w:right="-316"/>
              <w:jc w:val="center"/>
            </w:pPr>
            <w:r w:rsidRPr="00BF7E39">
              <w:rPr>
                <w:sz w:val="22"/>
                <w:szCs w:val="22"/>
              </w:rPr>
              <w:t>проведения плановых проверок юридических лиц и  индивидуальных   предпринимателей  на   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11A" w:rsidRPr="00BF7E39" w:rsidRDefault="00F7211A" w:rsidP="003E33E2">
            <w:pPr>
              <w:ind w:right="-316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11A" w:rsidRPr="00BF7E39" w:rsidRDefault="00F7211A" w:rsidP="003E33E2">
            <w:pPr>
              <w:ind w:left="57" w:right="-316"/>
            </w:pPr>
            <w:r w:rsidRPr="00BF7E39">
              <w:rPr>
                <w:sz w:val="22"/>
                <w:szCs w:val="22"/>
              </w:rPr>
              <w:t>год</w:t>
            </w:r>
          </w:p>
        </w:tc>
      </w:tr>
    </w:tbl>
    <w:p w:rsidR="00F7211A" w:rsidRPr="00BF7E39" w:rsidRDefault="00F7211A" w:rsidP="006160AD">
      <w:pPr>
        <w:ind w:right="-316"/>
        <w:rPr>
          <w:sz w:val="22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904"/>
        <w:gridCol w:w="465"/>
        <w:gridCol w:w="550"/>
        <w:gridCol w:w="846"/>
        <w:gridCol w:w="636"/>
        <w:gridCol w:w="828"/>
        <w:gridCol w:w="965"/>
        <w:gridCol w:w="688"/>
        <w:gridCol w:w="688"/>
        <w:gridCol w:w="688"/>
        <w:gridCol w:w="1881"/>
        <w:gridCol w:w="953"/>
        <w:gridCol w:w="551"/>
        <w:gridCol w:w="551"/>
        <w:gridCol w:w="688"/>
        <w:gridCol w:w="962"/>
        <w:gridCol w:w="1372"/>
      </w:tblGrid>
      <w:tr w:rsidR="00F7211A" w:rsidRPr="00BF7E39" w:rsidTr="003E33E2">
        <w:trPr>
          <w:cantSplit/>
          <w:trHeight w:val="410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 w:rsidRPr="00BF7E39">
              <w:rPr>
                <w:color w:val="000000"/>
                <w:spacing w:val="-4"/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 (ЮЛ) (ф.и.о. индивидуального предпринимателя (ИП)), деятельность которого подлежит проверке </w:t>
            </w:r>
            <w:r w:rsidRPr="00BF7E39">
              <w:rPr>
                <w:color w:val="000000"/>
                <w:spacing w:val="-4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right="-316"/>
              <w:jc w:val="center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 xml:space="preserve">Адреса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  <w:r w:rsidRPr="00BF7E39"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pStyle w:val="ConsPlusNonformat"/>
              <w:spacing w:line="240" w:lineRule="atLeast"/>
              <w:ind w:left="113" w:right="-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Идентифика</w:t>
            </w:r>
            <w:r w:rsidRPr="00BF7E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ционный номер налогоплательщика (ИНН)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right="-316"/>
              <w:jc w:val="center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-40" w:right="-316"/>
              <w:jc w:val="center"/>
              <w:rPr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Дата начала проведения</w:t>
            </w:r>
            <w:r w:rsidRPr="00BF7E39">
              <w:rPr>
                <w:sz w:val="18"/>
                <w:szCs w:val="18"/>
              </w:rPr>
              <w:t xml:space="preserve"> </w:t>
            </w:r>
            <w:r w:rsidRPr="00BF7E39">
              <w:rPr>
                <w:color w:val="000000"/>
                <w:sz w:val="18"/>
                <w:szCs w:val="18"/>
              </w:rPr>
              <w:t>проверки </w:t>
            </w:r>
            <w:r w:rsidRPr="00BF7E39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right="-316"/>
              <w:jc w:val="center"/>
              <w:rPr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Срок</w:t>
            </w:r>
            <w:r w:rsidRPr="00BF7E39">
              <w:rPr>
                <w:sz w:val="18"/>
                <w:szCs w:val="18"/>
              </w:rPr>
              <w:t xml:space="preserve"> </w:t>
            </w:r>
            <w:r w:rsidRPr="00BF7E39">
              <w:rPr>
                <w:color w:val="000000"/>
                <w:sz w:val="18"/>
                <w:szCs w:val="18"/>
              </w:rPr>
              <w:t>проведения</w:t>
            </w:r>
            <w:r w:rsidRPr="00BF7E39">
              <w:rPr>
                <w:sz w:val="18"/>
                <w:szCs w:val="18"/>
              </w:rPr>
              <w:t xml:space="preserve"> </w:t>
            </w:r>
            <w:r w:rsidRPr="00BF7E39"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Форма</w:t>
            </w:r>
            <w:r w:rsidRPr="00BF7E39">
              <w:rPr>
                <w:sz w:val="18"/>
                <w:szCs w:val="18"/>
              </w:rPr>
              <w:t xml:space="preserve"> проведения </w:t>
            </w:r>
            <w:r w:rsidRPr="00BF7E39">
              <w:rPr>
                <w:color w:val="000000"/>
                <w:sz w:val="18"/>
                <w:szCs w:val="18"/>
              </w:rPr>
              <w:t>проверки (документар</w:t>
            </w:r>
            <w:r w:rsidRPr="00BF7E39">
              <w:rPr>
                <w:color w:val="000000"/>
                <w:sz w:val="18"/>
                <w:szCs w:val="18"/>
              </w:rPr>
              <w:softHyphen/>
              <w:t>ная, выездная, документарная и выездная)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</w:tr>
      <w:tr w:rsidR="00F7211A" w:rsidRPr="00BF7E39" w:rsidTr="003E33E2">
        <w:trPr>
          <w:cantSplit/>
          <w:trHeight w:val="2678"/>
        </w:trPr>
        <w:tc>
          <w:tcPr>
            <w:tcW w:w="6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места нахождения ЮЛ</w:t>
            </w:r>
          </w:p>
        </w:tc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места жительства ИП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мест фактического осуществления деятельности ЮЛ, ИП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места нахождения объектов </w:t>
            </w:r>
            <w:r w:rsidRPr="00BF7E39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pStyle w:val="ConsPlusNonformat"/>
              <w:ind w:left="113" w:right="-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</w:rPr>
            </w:pPr>
            <w:r w:rsidRPr="00BF7E39">
              <w:rPr>
                <w:sz w:val="18"/>
                <w:szCs w:val="18"/>
              </w:rPr>
              <w:t>дата государственной регистрации ЮЛ, ИП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pacing w:line="240" w:lineRule="atLeast"/>
              <w:ind w:left="113" w:right="-316"/>
              <w:rPr>
                <w:spacing w:val="-4"/>
                <w:sz w:val="18"/>
                <w:szCs w:val="18"/>
              </w:rPr>
            </w:pPr>
            <w:r w:rsidRPr="00BF7E39">
              <w:rPr>
                <w:spacing w:val="-4"/>
                <w:sz w:val="18"/>
                <w:szCs w:val="18"/>
              </w:rPr>
              <w:t>дата начала осуществления ЮЛ, ИП деятельности в соответствии с представленным уведомлением о ее начале деятельности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color w:val="000000"/>
                <w:sz w:val="18"/>
                <w:szCs w:val="18"/>
                <w:vertAlign w:val="superscript"/>
              </w:rPr>
            </w:pPr>
            <w:r w:rsidRPr="00BF7E39">
              <w:rPr>
                <w:color w:val="000000"/>
                <w:sz w:val="18"/>
                <w:szCs w:val="18"/>
              </w:rPr>
              <w:t>иные основания в соответствии с федеральным законом</w:t>
            </w:r>
            <w:r w:rsidRPr="00BF7E39">
              <w:rPr>
                <w:color w:val="000000"/>
                <w:sz w:val="18"/>
                <w:szCs w:val="18"/>
                <w:vertAlign w:val="superscript"/>
              </w:rPr>
              <w:t> 3</w:t>
            </w: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rPr>
                <w:sz w:val="18"/>
                <w:szCs w:val="18"/>
              </w:rPr>
            </w:pPr>
            <w:r w:rsidRPr="00BF7E39">
              <w:rPr>
                <w:color w:val="000000"/>
                <w:sz w:val="18"/>
                <w:szCs w:val="18"/>
              </w:rPr>
              <w:t xml:space="preserve">рабочих часов </w:t>
            </w:r>
            <w:r w:rsidRPr="00BF7E39">
              <w:rPr>
                <w:color w:val="000000"/>
                <w:sz w:val="18"/>
                <w:szCs w:val="18"/>
              </w:rPr>
              <w:br/>
              <w:t>(для МСП и МКП)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F7211A" w:rsidRPr="00BF7E39" w:rsidRDefault="00F7211A" w:rsidP="003E33E2">
            <w:pPr>
              <w:shd w:val="clear" w:color="auto" w:fill="FFFFFF"/>
              <w:spacing w:line="240" w:lineRule="atLeast"/>
              <w:ind w:left="113" w:right="-316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7211A" w:rsidRPr="00BF7E39" w:rsidTr="003E33E2">
        <w:trPr>
          <w:cantSplit/>
          <w:trHeight w:val="225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pStyle w:val="ConsPlusNonformat"/>
              <w:ind w:right="-3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ind w:right="-316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11A" w:rsidRPr="00BF7E39" w:rsidRDefault="00F7211A" w:rsidP="003E33E2">
            <w:pPr>
              <w:shd w:val="clear" w:color="auto" w:fill="FFFFFF"/>
              <w:ind w:right="-316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7211A" w:rsidRPr="00BF7E39" w:rsidRDefault="00F7211A" w:rsidP="006160AD">
      <w:pPr>
        <w:shd w:val="clear" w:color="auto" w:fill="FFFFFF"/>
        <w:spacing w:before="120"/>
        <w:ind w:right="-316" w:firstLine="567"/>
        <w:jc w:val="both"/>
        <w:rPr>
          <w:sz w:val="22"/>
          <w:szCs w:val="22"/>
        </w:rPr>
      </w:pPr>
      <w:r w:rsidRPr="00BF7E39">
        <w:rPr>
          <w:color w:val="000000"/>
          <w:sz w:val="22"/>
          <w:szCs w:val="22"/>
          <w:vertAlign w:val="superscript"/>
        </w:rPr>
        <w:t>1</w:t>
      </w:r>
      <w:r w:rsidRPr="00BF7E39">
        <w:rPr>
          <w:color w:val="000000"/>
          <w:sz w:val="22"/>
          <w:szCs w:val="22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F7211A" w:rsidRPr="00BF7E39" w:rsidRDefault="00F7211A" w:rsidP="006160AD">
      <w:pPr>
        <w:shd w:val="clear" w:color="auto" w:fill="FFFFFF"/>
        <w:ind w:right="-316" w:firstLine="567"/>
        <w:jc w:val="both"/>
        <w:rPr>
          <w:sz w:val="22"/>
          <w:szCs w:val="22"/>
        </w:rPr>
      </w:pPr>
      <w:r w:rsidRPr="00BF7E39">
        <w:rPr>
          <w:color w:val="000000"/>
          <w:sz w:val="22"/>
          <w:szCs w:val="22"/>
          <w:vertAlign w:val="superscript"/>
        </w:rPr>
        <w:t>2</w:t>
      </w:r>
      <w:r w:rsidRPr="00BF7E39">
        <w:rPr>
          <w:color w:val="000000"/>
          <w:sz w:val="22"/>
          <w:szCs w:val="22"/>
        </w:rPr>
        <w:t> 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F7211A" w:rsidRPr="00BF7E39" w:rsidRDefault="00F7211A" w:rsidP="006160AD">
      <w:pPr>
        <w:shd w:val="clear" w:color="auto" w:fill="FFFFFF"/>
        <w:ind w:firstLine="567"/>
        <w:jc w:val="both"/>
        <w:rPr>
          <w:sz w:val="22"/>
          <w:szCs w:val="22"/>
        </w:rPr>
      </w:pPr>
      <w:r w:rsidRPr="00BF7E39">
        <w:rPr>
          <w:color w:val="000000"/>
          <w:sz w:val="22"/>
          <w:szCs w:val="22"/>
          <w:vertAlign w:val="superscript"/>
        </w:rPr>
        <w:t>3</w:t>
      </w:r>
      <w:r w:rsidRPr="00BF7E39">
        <w:rPr>
          <w:color w:val="000000"/>
          <w:sz w:val="22"/>
          <w:szCs w:val="22"/>
        </w:rPr>
        <w:t> Указывается ссылка на положения федерального закона, устанавливающего основания проведения плановой проверки.</w:t>
      </w:r>
    </w:p>
    <w:p w:rsidR="00F7211A" w:rsidRPr="00BF7E39" w:rsidRDefault="00F7211A" w:rsidP="006160AD">
      <w:pPr>
        <w:ind w:firstLine="567"/>
        <w:jc w:val="both"/>
        <w:rPr>
          <w:color w:val="000000"/>
          <w:sz w:val="22"/>
          <w:szCs w:val="22"/>
        </w:rPr>
      </w:pPr>
      <w:r w:rsidRPr="00BF7E39">
        <w:rPr>
          <w:color w:val="000000"/>
          <w:sz w:val="22"/>
          <w:szCs w:val="22"/>
          <w:vertAlign w:val="superscript"/>
        </w:rPr>
        <w:t>4</w:t>
      </w:r>
      <w:r w:rsidRPr="00BF7E39">
        <w:rPr>
          <w:color w:val="000000"/>
          <w:sz w:val="22"/>
          <w:szCs w:val="22"/>
        </w:rPr>
        <w:t> Указывается календарный месяц начала проведения проверки.</w:t>
      </w:r>
    </w:p>
    <w:p w:rsidR="00F7211A" w:rsidRPr="00BF7E39" w:rsidRDefault="00F7211A" w:rsidP="00332ACC">
      <w:pPr>
        <w:pBdr>
          <w:top w:val="single" w:sz="4" w:space="1" w:color="auto"/>
        </w:pBdr>
        <w:ind w:left="11340" w:right="-316"/>
        <w:jc w:val="center"/>
        <w:rPr>
          <w:sz w:val="22"/>
          <w:szCs w:val="22"/>
        </w:rPr>
        <w:sectPr w:rsidR="00F7211A" w:rsidRPr="00BF7E39" w:rsidSect="00332ACC">
          <w:pgSz w:w="16838" w:h="11906" w:orient="landscape"/>
          <w:pgMar w:top="1418" w:right="851" w:bottom="851" w:left="851" w:header="709" w:footer="709" w:gutter="0"/>
          <w:cols w:space="708"/>
          <w:rtlGutter/>
          <w:docGrid w:linePitch="360"/>
        </w:sectPr>
      </w:pPr>
      <w:r w:rsidRPr="00BF7E39">
        <w:rPr>
          <w:sz w:val="22"/>
          <w:szCs w:val="22"/>
        </w:rPr>
        <w:t>под</w:t>
      </w:r>
      <w:r>
        <w:rPr>
          <w:sz w:val="22"/>
          <w:szCs w:val="22"/>
        </w:rPr>
        <w:t>пись</w:t>
      </w:r>
    </w:p>
    <w:p w:rsidR="00F7211A" w:rsidRPr="00BF7E39" w:rsidRDefault="00F7211A" w:rsidP="00332ACC">
      <w:pPr>
        <w:pBdr>
          <w:top w:val="single" w:sz="4" w:space="1" w:color="auto"/>
        </w:pBdr>
        <w:ind w:left="11340" w:right="-316"/>
        <w:jc w:val="center"/>
      </w:pPr>
      <w:r w:rsidRPr="00BF7E39">
        <w:rPr>
          <w:sz w:val="22"/>
          <w:szCs w:val="22"/>
        </w:rPr>
        <w:t>п</w:t>
      </w:r>
    </w:p>
    <w:sectPr w:rsidR="00F7211A" w:rsidRPr="00BF7E39" w:rsidSect="004344C2">
      <w:pgSz w:w="11906" w:h="16838"/>
      <w:pgMar w:top="851" w:right="851" w:bottom="85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5A" w:rsidRDefault="00E5235A" w:rsidP="009B524F">
      <w:r>
        <w:separator/>
      </w:r>
    </w:p>
  </w:endnote>
  <w:endnote w:type="continuationSeparator" w:id="0">
    <w:p w:rsidR="00E5235A" w:rsidRDefault="00E5235A" w:rsidP="009B5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5A" w:rsidRDefault="00E5235A" w:rsidP="009B524F">
      <w:r>
        <w:separator/>
      </w:r>
    </w:p>
  </w:footnote>
  <w:footnote w:type="continuationSeparator" w:id="0">
    <w:p w:rsidR="00E5235A" w:rsidRDefault="00E5235A" w:rsidP="009B5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63C6"/>
    <w:multiLevelType w:val="multilevel"/>
    <w:tmpl w:val="F71C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7B2765"/>
    <w:multiLevelType w:val="hybridMultilevel"/>
    <w:tmpl w:val="4FC6CB32"/>
    <w:lvl w:ilvl="0" w:tplc="13A6325C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CC299B"/>
    <w:multiLevelType w:val="multilevel"/>
    <w:tmpl w:val="AABC84CC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B7650D7"/>
    <w:multiLevelType w:val="multilevel"/>
    <w:tmpl w:val="8FA67B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2055" w:hanging="1425"/>
      </w:pPr>
      <w:rPr>
        <w:rFonts w:cs="Times New Roman" w:hint="default"/>
      </w:rPr>
    </w:lvl>
    <w:lvl w:ilvl="2">
      <w:start w:val="15"/>
      <w:numFmt w:val="decimal"/>
      <w:isLgl/>
      <w:lvlText w:val="%1.%2.%3."/>
      <w:lvlJc w:val="left"/>
      <w:pPr>
        <w:ind w:left="214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3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A52"/>
    <w:rsid w:val="00002BD8"/>
    <w:rsid w:val="0003682F"/>
    <w:rsid w:val="00037589"/>
    <w:rsid w:val="00067F34"/>
    <w:rsid w:val="00083382"/>
    <w:rsid w:val="00146607"/>
    <w:rsid w:val="00194784"/>
    <w:rsid w:val="00220346"/>
    <w:rsid w:val="002442AF"/>
    <w:rsid w:val="00244CE7"/>
    <w:rsid w:val="0025004A"/>
    <w:rsid w:val="00275C62"/>
    <w:rsid w:val="002E3DA9"/>
    <w:rsid w:val="00304B59"/>
    <w:rsid w:val="00332ACC"/>
    <w:rsid w:val="00333732"/>
    <w:rsid w:val="00363229"/>
    <w:rsid w:val="00377C4F"/>
    <w:rsid w:val="003A7CCC"/>
    <w:rsid w:val="003C6273"/>
    <w:rsid w:val="003D2BAA"/>
    <w:rsid w:val="003E0219"/>
    <w:rsid w:val="003E33E2"/>
    <w:rsid w:val="0042373C"/>
    <w:rsid w:val="004344C2"/>
    <w:rsid w:val="004518A4"/>
    <w:rsid w:val="004B5C1D"/>
    <w:rsid w:val="004F7DC5"/>
    <w:rsid w:val="00540B79"/>
    <w:rsid w:val="00546316"/>
    <w:rsid w:val="00562B71"/>
    <w:rsid w:val="00575C21"/>
    <w:rsid w:val="005D1BE8"/>
    <w:rsid w:val="006160AD"/>
    <w:rsid w:val="006576EB"/>
    <w:rsid w:val="006B7A52"/>
    <w:rsid w:val="0074245D"/>
    <w:rsid w:val="00747CFF"/>
    <w:rsid w:val="007A4E35"/>
    <w:rsid w:val="00824797"/>
    <w:rsid w:val="00826B0F"/>
    <w:rsid w:val="00834B46"/>
    <w:rsid w:val="008C5904"/>
    <w:rsid w:val="009571D5"/>
    <w:rsid w:val="00964293"/>
    <w:rsid w:val="009B524F"/>
    <w:rsid w:val="009B619C"/>
    <w:rsid w:val="00A22D10"/>
    <w:rsid w:val="00A27CE6"/>
    <w:rsid w:val="00A831E9"/>
    <w:rsid w:val="00AB7C61"/>
    <w:rsid w:val="00AD178C"/>
    <w:rsid w:val="00AF48D1"/>
    <w:rsid w:val="00B34DB5"/>
    <w:rsid w:val="00B44316"/>
    <w:rsid w:val="00B75CB3"/>
    <w:rsid w:val="00B82185"/>
    <w:rsid w:val="00B92F63"/>
    <w:rsid w:val="00BA3FC7"/>
    <w:rsid w:val="00BF29E0"/>
    <w:rsid w:val="00BF7E39"/>
    <w:rsid w:val="00C46A48"/>
    <w:rsid w:val="00C846B2"/>
    <w:rsid w:val="00CC05BD"/>
    <w:rsid w:val="00D074CD"/>
    <w:rsid w:val="00DB0467"/>
    <w:rsid w:val="00E014A3"/>
    <w:rsid w:val="00E24F2F"/>
    <w:rsid w:val="00E5235A"/>
    <w:rsid w:val="00E754BB"/>
    <w:rsid w:val="00EA0010"/>
    <w:rsid w:val="00ED593B"/>
    <w:rsid w:val="00F25A30"/>
    <w:rsid w:val="00F25F53"/>
    <w:rsid w:val="00F7211A"/>
    <w:rsid w:val="00FE2886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3" type="connector" idref="#_x0000_s1042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4F2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B7A52"/>
    <w:pPr>
      <w:ind w:left="720"/>
      <w:contextualSpacing/>
    </w:pPr>
  </w:style>
  <w:style w:type="table" w:styleId="a4">
    <w:name w:val="Table Grid"/>
    <w:basedOn w:val="a1"/>
    <w:uiPriority w:val="99"/>
    <w:rsid w:val="006B7A5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6B7A5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6B7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7A52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rsid w:val="00AD178C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rsid w:val="00AD17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377C4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9B52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B524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9B52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B52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60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6160A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07C9389EEFD32FB23C762171E8AFCBA390D54D851977C2769B1215BEE1F69953AFF822077E96DUEe0K" TargetMode="External"/><Relationship Id="rId13" Type="http://schemas.openxmlformats.org/officeDocument/2006/relationships/hyperlink" Target="http://base.garant.ru/12164247/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6B80B0663B71B0C45988DD46CA2C443DB0D04D60E5991E9AF96407AF8A2C000E85345A451C1EDE3bE5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3155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-trosn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F34B8B5523A1E7AB2D2C2C4AFBEB54DF460EE867B70B2FF80D2C1E481784F68CDD9D8CGAm7F" TargetMode="External"/><Relationship Id="rId10" Type="http://schemas.openxmlformats.org/officeDocument/2006/relationships/hyperlink" Target="http://base.garant.ru/121642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5D92A8521CAB96DE090386102631900BDC101D82D3BC675F7A9D74E8M2pEK" TargetMode="External"/><Relationship Id="rId14" Type="http://schemas.openxmlformats.org/officeDocument/2006/relationships/hyperlink" Target="http://base.garant.ru/12164247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9270</Words>
  <Characters>52841</Characters>
  <Application>Microsoft Office Word</Application>
  <DocSecurity>0</DocSecurity>
  <Lines>440</Lines>
  <Paragraphs>123</Paragraphs>
  <ScaleCrop>false</ScaleCrop>
  <Company>Microsoft</Company>
  <LinksUpToDate>false</LinksUpToDate>
  <CharactersWithSpaces>61988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2015-03-24T06:50:00Z</cp:lastPrinted>
  <dcterms:created xsi:type="dcterms:W3CDTF">2017-03-22T14:04:00Z</dcterms:created>
  <dcterms:modified xsi:type="dcterms:W3CDTF">2017-03-22T14:13:00Z</dcterms:modified>
</cp:coreProperties>
</file>