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37" w:rsidRPr="00454844" w:rsidRDefault="009D1F37" w:rsidP="009D1F37">
      <w:pPr>
        <w:jc w:val="center"/>
        <w:rPr>
          <w:rFonts w:ascii="Arial" w:hAnsi="Arial" w:cs="Arial"/>
          <w:b/>
        </w:rPr>
      </w:pPr>
      <w:r w:rsidRPr="00454844">
        <w:rPr>
          <w:rFonts w:ascii="Arial" w:hAnsi="Arial" w:cs="Arial"/>
          <w:b/>
        </w:rPr>
        <w:t>РОССИЙСКАЯ</w:t>
      </w:r>
      <w:r w:rsidRPr="00454844">
        <w:rPr>
          <w:rFonts w:ascii="Arial" w:eastAsia="Arial" w:hAnsi="Arial" w:cs="Arial"/>
          <w:b/>
        </w:rPr>
        <w:t xml:space="preserve">  </w:t>
      </w:r>
      <w:r w:rsidRPr="00454844">
        <w:rPr>
          <w:rFonts w:ascii="Arial" w:hAnsi="Arial" w:cs="Arial"/>
          <w:b/>
        </w:rPr>
        <w:t>ФЕДЕРАЦИЯ</w:t>
      </w:r>
    </w:p>
    <w:p w:rsidR="009D1F37" w:rsidRPr="000C0FFE" w:rsidRDefault="009D1F37" w:rsidP="009D1F37">
      <w:pPr>
        <w:jc w:val="center"/>
        <w:rPr>
          <w:rFonts w:ascii="Arial" w:hAnsi="Arial" w:cs="Arial"/>
          <w:b/>
        </w:rPr>
      </w:pPr>
      <w:r w:rsidRPr="000C0FFE">
        <w:rPr>
          <w:rFonts w:ascii="Arial" w:hAnsi="Arial" w:cs="Arial"/>
          <w:b/>
        </w:rPr>
        <w:t>ОРЛОВСКАЯ</w:t>
      </w:r>
      <w:r w:rsidRPr="000C0FFE">
        <w:rPr>
          <w:rFonts w:ascii="Arial" w:eastAsia="Arial" w:hAnsi="Arial" w:cs="Arial"/>
          <w:b/>
        </w:rPr>
        <w:t xml:space="preserve">  </w:t>
      </w:r>
      <w:r w:rsidRPr="000C0FFE">
        <w:rPr>
          <w:rFonts w:ascii="Arial" w:hAnsi="Arial" w:cs="Arial"/>
          <w:b/>
        </w:rPr>
        <w:t>ОБЛАСТЬ</w:t>
      </w:r>
    </w:p>
    <w:p w:rsidR="009D1F37" w:rsidRPr="000C0FFE" w:rsidRDefault="009D1F37" w:rsidP="009D1F37">
      <w:pPr>
        <w:jc w:val="center"/>
        <w:rPr>
          <w:rFonts w:ascii="Arial" w:hAnsi="Arial" w:cs="Arial"/>
          <w:b/>
        </w:rPr>
      </w:pPr>
      <w:r w:rsidRPr="000C0FFE">
        <w:rPr>
          <w:rFonts w:ascii="Arial" w:hAnsi="Arial" w:cs="Arial"/>
          <w:b/>
        </w:rPr>
        <w:t xml:space="preserve">ТРОСНЯНСКИЙ </w:t>
      </w:r>
      <w:r w:rsidRPr="000C0FFE">
        <w:rPr>
          <w:rFonts w:ascii="Arial" w:eastAsia="Arial" w:hAnsi="Arial" w:cs="Arial"/>
          <w:b/>
        </w:rPr>
        <w:t xml:space="preserve">  </w:t>
      </w:r>
      <w:r w:rsidRPr="000C0FFE">
        <w:rPr>
          <w:rFonts w:ascii="Arial" w:hAnsi="Arial" w:cs="Arial"/>
          <w:b/>
        </w:rPr>
        <w:t>РАЙОН</w:t>
      </w:r>
    </w:p>
    <w:p w:rsidR="009D1F37" w:rsidRPr="000C0FFE" w:rsidRDefault="009D1F37" w:rsidP="009D1F37">
      <w:pPr>
        <w:jc w:val="center"/>
        <w:rPr>
          <w:rFonts w:ascii="Arial" w:hAnsi="Arial" w:cs="Arial"/>
        </w:rPr>
      </w:pPr>
      <w:r w:rsidRPr="000C0FFE">
        <w:rPr>
          <w:rFonts w:ascii="Arial" w:hAnsi="Arial" w:cs="Arial"/>
          <w:b/>
        </w:rPr>
        <w:t>АДМИНИСТРАЦИЯ</w:t>
      </w:r>
      <w:r w:rsidRPr="000C0FFE">
        <w:rPr>
          <w:rFonts w:ascii="Arial" w:eastAsia="Arial" w:hAnsi="Arial" w:cs="Arial"/>
          <w:b/>
        </w:rPr>
        <w:t xml:space="preserve">   ПЕННОВСКОГО </w:t>
      </w:r>
      <w:r w:rsidRPr="000C0FFE">
        <w:rPr>
          <w:rFonts w:ascii="Arial" w:hAnsi="Arial" w:cs="Arial"/>
          <w:b/>
        </w:rPr>
        <w:t>СЕЛЬСКОГО</w:t>
      </w:r>
      <w:r w:rsidRPr="000C0FFE">
        <w:rPr>
          <w:rFonts w:ascii="Arial" w:eastAsia="Arial" w:hAnsi="Arial" w:cs="Arial"/>
          <w:b/>
        </w:rPr>
        <w:t xml:space="preserve"> </w:t>
      </w:r>
      <w:r w:rsidRPr="000C0FFE">
        <w:rPr>
          <w:rFonts w:ascii="Arial" w:hAnsi="Arial" w:cs="Arial"/>
          <w:b/>
        </w:rPr>
        <w:t>ПОСЕЛЕНИЯ</w:t>
      </w:r>
    </w:p>
    <w:p w:rsidR="009D1F37" w:rsidRPr="000C0FFE" w:rsidRDefault="009D1F37" w:rsidP="009D1F37">
      <w:pPr>
        <w:jc w:val="center"/>
        <w:rPr>
          <w:rFonts w:ascii="Arial" w:hAnsi="Arial" w:cs="Arial"/>
        </w:rPr>
      </w:pPr>
    </w:p>
    <w:p w:rsidR="009D1F37" w:rsidRPr="000C0FFE" w:rsidRDefault="009D1F37" w:rsidP="009D1F37">
      <w:pPr>
        <w:jc w:val="center"/>
        <w:rPr>
          <w:rFonts w:ascii="Arial" w:hAnsi="Arial" w:cs="Arial"/>
        </w:rPr>
      </w:pPr>
      <w:r w:rsidRPr="000C0FFE">
        <w:rPr>
          <w:rFonts w:ascii="Arial" w:hAnsi="Arial" w:cs="Arial"/>
          <w:b/>
        </w:rPr>
        <w:t>ПОСТАНОВЛЕНИЕ</w:t>
      </w:r>
    </w:p>
    <w:p w:rsidR="009D1F37" w:rsidRPr="000C0FFE" w:rsidRDefault="009D1F37" w:rsidP="009D1F37">
      <w:pPr>
        <w:jc w:val="center"/>
        <w:rPr>
          <w:rFonts w:ascii="Arial" w:hAnsi="Arial" w:cs="Arial"/>
        </w:rPr>
      </w:pPr>
    </w:p>
    <w:p w:rsidR="009D1F37" w:rsidRPr="000C0FFE" w:rsidRDefault="009D1F37" w:rsidP="009D1F37">
      <w:pPr>
        <w:rPr>
          <w:rFonts w:ascii="Arial" w:hAnsi="Arial" w:cs="Arial"/>
        </w:rPr>
      </w:pPr>
      <w:r w:rsidRPr="000C0FFE">
        <w:rPr>
          <w:rFonts w:ascii="Arial" w:hAnsi="Arial" w:cs="Arial"/>
        </w:rPr>
        <w:t xml:space="preserve">   </w:t>
      </w:r>
      <w:r w:rsidR="000C0FFE" w:rsidRPr="000C0FFE">
        <w:rPr>
          <w:rFonts w:ascii="Arial" w:hAnsi="Arial" w:cs="Arial"/>
        </w:rPr>
        <w:t>23</w:t>
      </w:r>
      <w:r w:rsidRPr="000C0FFE">
        <w:rPr>
          <w:rFonts w:ascii="Arial" w:hAnsi="Arial" w:cs="Arial"/>
        </w:rPr>
        <w:t xml:space="preserve">    июня   2015 г.</w:t>
      </w:r>
      <w:r w:rsidRPr="000C0FFE">
        <w:rPr>
          <w:rFonts w:ascii="Arial" w:eastAsia="Arial" w:hAnsi="Arial" w:cs="Arial"/>
        </w:rPr>
        <w:t xml:space="preserve">                                                                </w:t>
      </w:r>
      <w:r w:rsidR="000C0FFE" w:rsidRPr="000C0FFE">
        <w:rPr>
          <w:rFonts w:ascii="Arial" w:eastAsia="Arial" w:hAnsi="Arial" w:cs="Arial"/>
        </w:rPr>
        <w:t xml:space="preserve">                            </w:t>
      </w:r>
      <w:r w:rsidRPr="000C0FFE">
        <w:rPr>
          <w:rFonts w:ascii="Arial" w:eastAsia="Arial" w:hAnsi="Arial" w:cs="Arial"/>
        </w:rPr>
        <w:t xml:space="preserve">   №</w:t>
      </w:r>
      <w:r w:rsidRPr="000C0FFE">
        <w:rPr>
          <w:rFonts w:ascii="Arial" w:hAnsi="Arial" w:cs="Arial"/>
        </w:rPr>
        <w:t xml:space="preserve">  25 </w:t>
      </w:r>
    </w:p>
    <w:p w:rsidR="009D1F37" w:rsidRPr="000C0FFE" w:rsidRDefault="009D1F37" w:rsidP="009D1F37">
      <w:pPr>
        <w:rPr>
          <w:rFonts w:ascii="Arial" w:hAnsi="Arial" w:cs="Arial"/>
        </w:rPr>
      </w:pPr>
      <w:r w:rsidRPr="000C0FFE">
        <w:rPr>
          <w:rFonts w:ascii="Arial" w:hAnsi="Arial" w:cs="Arial"/>
        </w:rPr>
        <w:t>п. Рождественский</w:t>
      </w:r>
    </w:p>
    <w:p w:rsidR="009D1F37" w:rsidRPr="000C0FFE" w:rsidRDefault="009D1F37" w:rsidP="009D1F37">
      <w:pPr>
        <w:rPr>
          <w:rFonts w:ascii="Arial" w:hAnsi="Arial" w:cs="Arial"/>
        </w:rPr>
      </w:pPr>
    </w:p>
    <w:p w:rsidR="000C0FFE" w:rsidRPr="000C0FFE" w:rsidRDefault="000C0FFE" w:rsidP="000C0FFE">
      <w:pPr>
        <w:jc w:val="center"/>
        <w:rPr>
          <w:rFonts w:ascii="Arial" w:hAnsi="Arial" w:cs="Arial"/>
        </w:rPr>
      </w:pPr>
      <w:r w:rsidRPr="000C0FFE">
        <w:rPr>
          <w:rFonts w:ascii="Arial" w:hAnsi="Arial" w:cs="Arial"/>
        </w:rPr>
        <w:t xml:space="preserve"> </w:t>
      </w:r>
    </w:p>
    <w:p w:rsidR="000C0FFE" w:rsidRPr="000C0FFE" w:rsidRDefault="000C0FFE" w:rsidP="000C0FFE">
      <w:pPr>
        <w:rPr>
          <w:rFonts w:ascii="Arial" w:hAnsi="Arial" w:cs="Arial"/>
        </w:rPr>
      </w:pPr>
      <w:r w:rsidRPr="000C0FFE">
        <w:rPr>
          <w:rFonts w:ascii="Arial" w:hAnsi="Arial" w:cs="Arial"/>
        </w:rPr>
        <w:t xml:space="preserve">О назначении публичных  слушаний </w:t>
      </w:r>
      <w:proofErr w:type="gramStart"/>
      <w:r w:rsidRPr="000C0FFE">
        <w:rPr>
          <w:rFonts w:ascii="Arial" w:hAnsi="Arial" w:cs="Arial"/>
        </w:rPr>
        <w:t>по</w:t>
      </w:r>
      <w:proofErr w:type="gramEnd"/>
      <w:r w:rsidRPr="000C0FFE">
        <w:rPr>
          <w:rFonts w:ascii="Arial" w:hAnsi="Arial" w:cs="Arial"/>
        </w:rPr>
        <w:t xml:space="preserve"> </w:t>
      </w:r>
    </w:p>
    <w:p w:rsidR="000C0FFE" w:rsidRPr="000C0FFE" w:rsidRDefault="000C0FFE" w:rsidP="000C0FFE">
      <w:pPr>
        <w:rPr>
          <w:rFonts w:ascii="Arial" w:hAnsi="Arial" w:cs="Arial"/>
        </w:rPr>
      </w:pPr>
      <w:r w:rsidRPr="000C0FFE">
        <w:rPr>
          <w:rFonts w:ascii="Arial" w:hAnsi="Arial" w:cs="Arial"/>
        </w:rPr>
        <w:t>установлению публичного сервитута на земельные участки</w:t>
      </w:r>
    </w:p>
    <w:p w:rsidR="000C0FFE" w:rsidRPr="000C0FFE" w:rsidRDefault="000C0FFE" w:rsidP="000C0FFE">
      <w:pPr>
        <w:jc w:val="center"/>
        <w:rPr>
          <w:rFonts w:ascii="Arial" w:hAnsi="Arial" w:cs="Arial"/>
        </w:rPr>
      </w:pPr>
    </w:p>
    <w:p w:rsidR="000C0FFE" w:rsidRPr="000C0FFE" w:rsidRDefault="000C0FFE" w:rsidP="000C0FFE">
      <w:pPr>
        <w:jc w:val="both"/>
        <w:rPr>
          <w:rFonts w:ascii="Arial" w:hAnsi="Arial" w:cs="Arial"/>
        </w:rPr>
      </w:pPr>
      <w:r w:rsidRPr="000C0FFE">
        <w:rPr>
          <w:rFonts w:ascii="Arial" w:hAnsi="Arial" w:cs="Arial"/>
        </w:rPr>
        <w:t xml:space="preserve">                     В соответствии с Федеральным законом от 06.10.2003 года № 111 – ФЗ «Об общих принципах организации местного самоуправления в Российской Федерации», ст. 274 Гражданского кодекса Российской Федерации,  администрация </w:t>
      </w:r>
      <w:proofErr w:type="spellStart"/>
      <w:r w:rsidRPr="000C0FFE">
        <w:rPr>
          <w:rFonts w:ascii="Arial" w:hAnsi="Arial" w:cs="Arial"/>
        </w:rPr>
        <w:t>Пенновского</w:t>
      </w:r>
      <w:proofErr w:type="spellEnd"/>
      <w:r w:rsidRPr="000C0FFE">
        <w:rPr>
          <w:rFonts w:ascii="Arial" w:hAnsi="Arial" w:cs="Arial"/>
        </w:rPr>
        <w:t xml:space="preserve"> сельского поселения  ПОСТАНОВЛЯЕТ</w:t>
      </w:r>
      <w:proofErr w:type="gramStart"/>
      <w:r w:rsidRPr="000C0FFE">
        <w:rPr>
          <w:rFonts w:ascii="Arial" w:hAnsi="Arial" w:cs="Arial"/>
        </w:rPr>
        <w:t xml:space="preserve"> :</w:t>
      </w:r>
      <w:proofErr w:type="gramEnd"/>
    </w:p>
    <w:p w:rsidR="000C0FFE" w:rsidRPr="000C0FFE" w:rsidRDefault="000C0FFE" w:rsidP="000C0FFE">
      <w:pPr>
        <w:pStyle w:val="a3"/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Arial" w:hAnsi="Arial" w:cs="Arial"/>
          <w:szCs w:val="24"/>
        </w:rPr>
      </w:pPr>
      <w:r w:rsidRPr="000C0FFE">
        <w:rPr>
          <w:rFonts w:ascii="Arial" w:hAnsi="Arial" w:cs="Arial"/>
          <w:szCs w:val="24"/>
        </w:rPr>
        <w:t>Установить дату проведения публичных слушаний по установлению публичных сервитутов на следующие земельные участки:</w:t>
      </w:r>
    </w:p>
    <w:p w:rsidR="000C0FFE" w:rsidRPr="000C0FFE" w:rsidRDefault="000C0FFE" w:rsidP="000C0FFE">
      <w:pPr>
        <w:pStyle w:val="a3"/>
        <w:ind w:left="1069"/>
        <w:jc w:val="both"/>
        <w:rPr>
          <w:rFonts w:ascii="Arial" w:hAnsi="Arial" w:cs="Arial"/>
          <w:szCs w:val="24"/>
        </w:rPr>
      </w:pPr>
      <w:r w:rsidRPr="000C0FFE">
        <w:rPr>
          <w:rFonts w:ascii="Arial" w:hAnsi="Arial" w:cs="Arial"/>
          <w:szCs w:val="24"/>
        </w:rPr>
        <w:t xml:space="preserve">- площадью 200200 кв.м., с кадастровым номером 57:08:0030101:1025, местоположение: Орловская область, </w:t>
      </w:r>
      <w:proofErr w:type="spellStart"/>
      <w:r w:rsidRPr="000C0FFE">
        <w:rPr>
          <w:rFonts w:ascii="Arial" w:hAnsi="Arial" w:cs="Arial"/>
          <w:szCs w:val="24"/>
        </w:rPr>
        <w:t>Троснянский</w:t>
      </w:r>
      <w:proofErr w:type="spellEnd"/>
      <w:r w:rsidRPr="000C0FFE">
        <w:rPr>
          <w:rFonts w:ascii="Arial" w:hAnsi="Arial" w:cs="Arial"/>
          <w:szCs w:val="24"/>
        </w:rPr>
        <w:t xml:space="preserve"> район, </w:t>
      </w:r>
      <w:proofErr w:type="spellStart"/>
      <w:r w:rsidRPr="000C0FFE">
        <w:rPr>
          <w:rFonts w:ascii="Arial" w:hAnsi="Arial" w:cs="Arial"/>
          <w:szCs w:val="24"/>
        </w:rPr>
        <w:t>Пенновское</w:t>
      </w:r>
      <w:proofErr w:type="spellEnd"/>
      <w:r w:rsidRPr="000C0FFE">
        <w:rPr>
          <w:rFonts w:ascii="Arial" w:hAnsi="Arial" w:cs="Arial"/>
          <w:szCs w:val="24"/>
        </w:rPr>
        <w:t xml:space="preserve"> сельское поселение, северо-западнее п. Рождественский;</w:t>
      </w:r>
    </w:p>
    <w:p w:rsidR="000C0FFE" w:rsidRPr="000C0FFE" w:rsidRDefault="000C0FFE" w:rsidP="000C0FFE">
      <w:pPr>
        <w:pStyle w:val="a3"/>
        <w:ind w:left="1069"/>
        <w:jc w:val="both"/>
        <w:rPr>
          <w:rFonts w:ascii="Arial" w:hAnsi="Arial" w:cs="Arial"/>
          <w:szCs w:val="24"/>
        </w:rPr>
      </w:pPr>
      <w:r w:rsidRPr="000C0FFE">
        <w:rPr>
          <w:rFonts w:ascii="Arial" w:hAnsi="Arial" w:cs="Arial"/>
          <w:szCs w:val="24"/>
        </w:rPr>
        <w:t xml:space="preserve">- площадью 85100 кв.м., с кадастровым номером 57:08:0030101:1035, местоположение: Орловская область, </w:t>
      </w:r>
      <w:proofErr w:type="spellStart"/>
      <w:r w:rsidRPr="000C0FFE">
        <w:rPr>
          <w:rFonts w:ascii="Arial" w:hAnsi="Arial" w:cs="Arial"/>
          <w:szCs w:val="24"/>
        </w:rPr>
        <w:t>Троснянский</w:t>
      </w:r>
      <w:proofErr w:type="spellEnd"/>
      <w:r w:rsidRPr="000C0FFE">
        <w:rPr>
          <w:rFonts w:ascii="Arial" w:hAnsi="Arial" w:cs="Arial"/>
          <w:szCs w:val="24"/>
        </w:rPr>
        <w:t xml:space="preserve"> район, </w:t>
      </w:r>
      <w:proofErr w:type="spellStart"/>
      <w:r w:rsidRPr="000C0FFE">
        <w:rPr>
          <w:rFonts w:ascii="Arial" w:hAnsi="Arial" w:cs="Arial"/>
          <w:szCs w:val="24"/>
        </w:rPr>
        <w:t>Пенновское</w:t>
      </w:r>
      <w:proofErr w:type="spellEnd"/>
      <w:r w:rsidRPr="000C0FFE">
        <w:rPr>
          <w:rFonts w:ascii="Arial" w:hAnsi="Arial" w:cs="Arial"/>
          <w:szCs w:val="24"/>
        </w:rPr>
        <w:t xml:space="preserve"> сельское поселение, западнее п. Рождественский;</w:t>
      </w:r>
    </w:p>
    <w:p w:rsidR="000C0FFE" w:rsidRPr="000C0FFE" w:rsidRDefault="000C0FFE" w:rsidP="000C0FFE">
      <w:pPr>
        <w:pStyle w:val="a3"/>
        <w:ind w:left="1069"/>
        <w:jc w:val="both"/>
        <w:rPr>
          <w:rFonts w:ascii="Arial" w:hAnsi="Arial" w:cs="Arial"/>
          <w:szCs w:val="24"/>
        </w:rPr>
      </w:pPr>
      <w:r w:rsidRPr="000C0FFE">
        <w:rPr>
          <w:rFonts w:ascii="Arial" w:hAnsi="Arial" w:cs="Arial"/>
          <w:szCs w:val="24"/>
        </w:rPr>
        <w:t xml:space="preserve">- площадью 399900 кв.м., с кадастровым номером 57:08:0030101:1038, местоположение: Орловская область, </w:t>
      </w:r>
      <w:proofErr w:type="spellStart"/>
      <w:r w:rsidRPr="000C0FFE">
        <w:rPr>
          <w:rFonts w:ascii="Arial" w:hAnsi="Arial" w:cs="Arial"/>
          <w:szCs w:val="24"/>
        </w:rPr>
        <w:t>Троснянский</w:t>
      </w:r>
      <w:proofErr w:type="spellEnd"/>
      <w:r w:rsidRPr="000C0FFE">
        <w:rPr>
          <w:rFonts w:ascii="Arial" w:hAnsi="Arial" w:cs="Arial"/>
          <w:szCs w:val="24"/>
        </w:rPr>
        <w:t xml:space="preserve"> район, </w:t>
      </w:r>
      <w:proofErr w:type="spellStart"/>
      <w:r w:rsidRPr="000C0FFE">
        <w:rPr>
          <w:rFonts w:ascii="Arial" w:hAnsi="Arial" w:cs="Arial"/>
          <w:szCs w:val="24"/>
        </w:rPr>
        <w:t>Пенновское</w:t>
      </w:r>
      <w:proofErr w:type="spellEnd"/>
      <w:r w:rsidRPr="000C0FFE">
        <w:rPr>
          <w:rFonts w:ascii="Arial" w:hAnsi="Arial" w:cs="Arial"/>
          <w:szCs w:val="24"/>
        </w:rPr>
        <w:t xml:space="preserve"> сельское поселение, западнее по направлению от центра п. Рождественский;</w:t>
      </w:r>
    </w:p>
    <w:p w:rsidR="000C0FFE" w:rsidRPr="000C0FFE" w:rsidRDefault="000C0FFE" w:rsidP="000C0FFE">
      <w:pPr>
        <w:pStyle w:val="a3"/>
        <w:ind w:left="1069"/>
        <w:jc w:val="both"/>
        <w:rPr>
          <w:rFonts w:ascii="Arial" w:hAnsi="Arial" w:cs="Arial"/>
          <w:szCs w:val="24"/>
        </w:rPr>
      </w:pPr>
      <w:r w:rsidRPr="000C0FFE">
        <w:rPr>
          <w:rFonts w:ascii="Arial" w:hAnsi="Arial" w:cs="Arial"/>
          <w:szCs w:val="24"/>
        </w:rPr>
        <w:t xml:space="preserve">- площадью 127600 кв.м., с кадастровым номером 57:08:0030101:1041, местоположение: Орловская область, </w:t>
      </w:r>
      <w:proofErr w:type="spellStart"/>
      <w:r w:rsidRPr="000C0FFE">
        <w:rPr>
          <w:rFonts w:ascii="Arial" w:hAnsi="Arial" w:cs="Arial"/>
          <w:szCs w:val="24"/>
        </w:rPr>
        <w:t>Троснянский</w:t>
      </w:r>
      <w:proofErr w:type="spellEnd"/>
      <w:r w:rsidRPr="000C0FFE">
        <w:rPr>
          <w:rFonts w:ascii="Arial" w:hAnsi="Arial" w:cs="Arial"/>
          <w:szCs w:val="24"/>
        </w:rPr>
        <w:t xml:space="preserve"> район, </w:t>
      </w:r>
      <w:proofErr w:type="spellStart"/>
      <w:r w:rsidRPr="000C0FFE">
        <w:rPr>
          <w:rFonts w:ascii="Arial" w:hAnsi="Arial" w:cs="Arial"/>
          <w:szCs w:val="24"/>
        </w:rPr>
        <w:t>Пенновское</w:t>
      </w:r>
      <w:proofErr w:type="spellEnd"/>
      <w:r w:rsidRPr="000C0FFE">
        <w:rPr>
          <w:rFonts w:ascii="Arial" w:hAnsi="Arial" w:cs="Arial"/>
          <w:szCs w:val="24"/>
        </w:rPr>
        <w:t xml:space="preserve"> сельское поселение, южнее с. Рождественское.</w:t>
      </w:r>
    </w:p>
    <w:p w:rsidR="000C0FFE" w:rsidRPr="000C0FFE" w:rsidRDefault="000C0FFE" w:rsidP="000C0FFE">
      <w:pPr>
        <w:pStyle w:val="a3"/>
        <w:ind w:left="709"/>
        <w:jc w:val="both"/>
        <w:rPr>
          <w:rFonts w:ascii="Arial" w:hAnsi="Arial" w:cs="Arial"/>
          <w:szCs w:val="24"/>
        </w:rPr>
      </w:pPr>
      <w:r w:rsidRPr="000C0FFE">
        <w:rPr>
          <w:rFonts w:ascii="Arial" w:hAnsi="Arial" w:cs="Arial"/>
          <w:szCs w:val="24"/>
        </w:rPr>
        <w:t xml:space="preserve">2. Назначить проведение публичных слушаний на 07 июля 2015 года, время проведения: 9  часов 00 минут, место проведения:  </w:t>
      </w:r>
      <w:proofErr w:type="spellStart"/>
      <w:r w:rsidRPr="000C0FFE">
        <w:rPr>
          <w:rFonts w:ascii="Arial" w:hAnsi="Arial" w:cs="Arial"/>
          <w:szCs w:val="24"/>
        </w:rPr>
        <w:t>Пенновский</w:t>
      </w:r>
      <w:proofErr w:type="spellEnd"/>
      <w:r w:rsidRPr="000C0FFE">
        <w:rPr>
          <w:rFonts w:ascii="Arial" w:hAnsi="Arial" w:cs="Arial"/>
          <w:szCs w:val="24"/>
        </w:rPr>
        <w:t xml:space="preserve"> СДК</w:t>
      </w:r>
    </w:p>
    <w:p w:rsidR="000C0FFE" w:rsidRPr="000C0FFE" w:rsidRDefault="000C0FFE" w:rsidP="000C0FFE">
      <w:pPr>
        <w:pStyle w:val="a3"/>
        <w:ind w:left="709"/>
        <w:jc w:val="both"/>
        <w:rPr>
          <w:rFonts w:ascii="Arial" w:hAnsi="Arial" w:cs="Arial"/>
          <w:szCs w:val="24"/>
        </w:rPr>
      </w:pPr>
      <w:r w:rsidRPr="000C0FFE">
        <w:rPr>
          <w:rFonts w:ascii="Arial" w:hAnsi="Arial" w:cs="Arial"/>
          <w:szCs w:val="24"/>
        </w:rPr>
        <w:t>3.Настоящее  Постановление подлежит официальному обнародованию и опубликованию.</w:t>
      </w:r>
    </w:p>
    <w:p w:rsidR="000C0FFE" w:rsidRPr="000C0FFE" w:rsidRDefault="000C0FFE" w:rsidP="000C0FFE">
      <w:pPr>
        <w:pStyle w:val="a3"/>
        <w:ind w:left="709"/>
        <w:jc w:val="both"/>
        <w:rPr>
          <w:rFonts w:ascii="Arial" w:hAnsi="Arial" w:cs="Arial"/>
          <w:szCs w:val="24"/>
        </w:rPr>
      </w:pPr>
    </w:p>
    <w:p w:rsidR="000C0FFE" w:rsidRPr="000C0FFE" w:rsidRDefault="000C0FFE" w:rsidP="000C0FFE">
      <w:pPr>
        <w:pStyle w:val="a3"/>
        <w:ind w:left="709"/>
        <w:jc w:val="both"/>
        <w:rPr>
          <w:rFonts w:ascii="Arial" w:hAnsi="Arial" w:cs="Arial"/>
          <w:szCs w:val="24"/>
        </w:rPr>
      </w:pPr>
    </w:p>
    <w:p w:rsidR="009D1F37" w:rsidRPr="000C0FFE" w:rsidRDefault="009D1F37" w:rsidP="009D1F37">
      <w:pPr>
        <w:rPr>
          <w:rFonts w:ascii="Arial" w:hAnsi="Arial" w:cs="Arial"/>
        </w:rPr>
      </w:pPr>
    </w:p>
    <w:p w:rsidR="009D1F37" w:rsidRPr="000C0FFE" w:rsidRDefault="009D1F37" w:rsidP="009D1F37">
      <w:pPr>
        <w:tabs>
          <w:tab w:val="left" w:pos="6675"/>
        </w:tabs>
        <w:rPr>
          <w:rFonts w:ascii="Arial" w:hAnsi="Arial" w:cs="Arial"/>
        </w:rPr>
      </w:pPr>
      <w:r w:rsidRPr="000C0FFE">
        <w:rPr>
          <w:rFonts w:ascii="Arial" w:hAnsi="Arial" w:cs="Arial"/>
        </w:rPr>
        <w:t>Глава сельского поселения</w:t>
      </w:r>
      <w:r w:rsidRPr="000C0FFE">
        <w:rPr>
          <w:rFonts w:ascii="Arial" w:hAnsi="Arial" w:cs="Arial"/>
        </w:rPr>
        <w:tab/>
        <w:t xml:space="preserve">               Т.И.Глазкова</w:t>
      </w:r>
    </w:p>
    <w:p w:rsidR="009D1F37" w:rsidRPr="000C0FFE" w:rsidRDefault="009D1F37" w:rsidP="009D1F37">
      <w:pPr>
        <w:rPr>
          <w:rFonts w:ascii="Arial" w:hAnsi="Arial" w:cs="Arial"/>
        </w:rPr>
      </w:pPr>
    </w:p>
    <w:p w:rsidR="009D1F37" w:rsidRPr="000C0FFE" w:rsidRDefault="009D1F37" w:rsidP="009D1F37">
      <w:pPr>
        <w:rPr>
          <w:rFonts w:ascii="Arial" w:hAnsi="Arial" w:cs="Arial"/>
        </w:rPr>
      </w:pPr>
    </w:p>
    <w:p w:rsidR="009D1F37" w:rsidRPr="000C0FFE" w:rsidRDefault="009D1F37" w:rsidP="009D1F37">
      <w:pPr>
        <w:rPr>
          <w:rFonts w:ascii="Arial" w:hAnsi="Arial" w:cs="Arial"/>
        </w:rPr>
      </w:pPr>
    </w:p>
    <w:p w:rsidR="009D1F37" w:rsidRPr="000C0FFE" w:rsidRDefault="009D1F37" w:rsidP="009D1F37">
      <w:pPr>
        <w:rPr>
          <w:rFonts w:ascii="Arial" w:hAnsi="Arial" w:cs="Arial"/>
        </w:rPr>
      </w:pPr>
    </w:p>
    <w:p w:rsidR="009D1F37" w:rsidRPr="000C0FFE" w:rsidRDefault="009D1F37" w:rsidP="009D1F37">
      <w:pPr>
        <w:rPr>
          <w:rFonts w:ascii="Arial" w:hAnsi="Arial" w:cs="Arial"/>
        </w:rPr>
      </w:pPr>
    </w:p>
    <w:p w:rsidR="009D1F37" w:rsidRPr="000C0FFE" w:rsidRDefault="009D1F37" w:rsidP="009D1F37">
      <w:pPr>
        <w:rPr>
          <w:rFonts w:ascii="Arial" w:hAnsi="Arial" w:cs="Arial"/>
        </w:rPr>
      </w:pPr>
    </w:p>
    <w:p w:rsidR="009D1F37" w:rsidRPr="000C0FFE" w:rsidRDefault="009D1F37" w:rsidP="009D1F37">
      <w:pPr>
        <w:rPr>
          <w:rFonts w:ascii="Arial" w:hAnsi="Arial" w:cs="Arial"/>
        </w:rPr>
      </w:pPr>
    </w:p>
    <w:p w:rsidR="009D1F37" w:rsidRPr="000C0FFE" w:rsidRDefault="009D1F37" w:rsidP="009D1F37">
      <w:pPr>
        <w:rPr>
          <w:rFonts w:ascii="Arial" w:hAnsi="Arial" w:cs="Arial"/>
        </w:rPr>
      </w:pPr>
    </w:p>
    <w:p w:rsidR="009D1F37" w:rsidRPr="000C0FFE" w:rsidRDefault="009D1F37" w:rsidP="009D1F37">
      <w:pPr>
        <w:rPr>
          <w:rFonts w:ascii="Arial" w:hAnsi="Arial" w:cs="Arial"/>
        </w:rPr>
      </w:pPr>
    </w:p>
    <w:p w:rsidR="009D1F37" w:rsidRPr="00454844" w:rsidRDefault="009D1F37" w:rsidP="009D1F37">
      <w:pPr>
        <w:rPr>
          <w:rFonts w:ascii="Arial" w:hAnsi="Arial" w:cs="Arial"/>
        </w:rPr>
      </w:pPr>
    </w:p>
    <w:p w:rsidR="009D1F37" w:rsidRPr="00454844" w:rsidRDefault="009D1F37" w:rsidP="009D1F37">
      <w:pPr>
        <w:rPr>
          <w:rFonts w:ascii="Arial" w:hAnsi="Arial" w:cs="Arial"/>
        </w:rPr>
      </w:pPr>
    </w:p>
    <w:p w:rsidR="009D1F37" w:rsidRPr="00454844" w:rsidRDefault="009D1F37" w:rsidP="009D1F37">
      <w:pPr>
        <w:rPr>
          <w:rFonts w:ascii="Arial" w:hAnsi="Arial" w:cs="Arial"/>
        </w:rPr>
      </w:pPr>
    </w:p>
    <w:p w:rsidR="009D1F37" w:rsidRPr="00454844" w:rsidRDefault="009D1F37" w:rsidP="009D1F37">
      <w:pPr>
        <w:rPr>
          <w:rFonts w:ascii="Arial" w:hAnsi="Arial" w:cs="Arial"/>
        </w:rPr>
      </w:pPr>
    </w:p>
    <w:p w:rsidR="009D1F37" w:rsidRPr="00454844" w:rsidRDefault="009D1F37" w:rsidP="009D1F37">
      <w:pPr>
        <w:rPr>
          <w:rFonts w:ascii="Arial" w:hAnsi="Arial" w:cs="Arial"/>
        </w:rPr>
      </w:pPr>
    </w:p>
    <w:p w:rsidR="009D1F37" w:rsidRPr="00454844" w:rsidRDefault="009D1F37" w:rsidP="009D1F37">
      <w:pPr>
        <w:rPr>
          <w:rFonts w:ascii="Arial" w:hAnsi="Arial" w:cs="Arial"/>
        </w:rPr>
      </w:pPr>
    </w:p>
    <w:p w:rsidR="009D1F37" w:rsidRPr="00454844" w:rsidRDefault="009D1F37" w:rsidP="009D1F37">
      <w:pPr>
        <w:rPr>
          <w:rFonts w:ascii="Arial" w:hAnsi="Arial" w:cs="Arial"/>
        </w:rPr>
      </w:pPr>
    </w:p>
    <w:p w:rsidR="009D1F37" w:rsidRPr="00454844" w:rsidRDefault="009D1F37" w:rsidP="009D1F37">
      <w:pPr>
        <w:rPr>
          <w:rFonts w:ascii="Arial" w:hAnsi="Arial" w:cs="Arial"/>
        </w:rPr>
      </w:pPr>
    </w:p>
    <w:sectPr w:rsidR="009D1F37" w:rsidRPr="00454844" w:rsidSect="003C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57D"/>
    <w:multiLevelType w:val="hybridMultilevel"/>
    <w:tmpl w:val="986E5AC6"/>
    <w:lvl w:ilvl="0" w:tplc="FE4E9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A814AE"/>
    <w:multiLevelType w:val="hybridMultilevel"/>
    <w:tmpl w:val="11BC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A2063"/>
    <w:multiLevelType w:val="hybridMultilevel"/>
    <w:tmpl w:val="9B16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C5852"/>
    <w:multiLevelType w:val="hybridMultilevel"/>
    <w:tmpl w:val="B8F6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F37"/>
    <w:rsid w:val="000C0FFE"/>
    <w:rsid w:val="00102E58"/>
    <w:rsid w:val="00125B8C"/>
    <w:rsid w:val="001A7EFB"/>
    <w:rsid w:val="00287FE1"/>
    <w:rsid w:val="00324969"/>
    <w:rsid w:val="003C33E8"/>
    <w:rsid w:val="00454844"/>
    <w:rsid w:val="004804C1"/>
    <w:rsid w:val="004C39F7"/>
    <w:rsid w:val="0092773E"/>
    <w:rsid w:val="009D1F37"/>
    <w:rsid w:val="00BA5CE3"/>
    <w:rsid w:val="00C85779"/>
    <w:rsid w:val="00D7332B"/>
    <w:rsid w:val="00DB3CE7"/>
    <w:rsid w:val="00E8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3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37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2015-07-01T05:40:00Z</cp:lastPrinted>
  <dcterms:created xsi:type="dcterms:W3CDTF">2015-07-01T05:41:00Z</dcterms:created>
  <dcterms:modified xsi:type="dcterms:W3CDTF">2015-07-01T05:41:00Z</dcterms:modified>
</cp:coreProperties>
</file>