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1" w:rsidRDefault="00204D81" w:rsidP="002C10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РОССИЙСКАЯ ФЕДЕРАЦИЯ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ОРЛОВСКАЯ ОБЛАСТЬ</w:t>
      </w:r>
    </w:p>
    <w:p w:rsidR="00204D81" w:rsidRDefault="00204D81" w:rsidP="00D86E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ТРОСНЯНСКИЙ РАЙОН</w:t>
      </w:r>
    </w:p>
    <w:p w:rsidR="00204D81" w:rsidRDefault="00204D81" w:rsidP="00D86E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04D81" w:rsidRDefault="00204D81" w:rsidP="00D86E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D9730C" w:rsidP="00D86E80">
      <w:pPr>
        <w:tabs>
          <w:tab w:val="left" w:pos="148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96400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23 июня</w:t>
      </w:r>
      <w:r w:rsidR="00204D81">
        <w:rPr>
          <w:rFonts w:ascii="Arial" w:eastAsia="Times New Roman" w:hAnsi="Arial" w:cs="Arial"/>
          <w:sz w:val="24"/>
          <w:szCs w:val="24"/>
          <w:lang w:eastAsia="ru-RU"/>
        </w:rPr>
        <w:t xml:space="preserve"> 2016 года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32</w:t>
      </w: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Pr="00D9730C" w:rsidRDefault="00D86E80" w:rsidP="00D86E80">
      <w:pPr>
        <w:spacing w:after="0" w:line="240" w:lineRule="auto"/>
        <w:ind w:right="5386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  <w:r w:rsidR="00204D81" w:rsidRPr="00D973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Об организации системы мониторинга по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профилактике межнациональных межэтнических), межконфессиональных конфликтов на территории Муравльского сельского поселения</w:t>
      </w:r>
    </w:p>
    <w:p w:rsidR="00204D81" w:rsidRDefault="00D86E8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4D8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законом  от 06.10.2003 № 131-ФЗ «Об общих принципах организации местного самоуправления в Российской Федерации», Уставом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="00204D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04D81">
        <w:rPr>
          <w:rFonts w:ascii="Arial" w:eastAsia="Times New Roman" w:hAnsi="Arial" w:cs="Arial"/>
          <w:sz w:val="24"/>
          <w:szCs w:val="24"/>
          <w:lang w:eastAsia="ru-RU"/>
        </w:rPr>
        <w:t xml:space="preserve">   администрации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="00204D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по осуществлению мониторинга и оперативного реагирования на факты разжигания межнациональных (межэтнических) конфликтов и проявления религиозного и национального экстремизма  на территории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="00204D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ПОСТАНОВЛЯЕТ: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систему мониторинга по профилактике межнациональных (межэтнических), межконфессиональных конфликтов на территории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="0029640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  Настоящее  постановление   разместить на официальном сайте в сети «Интернет»  администрации Троснянского района в разделе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исполнения настоящег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о постановления возлагаю на себя.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                                                   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           Е. Н. Ковалькова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6E80" w:rsidRDefault="00D86E80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013" w:rsidRDefault="002C1013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013" w:rsidRDefault="002C1013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</w:p>
    <w:p w:rsidR="00204D81" w:rsidRDefault="00204D81" w:rsidP="00D86E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04D81" w:rsidRDefault="00204D81" w:rsidP="00D86E8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       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               к постановлению 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    сельского поселения  </w:t>
      </w:r>
    </w:p>
    <w:p w:rsidR="00204D81" w:rsidRDefault="00204D81" w:rsidP="002C101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                       </w:t>
      </w:r>
      <w:r w:rsidR="00296400">
        <w:rPr>
          <w:rFonts w:ascii="Arial" w:eastAsia="Times New Roman" w:hAnsi="Arial" w:cs="Arial"/>
          <w:sz w:val="24"/>
          <w:szCs w:val="24"/>
          <w:lang w:eastAsia="ru-RU"/>
        </w:rPr>
        <w:t>              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 от </w:t>
      </w:r>
      <w:r w:rsidR="00296400">
        <w:rPr>
          <w:rFonts w:ascii="Arial" w:eastAsia="Times New Roman" w:hAnsi="Arial" w:cs="Arial"/>
          <w:sz w:val="24"/>
          <w:szCs w:val="24"/>
          <w:lang w:eastAsia="ru-RU"/>
        </w:rPr>
        <w:t>23.06.2016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296400">
        <w:rPr>
          <w:rFonts w:ascii="Arial" w:eastAsia="Times New Roman" w:hAnsi="Arial" w:cs="Arial"/>
          <w:sz w:val="24"/>
          <w:szCs w:val="24"/>
          <w:lang w:eastAsia="ru-RU"/>
        </w:rPr>
        <w:t>№32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296400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</w:p>
    <w:p w:rsidR="00204D81" w:rsidRDefault="00204D81" w:rsidP="00D86E8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 мониторинга по профилактике межнациональных (межэтнических),</w:t>
      </w:r>
    </w:p>
    <w:p w:rsidR="00204D81" w:rsidRDefault="00204D81" w:rsidP="00D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межконфессиональных конфликтов на территории  </w:t>
      </w:r>
      <w:r w:rsidR="00D973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1.Общие положения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Главной целью системы мониторинга по профилактике межнациональных (межэтнических), межконфессиональных конфликтов (далее - мониторинг) является формирование объективной оценки состояния государственно-конфессиональных, межконфессиональных и межнациональных отношений на территории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выявление потенциально опасных с точки зрения возможных проявлений национального и религиозного экстремизма, проблем жизнедеятельности муниципального сообщества, подготовка предложений о мерах предупредительного характера и мерах реагирования на противоправные проявления в данной сфере.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Мониторинг предусматривает также: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1)совершенствование форм и методов работы органов местного самоуправления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   по профилактике экстремизма, проявлений национальной, расовой и религиозной нетерпимости, противодействия этнической дискриминации на территории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2)снижение социальной напряженности в обществе, обусловленной риском проявлений экстремизма на территории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межнационального (межэтнического), межконфессионального мира и согласия;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3)недопущение создания и деятельности на территории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   националистических и экстремистских группировок.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Организация проведения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Организацию, проведение мониторинга, сбор информации по показателям мониторинга осуществляет Администрация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 (далее – Администрация).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Муниципальным правовым актом Администрации определяется лицо, ответственное за проведение мониторинга, представление информации по показателям главе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2.3.  К представлению информации по ряду показателей мониторинга, на основании заключенных соглашений, привлекаются  следующие органы (далее-Исполнители):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ОМВД России по Троснянскому району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отделение Управления Федеральной миграционной службы  по Троснянскому району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2.4. Ответственное лицо Администрации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 по организации проведения мониторинга (далее - Ответственное лицо):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 осуществляет сбор, обобщение и анализ информации по разделам мониторинга.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осуществляет итоговый сбор, обобщение и анализ информации по показателям мониторинга  на основе сведений и информационных материалов, представляемых  Исполнителями.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 представляет результаты мониторинга за отчетный период главе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г) на основании результатов мониторинга, представленных  Исполнителями, разрабатывает предложения, в том числе и по оперативному реагированию, на проявления межнациональной (межэтнической) или межконфессиональной розни на территории 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04D81" w:rsidRPr="00EF020A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     3. Разделы и направления мониторинга. Показатели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 Перечень предлагаемых разделов и направлений мониторинга указан в приложении  1 к настоящему мониторингу.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 Перечень предлагаемых показателей мониторинга  указан в приложении   2  к  настоящему мониторингу.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3.3. В случае изменения оперативной обстановки в области  межнациональных (межэтнических), межконфессиональных отношений (конфликтов) на территории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перечень разделов и направлений, а также перечень показателей мониторинга может изменяться.</w:t>
      </w: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действий  при выявлении в ходе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проявлений с признаками экстремизма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 При выявлении в ходе проведения мониторинга фактов проявлений с признаками экстремизма  Администрация незамедлительно направляет информацию об этом в  ОМВД России по Троснянскому району  для проведения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проверки. Одновременно копия информации направляется  главе сельского 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2C101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Порядок и сроки сбора и направления информации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 показателям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 Исполнители осуществляет сбор информации (сведений) по показателям мониторинга самостоятельно или с привлечением  подведомственных учреждений. Допускается получение статистической и иной информации в области  межнациональных (межэтнических), межконфессиональных отношений (конфликтов) по показателям мониторинга.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 Информация (сведения)   по показателям  мониторинга направляются  Исполнителями Ответственному лицу - ежеквартально до 10 числа месяца, следующего за отчетным кварталом.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5.3. Срок подведения итогов мониторинга Ответственным лицом - ежеквартально до 15 числа месяца, следующего за отчетным кварталом.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5.4. Результаты мониторинга за отчетный период представляются главе </w:t>
      </w:r>
      <w:r w:rsidR="00D9730C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E80" w:rsidRDefault="00D86E8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20A" w:rsidRDefault="00EF020A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20A" w:rsidRDefault="00EF020A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20A" w:rsidRDefault="00EF020A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E80" w:rsidRDefault="00D86E8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013" w:rsidRDefault="002C1013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системе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профилактике межнациональных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(межэтнических), межконфессиональных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конфликтов  в 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Муравльском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 </w:t>
      </w:r>
    </w:p>
    <w:p w:rsidR="00204D81" w:rsidRDefault="00204D81" w:rsidP="00D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204D81" w:rsidRDefault="00204D81" w:rsidP="00D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предлагаемых разделов и направлений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"/>
        <w:gridCol w:w="8454"/>
      </w:tblGrid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                 Разделы и направления мониторинга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религиозных организаций  на территории сельского  </w:t>
            </w:r>
            <w:r w:rsidR="00D97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 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некоммерческих организаций, созданных по национальному признаку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Влияние миграционных процессов, в т.ч. состояние преступности с участием иностранных граждан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мероприятия: митинги, демонстрации, шествия, пикетирования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 в органы местного самоуправления (далее - ОМС) физических и юридических лиц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неформальных молодежных объединений на территории </w:t>
            </w:r>
            <w:r w:rsidR="00D97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Печатные средства массовой информации на территории </w:t>
            </w:r>
            <w:r w:rsidR="00D97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сельского поселения  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Оперативное реагирование на проявления экстремизма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рассмотрения правоохранительными органами информационных материалов, направленных ОМС по выявленным проявлениям с признаками экстремизма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и издание муниципальных правовых актов и планов мероприятий, направленных на профилактику экстремистских проявлений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религиозной почве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</w:tr>
    </w:tbl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400" w:rsidRDefault="00296400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системе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профилактике межнациональных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(межэтнических), межконфессиональных</w:t>
      </w:r>
    </w:p>
    <w:p w:rsidR="00204D81" w:rsidRDefault="00204D81" w:rsidP="00D86E8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конфликтов  в </w:t>
      </w:r>
      <w:r w:rsidR="00D86E80">
        <w:rPr>
          <w:rFonts w:ascii="Arial" w:eastAsia="Times New Roman" w:hAnsi="Arial" w:cs="Arial"/>
          <w:sz w:val="24"/>
          <w:szCs w:val="24"/>
          <w:lang w:eastAsia="ru-RU"/>
        </w:rPr>
        <w:t>Муравльском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сельском поселении  </w:t>
      </w:r>
    </w:p>
    <w:p w:rsidR="00204D81" w:rsidRDefault="00204D81" w:rsidP="00D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D81" w:rsidRDefault="00204D81" w:rsidP="00D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204D81" w:rsidRDefault="00204D81" w:rsidP="00D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предлагаемых показателей мониторинга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6671"/>
        <w:gridCol w:w="1604"/>
      </w:tblGrid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Информационные материалы (ИМ) 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показатели (П) мониторинга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религиозных организаций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действующих на территории </w:t>
            </w:r>
            <w:r w:rsidR="00D97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сельского поселения   религиозных объединений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зарегистрированных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 признаками разжигания межнациональной (межэтнической), межконфессиональной розни и вражды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Деятельность некоммерческих организаций, 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созданных по национальному 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зарегистрированных и действующих на территории </w:t>
            </w:r>
            <w:r w:rsidR="00D97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сельского поселения    некоммерческих организаций, созданных по национальному признаку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некоммерческих организаций, которым отказано в государственной регистрации (П),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основаниям несоответствия законодательству Российской Федерации в сфере противодействия экстремизму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о вступивших в законную силу решениях судов о признании информационных материалов экстремистскими, о ликвидации, о запрете или приостановлении деятельности общественных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религиозных объединений в связи с осуществлением ими экстремистской деятельности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Влияние миграционных процессов, состояние преступности с участием иностранных граждан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Поставлено на миграционный учет иностранных граждан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Снято с миграционного учета иностранных граждан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Квота на выдачу иностранным гражданам разрешений на работу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иностранных граждан, имеющих разрешение на работу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иностранных граждан, имеющих патент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нарушений миграционного законодательства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Проведено мероприятий по выявлению фактов нарушения миграционного законодательства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нарушений иностранными гражданами режима пребывания (проживания) в Российской Федерации, а также незаконно осуществляющими трудовую деятельность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 выдворено иностранных граждан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Депортировано иностранных граждан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 компактного проживания иностранных граждан (ИМ) (указать места проживания, количество, национальность)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Динамика состояния преступности в сравнении с АППГ: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иностранными гражданами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разбивкой по национальной принадлежности, составам и степени тяжести преступлений (ИМ) (справка)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в отношении иностранных граждан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разбивкой по национальной принадлежности, составам и степени тяжести преступлений (ИМ) (справка)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уголовных дел, возбужденных по преступлениям экстремистского характера, совершенным в отчетном периоде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Публичные мероприятия: митинги, демонстрации, шествия, пикетирования. Динамика показателей в сравнении 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АППГ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мероприятия религиозного характера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состоявшихся согласованных публичных религиозных мероприятий с разбивкой по конфессиональной принадлежности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участников состоявшихся публичных религиозных мероприятий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публичные мероприятия, в т.ч. культурно-массовые и спортивные мероприятия. Динамика показателей в сравнении с АППГ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поступивших в ОМС уведомлений о проведении публичных акций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согласованных публичных мероприятий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4.2.2.2.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несогласованных публичных мероприятий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4.2.3.1.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4.2.3.2.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предпринятых попыток проведения несогласованных публичных акций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4.2.4.1.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4.2.4.2.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в ходе проведения согласованных публичных мероприятий проявлений с признаками экстремизма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4.2.6.1.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проведения мероприятий 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4.2.6.2.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проведения мероприятий 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в ходе проведения несогласованных публичных мероприятий проявлений с признаками экстремизма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4.2.7.1.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мероприятий 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4.2.7.2.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Обращения в ОМС физических и 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юридических лиц.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Динамика показателей в сравнении с АППГ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поступивших в ОМС обращений, заявлений физических и юридических и лиц (П), из них: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 деятельности религиозных организаций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религиозных организаций, в деятельности которых имеются признаки разжигания религиозной,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национальной, иной ненависти и вражды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 деятельности некоммерческих и общественных организаций, в которой усматриваются признаки экстремизма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 размещения в СМИ информации с признаками экстремизма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фактах проявлений экстремизма физическими лицами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неформальных молодежных объединений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проявлений с признаками экстремизма, совершенных несовершеннолетними, причисляющими себя к неформальным молодежным объединениям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проявлений с признаками экстремизма, совершенных студентами ВУЗов, учащимися ССУЗов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и поставленных на учет в подразделениях по делам несовершеннолетних подростков, причисляющих себя к неформальным молодежным объединениям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Печатные средства массовой информации муниципального образования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изданий СМИ, участвовавших в мониторинге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информационных материалов с признаками экстремизма, выявленных в результате мониторинга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Оперативное реагирование на проявления экстремизма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рассмотрения правоохранительными органами</w:t>
            </w:r>
          </w:p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информационных материалов (сведений), направленных ОМС по выявленным проявлениям с признаками экстремизма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материалов о выявлении признаков экстремизма, поступивших из ОМС для проведения проверки всего, в том числе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которым приняты процессуальные решения (П), из них: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8.1.1.1.1.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возбуждении уголовного дела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8.1.1.1.2.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отказе в возбуждении уголовного дела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 издание муниципальных правовых актов и планов мероприятий, направленных на профилактику экстремистских проявлений на религиозной почве (наименование и реквизиты)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Межведомственной комиссии по противодействию экстремистской деятельности (даты заседаний, рассмотренные вопросы, принятые и исполненные решения)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D81" w:rsidTr="00204D8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Координационного совета (рабочей группы) по межнациональным вопросам (даты заседаний, рассмотренные вопросы, принятые и исполненные решения)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D81" w:rsidRDefault="00204D81" w:rsidP="00D86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Принятые сокращения: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АППГ - аналогичный период прошлого года.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ВУЗ - высшее учебное заведение.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ССУЗ - среднее специальное учебное заведение.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(ИМ) - информационные материалы (сведения).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(П) - показатели (цифровые).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04D81" w:rsidRDefault="00204D81" w:rsidP="00D86E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4D81" w:rsidRDefault="00204D81" w:rsidP="00D86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  <w:t xml:space="preserve"> </w:t>
      </w:r>
    </w:p>
    <w:p w:rsidR="007924AE" w:rsidRDefault="007924AE" w:rsidP="00D86E80">
      <w:pPr>
        <w:jc w:val="both"/>
      </w:pPr>
    </w:p>
    <w:sectPr w:rsidR="007924AE" w:rsidSect="0079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4D81"/>
    <w:rsid w:val="00204D81"/>
    <w:rsid w:val="00296400"/>
    <w:rsid w:val="002C1013"/>
    <w:rsid w:val="00322276"/>
    <w:rsid w:val="005C39F0"/>
    <w:rsid w:val="00656241"/>
    <w:rsid w:val="006E24BB"/>
    <w:rsid w:val="007924AE"/>
    <w:rsid w:val="00A1009E"/>
    <w:rsid w:val="00C20FCE"/>
    <w:rsid w:val="00D86E80"/>
    <w:rsid w:val="00D9730C"/>
    <w:rsid w:val="00E330B7"/>
    <w:rsid w:val="00E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2016-06-23T10:41:00Z</cp:lastPrinted>
  <dcterms:created xsi:type="dcterms:W3CDTF">2016-06-23T11:51:00Z</dcterms:created>
  <dcterms:modified xsi:type="dcterms:W3CDTF">2016-06-23T11:51:00Z</dcterms:modified>
</cp:coreProperties>
</file>