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22" w:rsidRPr="00EF1E69" w:rsidRDefault="00360354" w:rsidP="00A43722">
      <w:pPr>
        <w:tabs>
          <w:tab w:val="left" w:pos="7140"/>
        </w:tabs>
        <w:rPr>
          <w:rFonts w:ascii="Arial" w:hAnsi="Arial" w:cs="Arial"/>
          <w:sz w:val="24"/>
          <w:szCs w:val="24"/>
        </w:rPr>
      </w:pPr>
      <w:r w:rsidRPr="00EF1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F4F8A" w:rsidRPr="00EF1E69" w:rsidRDefault="00892F59" w:rsidP="00C41B23">
      <w:pPr>
        <w:jc w:val="both"/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</w:t>
      </w:r>
      <w:r w:rsidR="00AF4F8A" w:rsidRPr="00EF1E69">
        <w:rPr>
          <w:rFonts w:ascii="Arial" w:hAnsi="Arial" w:cs="Arial"/>
          <w:sz w:val="24"/>
          <w:szCs w:val="24"/>
        </w:rPr>
        <w:t xml:space="preserve"> </w:t>
      </w:r>
      <w:r w:rsidRPr="00EF1E69">
        <w:rPr>
          <w:rFonts w:ascii="Arial" w:hAnsi="Arial" w:cs="Arial"/>
          <w:sz w:val="24"/>
          <w:szCs w:val="24"/>
        </w:rPr>
        <w:t xml:space="preserve"> </w:t>
      </w:r>
      <w:r w:rsidR="00C41B23" w:rsidRPr="00EF1E69">
        <w:rPr>
          <w:rFonts w:ascii="Arial" w:hAnsi="Arial" w:cs="Arial"/>
          <w:sz w:val="24"/>
          <w:szCs w:val="24"/>
        </w:rPr>
        <w:t xml:space="preserve"> </w:t>
      </w:r>
    </w:p>
    <w:p w:rsidR="00AF4F8A" w:rsidRPr="00EF1E69" w:rsidRDefault="00AF4F8A" w:rsidP="00AF4F8A">
      <w:pPr>
        <w:rPr>
          <w:rFonts w:ascii="Arial" w:hAnsi="Arial" w:cs="Arial"/>
          <w:sz w:val="24"/>
          <w:szCs w:val="24"/>
        </w:rPr>
      </w:pPr>
    </w:p>
    <w:p w:rsidR="00360354" w:rsidRPr="00EF1E69" w:rsidRDefault="00C41B23" w:rsidP="00360354">
      <w:pPr>
        <w:rPr>
          <w:rFonts w:ascii="Arial" w:hAnsi="Arial" w:cs="Arial"/>
          <w:i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</w:t>
      </w:r>
    </w:p>
    <w:p w:rsidR="00C41B23" w:rsidRPr="00EF1E69" w:rsidRDefault="00C41B23" w:rsidP="00C41B23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pStyle w:val="1"/>
        <w:rPr>
          <w:rFonts w:ascii="Arial" w:hAnsi="Arial" w:cs="Arial"/>
          <w:szCs w:val="24"/>
        </w:rPr>
      </w:pPr>
      <w:r w:rsidRPr="00EF1E69">
        <w:rPr>
          <w:rFonts w:ascii="Arial" w:hAnsi="Arial" w:cs="Arial"/>
          <w:szCs w:val="24"/>
        </w:rPr>
        <w:t>РОССИЙСКАЯ  ФЕДЕРАЦИЯ</w:t>
      </w:r>
    </w:p>
    <w:p w:rsidR="00C41B23" w:rsidRPr="00EF1E69" w:rsidRDefault="00C41B23" w:rsidP="00C41B23">
      <w:pPr>
        <w:jc w:val="center"/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>ОРЛОВСКАЯ ОБЛАСТЬ</w:t>
      </w:r>
    </w:p>
    <w:p w:rsidR="00C41B23" w:rsidRPr="00EF1E69" w:rsidRDefault="00C41B23" w:rsidP="00C41B23">
      <w:pPr>
        <w:jc w:val="center"/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>ТРОСНЯНСКИЙ РАЙОН</w:t>
      </w:r>
    </w:p>
    <w:p w:rsidR="00C41B23" w:rsidRPr="00EF1E69" w:rsidRDefault="00C41B23" w:rsidP="00C41B23">
      <w:pPr>
        <w:jc w:val="center"/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>АДМИНИСТРАЦИЯ  ПЕННОВСКОГО СЕЛЬСКОГО  ПОСЕЛЕНИЯ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 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                                                       ПОСТАНОВЛЕНИЕ № 54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от 25 декабря  2013 года                                               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EF1E69">
        <w:rPr>
          <w:rFonts w:ascii="Arial" w:hAnsi="Arial" w:cs="Arial"/>
          <w:b/>
          <w:sz w:val="24"/>
          <w:szCs w:val="24"/>
        </w:rPr>
        <w:t>.Р</w:t>
      </w:r>
      <w:proofErr w:type="gramEnd"/>
      <w:r w:rsidRPr="00EF1E69">
        <w:rPr>
          <w:rFonts w:ascii="Arial" w:hAnsi="Arial" w:cs="Arial"/>
          <w:b/>
          <w:sz w:val="24"/>
          <w:szCs w:val="24"/>
        </w:rPr>
        <w:t>ождественский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      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 О закреплении полномочий администратора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доходов бюджета </w:t>
      </w:r>
      <w:proofErr w:type="spellStart"/>
      <w:r w:rsidRPr="00EF1E69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41B23" w:rsidRPr="00EF1E69" w:rsidRDefault="00C41B23" w:rsidP="00C41B23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>Троснянского района Орловской области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EF1E69">
        <w:rPr>
          <w:rFonts w:ascii="Arial" w:hAnsi="Arial" w:cs="Arial"/>
          <w:sz w:val="24"/>
          <w:szCs w:val="24"/>
        </w:rPr>
        <w:t xml:space="preserve">В соответствии со ст.160.1 Бюджетного кодекса Российской Федерации, ФЗ от 26.04.2007 года №  63-ФЗ «О внесении изменений в Бюджетный кодекс», </w:t>
      </w:r>
      <w:r w:rsidR="00B220FB">
        <w:rPr>
          <w:rFonts w:ascii="Arial" w:hAnsi="Arial" w:cs="Arial"/>
          <w:sz w:val="24"/>
          <w:szCs w:val="24"/>
        </w:rPr>
        <w:t xml:space="preserve">     </w:t>
      </w:r>
      <w:r w:rsidRPr="00EF1E69">
        <w:rPr>
          <w:rFonts w:ascii="Arial" w:hAnsi="Arial" w:cs="Arial"/>
          <w:sz w:val="24"/>
          <w:szCs w:val="24"/>
        </w:rPr>
        <w:t xml:space="preserve"> </w:t>
      </w:r>
      <w:r w:rsidR="00B220FB">
        <w:rPr>
          <w:rFonts w:ascii="Arial" w:hAnsi="Arial" w:cs="Arial"/>
          <w:sz w:val="24"/>
          <w:szCs w:val="24"/>
        </w:rPr>
        <w:t xml:space="preserve"> </w:t>
      </w:r>
      <w:r w:rsidRPr="00EF1E69">
        <w:rPr>
          <w:rFonts w:ascii="Arial" w:hAnsi="Arial" w:cs="Arial"/>
          <w:sz w:val="24"/>
          <w:szCs w:val="24"/>
        </w:rPr>
        <w:t xml:space="preserve">  решением 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Совета народных депутатов  от 25 декабря 2013 года  №  10</w:t>
      </w:r>
      <w:r w:rsidR="00A007E8">
        <w:rPr>
          <w:rFonts w:ascii="Arial" w:hAnsi="Arial" w:cs="Arial"/>
          <w:sz w:val="24"/>
          <w:szCs w:val="24"/>
        </w:rPr>
        <w:t>3</w:t>
      </w:r>
      <w:r w:rsidRPr="00EF1E69">
        <w:rPr>
          <w:rFonts w:ascii="Arial" w:hAnsi="Arial" w:cs="Arial"/>
          <w:sz w:val="24"/>
          <w:szCs w:val="24"/>
        </w:rPr>
        <w:t xml:space="preserve">    «О бюджете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на 2014 год и на плановый период 2015 – 2016 годы» администрация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proofErr w:type="gramEnd"/>
    </w:p>
    <w:p w:rsidR="00C41B23" w:rsidRPr="00EF1E69" w:rsidRDefault="00C41B23" w:rsidP="00C41B23">
      <w:pPr>
        <w:jc w:val="center"/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1. Закрепить в 2014 году за администрацией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Троснянского района, Орловской области бюджетные полномочия администратора доходов бюджета  в отношении следующих доходов бюджета 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Троснянского района, Орловской области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</w:t>
      </w:r>
    </w:p>
    <w:p w:rsidR="00C65492" w:rsidRPr="00EF1E69" w:rsidRDefault="00C65492" w:rsidP="00C65492">
      <w:pPr>
        <w:rPr>
          <w:rFonts w:ascii="Arial" w:hAnsi="Arial" w:cs="Arial"/>
          <w:sz w:val="20"/>
          <w:szCs w:val="20"/>
        </w:rPr>
      </w:pPr>
      <w:r w:rsidRPr="00EF1E69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tbl>
      <w:tblPr>
        <w:tblW w:w="10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9"/>
        <w:gridCol w:w="6"/>
        <w:gridCol w:w="3316"/>
        <w:gridCol w:w="6286"/>
        <w:gridCol w:w="13"/>
        <w:gridCol w:w="9"/>
      </w:tblGrid>
      <w:tr w:rsidR="00C65492" w:rsidRPr="00EF1E69" w:rsidTr="00EF1E69">
        <w:trPr>
          <w:gridAfter w:val="2"/>
          <w:wAfter w:w="22" w:type="dxa"/>
          <w:trHeight w:hRule="exact" w:val="35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pacing w:val="-7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766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Наименование администратора доходов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141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5492" w:rsidRPr="00EF1E69" w:rsidRDefault="00C65492" w:rsidP="00A77623">
            <w:pPr>
              <w:shd w:val="clear" w:color="auto" w:fill="FFFFFF"/>
              <w:spacing w:line="221" w:lineRule="exac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E69">
              <w:rPr>
                <w:rFonts w:ascii="Arial" w:hAnsi="Arial" w:cs="Arial"/>
                <w:spacing w:val="-8"/>
                <w:sz w:val="20"/>
                <w:szCs w:val="20"/>
              </w:rPr>
              <w:t>Администрат</w:t>
            </w:r>
            <w:r w:rsidRPr="00EF1E69">
              <w:rPr>
                <w:rFonts w:ascii="Arial" w:hAnsi="Arial" w:cs="Arial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доходов бюджета</w:t>
            </w:r>
          </w:p>
          <w:p w:rsidR="00C65492" w:rsidRPr="00EF1E69" w:rsidRDefault="00C65492" w:rsidP="00A77623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C65492" w:rsidRPr="00EF1E69" w:rsidRDefault="00C65492" w:rsidP="00A77623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6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</w:p>
          <w:p w:rsidR="00C65492" w:rsidRPr="00EF1E69" w:rsidRDefault="00C65492" w:rsidP="00A77623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492" w:rsidRPr="00EF1E69" w:rsidTr="00EF1E69">
        <w:trPr>
          <w:gridAfter w:val="2"/>
          <w:wAfter w:w="22" w:type="dxa"/>
          <w:trHeight w:hRule="exact" w:val="33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768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F1E69">
              <w:rPr>
                <w:rFonts w:ascii="Arial" w:hAnsi="Arial" w:cs="Arial"/>
                <w:sz w:val="20"/>
                <w:szCs w:val="20"/>
              </w:rPr>
              <w:t>Пенновского</w:t>
            </w:r>
            <w:proofErr w:type="spellEnd"/>
            <w:r w:rsidRPr="00EF1E6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203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1846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114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114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8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848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8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1 14 06013 10 0000 430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885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82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42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73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531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73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528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C65492" w:rsidRPr="00EF1E69" w:rsidTr="00EF1E69">
        <w:trPr>
          <w:gridAfter w:val="2"/>
          <w:wAfter w:w="22" w:type="dxa"/>
          <w:trHeight w:hRule="exact" w:val="82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shd w:val="clear" w:color="auto" w:fill="FFFFFF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5492" w:rsidRPr="00EF1E69" w:rsidTr="00EF1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89" w:type="dxa"/>
            <w:tcBorders>
              <w:bottom w:val="nil"/>
            </w:tcBorders>
          </w:tcPr>
          <w:p w:rsidR="00C65492" w:rsidRPr="00EF1E69" w:rsidRDefault="00C65492" w:rsidP="00A77623">
            <w:pPr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C65492" w:rsidRPr="00EF1E69" w:rsidRDefault="00C65492" w:rsidP="00A77623">
            <w:pPr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C65492" w:rsidRPr="00EF1E69" w:rsidRDefault="00C65492" w:rsidP="00A77623">
            <w:pPr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Прочие межбюджетные трансферты</w:t>
            </w:r>
            <w:proofErr w:type="gramStart"/>
            <w:r w:rsidRPr="00EF1E6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F1E69">
              <w:rPr>
                <w:rFonts w:ascii="Arial" w:hAnsi="Arial" w:cs="Arial"/>
                <w:sz w:val="20"/>
                <w:szCs w:val="20"/>
              </w:rPr>
              <w:t xml:space="preserve"> передаваемые бюджетам поселений</w:t>
            </w:r>
          </w:p>
        </w:tc>
      </w:tr>
      <w:tr w:rsidR="00C65492" w:rsidRPr="00EF1E69" w:rsidTr="00EF1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9" w:type="dxa"/>
          </w:tcPr>
          <w:p w:rsidR="00C65492" w:rsidRPr="00EF1E69" w:rsidRDefault="00C65492" w:rsidP="00A77623">
            <w:pPr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2 02 02999 10 0000 151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</w:tr>
      <w:tr w:rsidR="00C65492" w:rsidRPr="00EF1E69" w:rsidTr="00EF1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9" w:type="dxa"/>
          </w:tcPr>
          <w:p w:rsidR="00C65492" w:rsidRPr="00EF1E69" w:rsidRDefault="00C65492" w:rsidP="00A77623">
            <w:pPr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2 02 01999 10 0000 151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Прочие дотации бюджетам поселений</w:t>
            </w:r>
          </w:p>
        </w:tc>
      </w:tr>
      <w:tr w:rsidR="00C65492" w:rsidRPr="00EF1E69" w:rsidTr="00EF1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795" w:type="dxa"/>
            <w:gridSpan w:val="2"/>
          </w:tcPr>
          <w:p w:rsidR="00C65492" w:rsidRPr="00EF1E69" w:rsidRDefault="00C65492" w:rsidP="00A77623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16" w:type="dxa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2 02 01003 10 0000 151</w:t>
            </w:r>
          </w:p>
        </w:tc>
        <w:tc>
          <w:tcPr>
            <w:tcW w:w="6308" w:type="dxa"/>
            <w:gridSpan w:val="3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65492" w:rsidRPr="00EF1E69" w:rsidTr="00EF1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C65492" w:rsidRPr="00EF1E69" w:rsidRDefault="00C65492" w:rsidP="00A77623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16" w:type="dxa"/>
          </w:tcPr>
          <w:p w:rsidR="00C65492" w:rsidRPr="00EF1E69" w:rsidRDefault="00C65492" w:rsidP="00A77623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 xml:space="preserve">2 02 03999 10 0000  151                                  </w:t>
            </w:r>
          </w:p>
        </w:tc>
        <w:tc>
          <w:tcPr>
            <w:tcW w:w="6308" w:type="dxa"/>
            <w:gridSpan w:val="3"/>
          </w:tcPr>
          <w:p w:rsidR="00C65492" w:rsidRPr="00EF1E69" w:rsidRDefault="00C65492" w:rsidP="00A77623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Прочие субвенции бюджетам поселений</w:t>
            </w:r>
          </w:p>
        </w:tc>
      </w:tr>
      <w:tr w:rsidR="00C65492" w:rsidRPr="00EF1E69" w:rsidTr="00EF1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872"/>
        </w:trPr>
        <w:tc>
          <w:tcPr>
            <w:tcW w:w="795" w:type="dxa"/>
            <w:gridSpan w:val="2"/>
          </w:tcPr>
          <w:p w:rsidR="00C65492" w:rsidRPr="00EF1E69" w:rsidRDefault="00C65492" w:rsidP="00A77623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16" w:type="dxa"/>
          </w:tcPr>
          <w:p w:rsidR="00C65492" w:rsidRPr="00EF1E69" w:rsidRDefault="00C65492" w:rsidP="00A7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2 02 04014 10 0000 151</w:t>
            </w:r>
          </w:p>
        </w:tc>
        <w:tc>
          <w:tcPr>
            <w:tcW w:w="6299" w:type="dxa"/>
            <w:gridSpan w:val="2"/>
          </w:tcPr>
          <w:p w:rsidR="00C65492" w:rsidRPr="00EF1E69" w:rsidRDefault="00C65492" w:rsidP="00A7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6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C65492" w:rsidRPr="00EF1E69" w:rsidRDefault="00C65492" w:rsidP="00C65492">
      <w:pPr>
        <w:shd w:val="clear" w:color="auto" w:fill="FFFFFF"/>
        <w:tabs>
          <w:tab w:val="left" w:pos="6970"/>
        </w:tabs>
        <w:spacing w:before="144"/>
        <w:rPr>
          <w:rFonts w:ascii="Arial" w:hAnsi="Arial" w:cs="Arial"/>
          <w:sz w:val="20"/>
          <w:szCs w:val="20"/>
        </w:rPr>
      </w:pPr>
    </w:p>
    <w:p w:rsidR="00C65492" w:rsidRPr="00EF1E69" w:rsidRDefault="00C65492" w:rsidP="00C41B23">
      <w:pPr>
        <w:rPr>
          <w:rFonts w:ascii="Arial" w:hAnsi="Arial" w:cs="Arial"/>
          <w:sz w:val="20"/>
          <w:szCs w:val="20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65492" w:rsidRPr="00EF1E69" w:rsidRDefault="00C65492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lastRenderedPageBreak/>
        <w:t xml:space="preserve"> 2. Закрепить в 2014 году за администрацией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 бюджетные полномочия администратора доходов бюджета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поселения. Администратор доходов обладает следующими бюджетными полномочиями: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- осуществляет начисление, учет и </w:t>
      </w:r>
      <w:proofErr w:type="gramStart"/>
      <w:r w:rsidRPr="00EF1E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1E69">
        <w:rPr>
          <w:rFonts w:ascii="Arial" w:hAnsi="Arial" w:cs="Arial"/>
          <w:sz w:val="24"/>
          <w:szCs w:val="24"/>
        </w:rPr>
        <w:t xml:space="preserve"> правильностью исчисления, полнотой  и своевременностью осуществления платежей в бюджет;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- осуществляет взыскание задолженности по платежам в бюджет, пеней и штрафов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- принимает решения о возврате излишне уплаченных </w:t>
      </w:r>
      <w:proofErr w:type="gramStart"/>
      <w:r w:rsidRPr="00EF1E6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F1E69">
        <w:rPr>
          <w:rFonts w:ascii="Arial" w:hAnsi="Arial" w:cs="Arial"/>
          <w:sz w:val="24"/>
          <w:szCs w:val="24"/>
        </w:rPr>
        <w:t>взысканных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предоставляет поручение в орган Федерального казначейства для осуществления возврата в порядке, установленном Министерством финансов  Российской Федерации;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 - принимает решение о зачете (уточнении) платежей в бюджеты бюджетной системы Российской  Федерации и предоставляет уведомление в орган Федерального казначейства;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 - осуществляет иные бюджетные полномочия, установленные Бюджетным кодексом и принимаемыми в соответствии с ним нормативными правовыми актами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>( муниципальными правовыми актами), регулирующими бюджетные правоотношения.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3. Настоящее  постановление вступает в силу с 01.01.2014 года.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4. </w:t>
      </w:r>
      <w:proofErr w:type="gramStart"/>
      <w:r w:rsidRPr="00EF1E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1E69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</w:t>
      </w:r>
      <w:r w:rsidR="00EF1E69">
        <w:rPr>
          <w:rFonts w:ascii="Arial" w:hAnsi="Arial" w:cs="Arial"/>
          <w:sz w:val="24"/>
          <w:szCs w:val="24"/>
        </w:rPr>
        <w:t xml:space="preserve">                     </w:t>
      </w:r>
      <w:r w:rsidRPr="00EF1E69">
        <w:rPr>
          <w:rFonts w:ascii="Arial" w:hAnsi="Arial" w:cs="Arial"/>
          <w:sz w:val="24"/>
          <w:szCs w:val="24"/>
        </w:rPr>
        <w:t xml:space="preserve">  Т.И. Глазкова  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      </w:t>
      </w: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C41B23" w:rsidRPr="00EF1E69" w:rsidRDefault="00C41B23" w:rsidP="00C41B23">
      <w:pPr>
        <w:rPr>
          <w:rFonts w:ascii="Arial" w:hAnsi="Arial" w:cs="Arial"/>
          <w:sz w:val="24"/>
          <w:szCs w:val="24"/>
        </w:rPr>
      </w:pPr>
    </w:p>
    <w:p w:rsidR="00E77609" w:rsidRPr="00EF1E69" w:rsidRDefault="00E77609" w:rsidP="007C29F6">
      <w:pPr>
        <w:tabs>
          <w:tab w:val="left" w:pos="7560"/>
        </w:tabs>
        <w:rPr>
          <w:rFonts w:ascii="Arial" w:hAnsi="Arial" w:cs="Arial"/>
          <w:sz w:val="24"/>
          <w:szCs w:val="24"/>
        </w:rPr>
      </w:pPr>
    </w:p>
    <w:sectPr w:rsidR="00E77609" w:rsidRPr="00EF1E69" w:rsidSect="00892F5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456"/>
    <w:multiLevelType w:val="singleLevel"/>
    <w:tmpl w:val="CB3C4A50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1418036F"/>
    <w:multiLevelType w:val="hybridMultilevel"/>
    <w:tmpl w:val="BED6C9B2"/>
    <w:lvl w:ilvl="0" w:tplc="5FB03D4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248B1A5A"/>
    <w:multiLevelType w:val="singleLevel"/>
    <w:tmpl w:val="41FE0FF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AE132A1"/>
    <w:multiLevelType w:val="singleLevel"/>
    <w:tmpl w:val="09068EA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33D81C9B"/>
    <w:multiLevelType w:val="hybridMultilevel"/>
    <w:tmpl w:val="D7CC44DE"/>
    <w:lvl w:ilvl="0" w:tplc="0CFEC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2E1CF4"/>
    <w:multiLevelType w:val="hybridMultilevel"/>
    <w:tmpl w:val="A73AD40E"/>
    <w:lvl w:ilvl="0" w:tplc="6224655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AF0871"/>
    <w:multiLevelType w:val="singleLevel"/>
    <w:tmpl w:val="144C268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493B1CC4"/>
    <w:multiLevelType w:val="hybridMultilevel"/>
    <w:tmpl w:val="8DA688CC"/>
    <w:lvl w:ilvl="0" w:tplc="2E700D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D114D44"/>
    <w:multiLevelType w:val="hybridMultilevel"/>
    <w:tmpl w:val="0758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D47EA"/>
    <w:multiLevelType w:val="singleLevel"/>
    <w:tmpl w:val="352055E6"/>
    <w:lvl w:ilvl="0">
      <w:start w:val="2"/>
      <w:numFmt w:val="decimal"/>
      <w:lvlText w:val="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0">
    <w:nsid w:val="56D45447"/>
    <w:multiLevelType w:val="hybridMultilevel"/>
    <w:tmpl w:val="5AFAAE10"/>
    <w:lvl w:ilvl="0" w:tplc="4BF8F10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65D30D14"/>
    <w:multiLevelType w:val="multilevel"/>
    <w:tmpl w:val="DA60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E96394D"/>
    <w:multiLevelType w:val="hybridMultilevel"/>
    <w:tmpl w:val="B26EBFE6"/>
    <w:lvl w:ilvl="0" w:tplc="D29E74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1E81B80"/>
    <w:multiLevelType w:val="singleLevel"/>
    <w:tmpl w:val="4F2807B8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72AA32D3"/>
    <w:multiLevelType w:val="hybridMultilevel"/>
    <w:tmpl w:val="1A96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2"/>
        <w:numFmt w:val="decimal"/>
        <w:lvlText w:val="%1."/>
        <w:legacy w:legacy="1" w:legacySpace="0" w:legacyIndent="6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3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54"/>
    <w:rsid w:val="00097EE6"/>
    <w:rsid w:val="000C46E5"/>
    <w:rsid w:val="00270454"/>
    <w:rsid w:val="0027567B"/>
    <w:rsid w:val="00360354"/>
    <w:rsid w:val="003B2B88"/>
    <w:rsid w:val="00440C2A"/>
    <w:rsid w:val="004C4B55"/>
    <w:rsid w:val="004C6204"/>
    <w:rsid w:val="004F1A96"/>
    <w:rsid w:val="00514159"/>
    <w:rsid w:val="00566ABF"/>
    <w:rsid w:val="00611326"/>
    <w:rsid w:val="006310F9"/>
    <w:rsid w:val="006715F0"/>
    <w:rsid w:val="00735092"/>
    <w:rsid w:val="0074578B"/>
    <w:rsid w:val="00757C4D"/>
    <w:rsid w:val="0076304A"/>
    <w:rsid w:val="007966EA"/>
    <w:rsid w:val="007C29F6"/>
    <w:rsid w:val="00805786"/>
    <w:rsid w:val="00846FE6"/>
    <w:rsid w:val="00864435"/>
    <w:rsid w:val="0089187C"/>
    <w:rsid w:val="00892F59"/>
    <w:rsid w:val="008C6BE0"/>
    <w:rsid w:val="008D7B42"/>
    <w:rsid w:val="008E1E38"/>
    <w:rsid w:val="0097620E"/>
    <w:rsid w:val="009B5758"/>
    <w:rsid w:val="009D731D"/>
    <w:rsid w:val="009F4CFC"/>
    <w:rsid w:val="009F654D"/>
    <w:rsid w:val="00A007E8"/>
    <w:rsid w:val="00A43722"/>
    <w:rsid w:val="00AF4F8A"/>
    <w:rsid w:val="00B21EC8"/>
    <w:rsid w:val="00B220FB"/>
    <w:rsid w:val="00B54282"/>
    <w:rsid w:val="00C41B23"/>
    <w:rsid w:val="00C65492"/>
    <w:rsid w:val="00C75F95"/>
    <w:rsid w:val="00CB4DA4"/>
    <w:rsid w:val="00D31656"/>
    <w:rsid w:val="00E77609"/>
    <w:rsid w:val="00EA006F"/>
    <w:rsid w:val="00EA1A65"/>
    <w:rsid w:val="00EE54DC"/>
    <w:rsid w:val="00EF1E69"/>
    <w:rsid w:val="00F123C6"/>
    <w:rsid w:val="00F358D5"/>
    <w:rsid w:val="00F4205B"/>
    <w:rsid w:val="00FD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123C6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0354"/>
    <w:pPr>
      <w:keepNext/>
      <w:spacing w:line="360" w:lineRule="auto"/>
      <w:ind w:firstLine="720"/>
      <w:jc w:val="righ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60354"/>
    <w:pPr>
      <w:keepNext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0354"/>
    <w:pPr>
      <w:keepNext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0354"/>
    <w:pPr>
      <w:keepNext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0354"/>
    <w:pPr>
      <w:keepNext/>
      <w:shd w:val="clear" w:color="auto" w:fill="FFFFFF"/>
      <w:ind w:firstLine="720"/>
      <w:jc w:val="both"/>
      <w:outlineLvl w:val="5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60354"/>
    <w:pPr>
      <w:keepNext/>
      <w:shd w:val="clear" w:color="auto" w:fill="FFFFFF"/>
      <w:jc w:val="center"/>
      <w:outlineLvl w:val="6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60354"/>
    <w:pPr>
      <w:keepNext/>
      <w:jc w:val="both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23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03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035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6035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603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ody Text"/>
    <w:basedOn w:val="a"/>
    <w:link w:val="a5"/>
    <w:rsid w:val="00360354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60354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0354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03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6035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60354"/>
    <w:pPr>
      <w:ind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60354"/>
    <w:pPr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60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354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6035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a">
    <w:name w:val="header"/>
    <w:basedOn w:val="a"/>
    <w:link w:val="ab"/>
    <w:rsid w:val="00AF4F8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F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F4F8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F4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2012-01-27T12:27:00Z</cp:lastPrinted>
  <dcterms:created xsi:type="dcterms:W3CDTF">2012-01-07T11:31:00Z</dcterms:created>
  <dcterms:modified xsi:type="dcterms:W3CDTF">2012-01-27T12:28:00Z</dcterms:modified>
</cp:coreProperties>
</file>