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1C" w:rsidRPr="005F44BE" w:rsidRDefault="008F3B1C" w:rsidP="008F3B1C">
      <w:pPr>
        <w:jc w:val="center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ab/>
      </w:r>
    </w:p>
    <w:p w:rsidR="008F3B1C" w:rsidRPr="005F44BE" w:rsidRDefault="008F3B1C" w:rsidP="009964FF">
      <w:pPr>
        <w:jc w:val="center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>РОССИЙСКАЯ ФЕДЕРАЦИЯ</w:t>
      </w:r>
    </w:p>
    <w:p w:rsidR="008F3B1C" w:rsidRPr="005F44BE" w:rsidRDefault="008F3B1C" w:rsidP="009964FF">
      <w:pPr>
        <w:jc w:val="center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>ОРЛОВСКАЯ ОБЛАСТЬ</w:t>
      </w:r>
    </w:p>
    <w:p w:rsidR="008F3B1C" w:rsidRPr="005F44BE" w:rsidRDefault="008F3B1C" w:rsidP="009964FF">
      <w:pPr>
        <w:tabs>
          <w:tab w:val="left" w:pos="3240"/>
        </w:tabs>
        <w:jc w:val="center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>ТРОСНЯНСКИЙ РАЙОН</w:t>
      </w:r>
    </w:p>
    <w:p w:rsidR="008F3B1C" w:rsidRPr="005F44BE" w:rsidRDefault="001714B7" w:rsidP="009964FF">
      <w:pPr>
        <w:jc w:val="center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>АДМИНИСТРАЦИЯ МУРАВЛЬСКОГО</w:t>
      </w:r>
      <w:r w:rsidR="008F3B1C" w:rsidRPr="005F44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F3B1C" w:rsidRPr="005F44BE" w:rsidRDefault="008F3B1C" w:rsidP="009964FF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8F3B1C" w:rsidRPr="005F44BE" w:rsidRDefault="008F3B1C" w:rsidP="009964FF">
      <w:pPr>
        <w:pStyle w:val="3"/>
        <w:rPr>
          <w:rFonts w:ascii="Arial" w:hAnsi="Arial" w:cs="Arial"/>
          <w:b w:val="0"/>
          <w:sz w:val="24"/>
          <w:szCs w:val="24"/>
        </w:rPr>
      </w:pPr>
      <w:r w:rsidRPr="005F44BE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8F3B1C" w:rsidRPr="005F44BE" w:rsidRDefault="008F3B1C" w:rsidP="008F3B1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0036" w:rsidRPr="005F44BE" w:rsidRDefault="00980036" w:rsidP="008F3B1C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:rsidR="00980036" w:rsidRPr="005F44BE" w:rsidRDefault="001714B7" w:rsidP="005F44BE">
      <w:pPr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>26</w:t>
      </w:r>
      <w:r w:rsidR="00980036" w:rsidRPr="005F44BE">
        <w:rPr>
          <w:rFonts w:ascii="Arial" w:hAnsi="Arial" w:cs="Arial"/>
          <w:sz w:val="24"/>
          <w:szCs w:val="24"/>
        </w:rPr>
        <w:t xml:space="preserve"> декабря  2016 г</w:t>
      </w:r>
      <w:r w:rsidR="005F44BE" w:rsidRPr="005F44BE">
        <w:rPr>
          <w:rFonts w:ascii="Arial" w:hAnsi="Arial" w:cs="Arial"/>
          <w:sz w:val="24"/>
          <w:szCs w:val="24"/>
        </w:rPr>
        <w:t>ода</w:t>
      </w:r>
      <w:r w:rsidR="00980036" w:rsidRPr="005F44BE">
        <w:rPr>
          <w:rFonts w:ascii="Arial" w:hAnsi="Arial" w:cs="Arial"/>
          <w:sz w:val="24"/>
          <w:szCs w:val="24"/>
        </w:rPr>
        <w:t xml:space="preserve">                          </w:t>
      </w:r>
      <w:r w:rsidR="008F3B1C" w:rsidRPr="005F44BE">
        <w:rPr>
          <w:rFonts w:ascii="Arial" w:hAnsi="Arial" w:cs="Arial"/>
          <w:sz w:val="24"/>
          <w:szCs w:val="24"/>
        </w:rPr>
        <w:t xml:space="preserve">  </w:t>
      </w:r>
      <w:r w:rsidR="00905AB2" w:rsidRPr="005F44BE">
        <w:rPr>
          <w:rFonts w:ascii="Arial" w:hAnsi="Arial" w:cs="Arial"/>
          <w:sz w:val="24"/>
          <w:szCs w:val="24"/>
        </w:rPr>
        <w:t xml:space="preserve">                           </w:t>
      </w:r>
      <w:r w:rsidR="005F44BE" w:rsidRPr="005F44BE">
        <w:rPr>
          <w:rFonts w:ascii="Arial" w:hAnsi="Arial" w:cs="Arial"/>
          <w:sz w:val="24"/>
          <w:szCs w:val="24"/>
        </w:rPr>
        <w:t xml:space="preserve">                           </w:t>
      </w:r>
      <w:r w:rsidR="00905AB2" w:rsidRPr="005F44BE">
        <w:rPr>
          <w:rFonts w:ascii="Arial" w:hAnsi="Arial" w:cs="Arial"/>
          <w:sz w:val="24"/>
          <w:szCs w:val="24"/>
        </w:rPr>
        <w:t xml:space="preserve"> </w:t>
      </w:r>
      <w:r w:rsidR="005F44BE">
        <w:rPr>
          <w:rFonts w:ascii="Arial" w:hAnsi="Arial" w:cs="Arial"/>
          <w:sz w:val="24"/>
          <w:szCs w:val="24"/>
        </w:rPr>
        <w:t xml:space="preserve">         </w:t>
      </w:r>
      <w:r w:rsidR="00905AB2" w:rsidRPr="005F44BE">
        <w:rPr>
          <w:rFonts w:ascii="Arial" w:hAnsi="Arial" w:cs="Arial"/>
          <w:sz w:val="24"/>
          <w:szCs w:val="24"/>
        </w:rPr>
        <w:t>№ 57</w:t>
      </w:r>
      <w:r w:rsidR="00980036" w:rsidRPr="005F44BE">
        <w:rPr>
          <w:rFonts w:ascii="Arial" w:hAnsi="Arial" w:cs="Arial"/>
          <w:sz w:val="24"/>
          <w:szCs w:val="24"/>
        </w:rPr>
        <w:t xml:space="preserve">                </w:t>
      </w:r>
    </w:p>
    <w:p w:rsidR="00980036" w:rsidRPr="005F44BE" w:rsidRDefault="00980036" w:rsidP="00980036">
      <w:pPr>
        <w:jc w:val="right"/>
        <w:rPr>
          <w:rFonts w:ascii="Arial" w:hAnsi="Arial" w:cs="Arial"/>
          <w:sz w:val="24"/>
          <w:szCs w:val="24"/>
        </w:rPr>
      </w:pPr>
    </w:p>
    <w:p w:rsidR="008878E6" w:rsidRPr="005F44BE" w:rsidRDefault="008878E6" w:rsidP="00D019F1">
      <w:pPr>
        <w:tabs>
          <w:tab w:val="left" w:pos="7569"/>
        </w:tabs>
        <w:rPr>
          <w:rFonts w:ascii="Arial" w:hAnsi="Arial" w:cs="Arial"/>
          <w:sz w:val="24"/>
          <w:szCs w:val="24"/>
        </w:rPr>
      </w:pPr>
    </w:p>
    <w:p w:rsidR="000B7FD1" w:rsidRPr="005F44BE" w:rsidRDefault="005F44BE" w:rsidP="005F44BE">
      <w:pPr>
        <w:pStyle w:val="ConsPlusTitle"/>
        <w:widowControl/>
        <w:ind w:right="53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0B7FD1" w:rsidRPr="005F44BE">
        <w:rPr>
          <w:b w:val="0"/>
          <w:sz w:val="24"/>
          <w:szCs w:val="24"/>
        </w:rPr>
        <w:t xml:space="preserve">О порядке </w:t>
      </w:r>
      <w:r w:rsidR="00B80C32" w:rsidRPr="005F44BE">
        <w:rPr>
          <w:b w:val="0"/>
          <w:sz w:val="24"/>
          <w:szCs w:val="24"/>
        </w:rPr>
        <w:t xml:space="preserve">учета бюджетных обязательств получателей </w:t>
      </w:r>
      <w:r w:rsidR="000B7FD1" w:rsidRPr="005F44BE">
        <w:rPr>
          <w:b w:val="0"/>
          <w:sz w:val="24"/>
          <w:szCs w:val="24"/>
        </w:rPr>
        <w:t xml:space="preserve">средств бюджета </w:t>
      </w:r>
      <w:r w:rsidR="008F3B1C" w:rsidRPr="005F44BE">
        <w:rPr>
          <w:b w:val="0"/>
          <w:sz w:val="24"/>
          <w:szCs w:val="24"/>
        </w:rPr>
        <w:t>сельского поселения</w:t>
      </w:r>
    </w:p>
    <w:p w:rsidR="000B7FD1" w:rsidRPr="005F44BE" w:rsidRDefault="000B7FD1" w:rsidP="000B7FD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B7FD1" w:rsidRPr="005F44BE" w:rsidRDefault="00F660A6" w:rsidP="00CA53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44BE">
        <w:rPr>
          <w:sz w:val="24"/>
          <w:szCs w:val="24"/>
        </w:rPr>
        <w:t>В соответствии со статьей</w:t>
      </w:r>
      <w:r w:rsidR="000B7FD1" w:rsidRPr="005F44BE">
        <w:rPr>
          <w:sz w:val="24"/>
          <w:szCs w:val="24"/>
        </w:rPr>
        <w:t xml:space="preserve"> 219 Бюджетного кодекса Российской Федерации, </w:t>
      </w:r>
      <w:r w:rsidR="008F3B1C" w:rsidRPr="005F44BE">
        <w:rPr>
          <w:sz w:val="24"/>
          <w:szCs w:val="24"/>
        </w:rPr>
        <w:t>постановляю</w:t>
      </w:r>
      <w:r w:rsidR="000B7FD1" w:rsidRPr="005F44BE">
        <w:rPr>
          <w:sz w:val="24"/>
          <w:szCs w:val="24"/>
        </w:rPr>
        <w:t xml:space="preserve">: </w:t>
      </w:r>
    </w:p>
    <w:p w:rsidR="000B7FD1" w:rsidRPr="005F44BE" w:rsidRDefault="000B7FD1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 xml:space="preserve">1. Утвердить Порядок </w:t>
      </w:r>
      <w:r w:rsidR="00B80C32" w:rsidRPr="005F44BE">
        <w:rPr>
          <w:rFonts w:ascii="Arial" w:hAnsi="Arial" w:cs="Arial"/>
          <w:sz w:val="24"/>
          <w:szCs w:val="24"/>
        </w:rPr>
        <w:t xml:space="preserve">учета бюджетных </w:t>
      </w:r>
      <w:r w:rsidRPr="005F44BE">
        <w:rPr>
          <w:rFonts w:ascii="Arial" w:hAnsi="Arial" w:cs="Arial"/>
          <w:sz w:val="24"/>
          <w:szCs w:val="24"/>
        </w:rPr>
        <w:t>о</w:t>
      </w:r>
      <w:r w:rsidR="008F3B1C" w:rsidRPr="005F44BE">
        <w:rPr>
          <w:rFonts w:ascii="Arial" w:hAnsi="Arial" w:cs="Arial"/>
          <w:sz w:val="24"/>
          <w:szCs w:val="24"/>
        </w:rPr>
        <w:t xml:space="preserve">бязательств получателей средств </w:t>
      </w:r>
      <w:r w:rsidRPr="005F44BE">
        <w:rPr>
          <w:rFonts w:ascii="Arial" w:hAnsi="Arial" w:cs="Arial"/>
          <w:sz w:val="24"/>
          <w:szCs w:val="24"/>
        </w:rPr>
        <w:t>бюджета</w:t>
      </w:r>
      <w:r w:rsidR="008F3B1C" w:rsidRPr="005F44B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F44BE">
        <w:rPr>
          <w:rFonts w:ascii="Arial" w:hAnsi="Arial" w:cs="Arial"/>
          <w:sz w:val="24"/>
          <w:szCs w:val="24"/>
        </w:rPr>
        <w:t xml:space="preserve"> (далее - Порядок) согласно приложению к настоящему </w:t>
      </w:r>
      <w:r w:rsidR="00AE4E38" w:rsidRPr="005F44BE">
        <w:rPr>
          <w:rFonts w:ascii="Arial" w:hAnsi="Arial" w:cs="Arial"/>
          <w:sz w:val="24"/>
          <w:szCs w:val="24"/>
        </w:rPr>
        <w:t>постановлению</w:t>
      </w:r>
      <w:r w:rsidRPr="005F44BE">
        <w:rPr>
          <w:rFonts w:ascii="Arial" w:hAnsi="Arial" w:cs="Arial"/>
          <w:sz w:val="24"/>
          <w:szCs w:val="24"/>
        </w:rPr>
        <w:t>.</w:t>
      </w:r>
    </w:p>
    <w:p w:rsidR="00A15E4A" w:rsidRPr="005F44BE" w:rsidRDefault="00A15E4A" w:rsidP="00A15E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>2. Учет бюджетных обязательств, возникающих на основании неисполненных государственных контрактов, иных неисполненных договоров, платежи по которым производились до 1 января 2017 года, осуществляется на основании принятых к исполнению Управлением Федерального казначейства по Орловской области документов для оплаты денежных обязательств, предс</w:t>
      </w:r>
      <w:r w:rsidR="008173FB" w:rsidRPr="005F44BE">
        <w:rPr>
          <w:rFonts w:ascii="Arial" w:hAnsi="Arial" w:cs="Arial"/>
          <w:sz w:val="24"/>
          <w:szCs w:val="24"/>
        </w:rPr>
        <w:t xml:space="preserve">тавленных получателями средств </w:t>
      </w:r>
      <w:r w:rsidRPr="005F44BE">
        <w:rPr>
          <w:rFonts w:ascii="Arial" w:hAnsi="Arial" w:cs="Arial"/>
          <w:sz w:val="24"/>
          <w:szCs w:val="24"/>
        </w:rPr>
        <w:t>бюджета</w:t>
      </w:r>
      <w:r w:rsidR="008F3B1C" w:rsidRPr="005F44B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F44BE">
        <w:rPr>
          <w:rFonts w:ascii="Arial" w:hAnsi="Arial" w:cs="Arial"/>
          <w:sz w:val="24"/>
          <w:szCs w:val="24"/>
        </w:rPr>
        <w:t>.</w:t>
      </w:r>
    </w:p>
    <w:p w:rsidR="00A15E4A" w:rsidRPr="005F44BE" w:rsidRDefault="00A15E4A" w:rsidP="00A15E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>3. Учет бюджетных обязательств, возникающих на основании неисполненных государственных контрактов, иных неисполненных договоров, оплата по которым будет производиться с 1 января 2017 года, осуществляется в соответствии с настоящим Порядком.</w:t>
      </w:r>
    </w:p>
    <w:p w:rsidR="00A15E4A" w:rsidRPr="005F44BE" w:rsidRDefault="00A15E4A" w:rsidP="00A15E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>Постановка на учет бюджетных обязательств, указанных в абзаце первом настоящего пункта, осуществляется в течении трех рабочих дней после доведения лимита бюджетных обязательств, но не ранее 1 января 2017 года.</w:t>
      </w:r>
    </w:p>
    <w:p w:rsidR="008173FB" w:rsidRPr="005F44BE" w:rsidRDefault="005F44BE" w:rsidP="008173FB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15E4A" w:rsidRPr="005F44BE">
        <w:rPr>
          <w:rFonts w:ascii="Arial" w:hAnsi="Arial" w:cs="Arial"/>
          <w:sz w:val="24"/>
          <w:szCs w:val="24"/>
        </w:rPr>
        <w:t>4</w:t>
      </w:r>
      <w:r w:rsidR="000B7FD1" w:rsidRPr="005F44BE">
        <w:rPr>
          <w:rFonts w:ascii="Arial" w:hAnsi="Arial" w:cs="Arial"/>
          <w:sz w:val="24"/>
          <w:szCs w:val="24"/>
        </w:rPr>
        <w:t>.</w:t>
      </w:r>
      <w:r w:rsidR="001714B7" w:rsidRPr="005F44BE">
        <w:rPr>
          <w:rFonts w:ascii="Arial" w:hAnsi="Arial" w:cs="Arial"/>
          <w:sz w:val="24"/>
          <w:szCs w:val="24"/>
        </w:rPr>
        <w:t xml:space="preserve"> Главному бухгалтеру Зуйковой Т.В.</w:t>
      </w:r>
      <w:r w:rsidR="008173FB" w:rsidRPr="005F44BE">
        <w:rPr>
          <w:rFonts w:ascii="Arial" w:hAnsi="Arial" w:cs="Arial"/>
          <w:sz w:val="24"/>
          <w:szCs w:val="24"/>
        </w:rPr>
        <w:t xml:space="preserve"> довести настоящее постановление до сведения получателей бюджетных средств </w:t>
      </w:r>
    </w:p>
    <w:p w:rsidR="008173FB" w:rsidRPr="005F44BE" w:rsidRDefault="008173FB" w:rsidP="008173FB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 xml:space="preserve"> Управления  Федерального казначейства по Орловской области.</w:t>
      </w:r>
    </w:p>
    <w:p w:rsidR="008173FB" w:rsidRPr="005F44BE" w:rsidRDefault="005F44BE" w:rsidP="00817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73FB" w:rsidRPr="005F44BE">
        <w:rPr>
          <w:rFonts w:ascii="Arial" w:hAnsi="Arial" w:cs="Arial"/>
          <w:sz w:val="24"/>
          <w:szCs w:val="24"/>
        </w:rPr>
        <w:t>5. Контроль</w:t>
      </w:r>
      <w:r w:rsidR="00061E6F" w:rsidRPr="005F44BE">
        <w:rPr>
          <w:rFonts w:ascii="Arial" w:hAnsi="Arial" w:cs="Arial"/>
          <w:sz w:val="24"/>
          <w:szCs w:val="24"/>
        </w:rPr>
        <w:t xml:space="preserve"> </w:t>
      </w:r>
      <w:r w:rsidR="008173FB" w:rsidRPr="005F44BE">
        <w:rPr>
          <w:rFonts w:ascii="Arial" w:hAnsi="Arial" w:cs="Arial"/>
          <w:sz w:val="24"/>
          <w:szCs w:val="24"/>
        </w:rPr>
        <w:t xml:space="preserve"> за  исполнением постановления оставляю за собой. </w:t>
      </w:r>
    </w:p>
    <w:p w:rsidR="008173FB" w:rsidRPr="005F44BE" w:rsidRDefault="008173FB" w:rsidP="008173FB">
      <w:pPr>
        <w:rPr>
          <w:rFonts w:ascii="Arial" w:hAnsi="Arial" w:cs="Arial"/>
          <w:sz w:val="24"/>
          <w:szCs w:val="24"/>
        </w:rPr>
      </w:pPr>
    </w:p>
    <w:p w:rsidR="000B7FD1" w:rsidRPr="005F44BE" w:rsidRDefault="000B7FD1" w:rsidP="00CA53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552F1" w:rsidRPr="005F44BE" w:rsidRDefault="008173FB">
      <w:pPr>
        <w:rPr>
          <w:rFonts w:ascii="Arial" w:hAnsi="Arial" w:cs="Arial"/>
          <w:sz w:val="24"/>
          <w:szCs w:val="24"/>
        </w:rPr>
      </w:pPr>
      <w:r w:rsidRPr="005F44BE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</w:t>
      </w:r>
      <w:r w:rsidR="001714B7" w:rsidRPr="005F44BE">
        <w:rPr>
          <w:rFonts w:ascii="Arial" w:hAnsi="Arial" w:cs="Arial"/>
          <w:sz w:val="24"/>
          <w:szCs w:val="24"/>
        </w:rPr>
        <w:t xml:space="preserve">   </w:t>
      </w:r>
      <w:r w:rsidR="005F44BE">
        <w:rPr>
          <w:rFonts w:ascii="Arial" w:hAnsi="Arial" w:cs="Arial"/>
          <w:sz w:val="24"/>
          <w:szCs w:val="24"/>
        </w:rPr>
        <w:t xml:space="preserve">             </w:t>
      </w:r>
      <w:r w:rsidR="001714B7" w:rsidRPr="005F44BE">
        <w:rPr>
          <w:rFonts w:ascii="Arial" w:hAnsi="Arial" w:cs="Arial"/>
          <w:sz w:val="24"/>
          <w:szCs w:val="24"/>
        </w:rPr>
        <w:t xml:space="preserve">  Е.Н.Ковалькова</w:t>
      </w:r>
    </w:p>
    <w:p w:rsidR="005C79E1" w:rsidRPr="005F44BE" w:rsidRDefault="005C79E1">
      <w:pPr>
        <w:rPr>
          <w:rFonts w:ascii="Arial" w:hAnsi="Arial" w:cs="Arial"/>
          <w:sz w:val="24"/>
          <w:szCs w:val="24"/>
        </w:rPr>
      </w:pPr>
    </w:p>
    <w:p w:rsidR="005C79E1" w:rsidRPr="005F44BE" w:rsidRDefault="005C79E1">
      <w:pPr>
        <w:rPr>
          <w:rFonts w:ascii="Arial" w:hAnsi="Arial" w:cs="Arial"/>
          <w:sz w:val="24"/>
          <w:szCs w:val="24"/>
        </w:rPr>
      </w:pPr>
    </w:p>
    <w:p w:rsidR="00C2312C" w:rsidRPr="005F44BE" w:rsidRDefault="00C2312C">
      <w:pPr>
        <w:rPr>
          <w:rFonts w:ascii="Arial" w:hAnsi="Arial" w:cs="Arial"/>
          <w:sz w:val="24"/>
          <w:szCs w:val="24"/>
        </w:rPr>
      </w:pPr>
    </w:p>
    <w:sectPr w:rsidR="00C2312C" w:rsidRPr="005F44BE" w:rsidSect="00F93F69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EFA"/>
    <w:rsid w:val="00020A3A"/>
    <w:rsid w:val="000260A2"/>
    <w:rsid w:val="0003645E"/>
    <w:rsid w:val="00042BDD"/>
    <w:rsid w:val="00042CAF"/>
    <w:rsid w:val="00061E6F"/>
    <w:rsid w:val="0007065A"/>
    <w:rsid w:val="00083CB2"/>
    <w:rsid w:val="000925C0"/>
    <w:rsid w:val="000A4F23"/>
    <w:rsid w:val="000B7FD1"/>
    <w:rsid w:val="000C3FB7"/>
    <w:rsid w:val="000D65A0"/>
    <w:rsid w:val="000E158F"/>
    <w:rsid w:val="000F2598"/>
    <w:rsid w:val="00121BAD"/>
    <w:rsid w:val="001223B8"/>
    <w:rsid w:val="00122F42"/>
    <w:rsid w:val="00133A5D"/>
    <w:rsid w:val="00135931"/>
    <w:rsid w:val="00136664"/>
    <w:rsid w:val="00171495"/>
    <w:rsid w:val="001714B7"/>
    <w:rsid w:val="00182CCA"/>
    <w:rsid w:val="001B77B8"/>
    <w:rsid w:val="001D2AA1"/>
    <w:rsid w:val="001E7569"/>
    <w:rsid w:val="00216344"/>
    <w:rsid w:val="0022171D"/>
    <w:rsid w:val="00223A76"/>
    <w:rsid w:val="00245724"/>
    <w:rsid w:val="0025634B"/>
    <w:rsid w:val="00263F63"/>
    <w:rsid w:val="00266A32"/>
    <w:rsid w:val="00270D93"/>
    <w:rsid w:val="002A09D9"/>
    <w:rsid w:val="002D27C4"/>
    <w:rsid w:val="002D4C4A"/>
    <w:rsid w:val="002E3E40"/>
    <w:rsid w:val="002E75A6"/>
    <w:rsid w:val="0030349A"/>
    <w:rsid w:val="00323DE9"/>
    <w:rsid w:val="00344B5E"/>
    <w:rsid w:val="00355B49"/>
    <w:rsid w:val="00380427"/>
    <w:rsid w:val="00387279"/>
    <w:rsid w:val="003A3EFA"/>
    <w:rsid w:val="003A4416"/>
    <w:rsid w:val="003B5AA2"/>
    <w:rsid w:val="003C21DC"/>
    <w:rsid w:val="003D257E"/>
    <w:rsid w:val="003F4BE4"/>
    <w:rsid w:val="004111C6"/>
    <w:rsid w:val="00415F09"/>
    <w:rsid w:val="00445E7B"/>
    <w:rsid w:val="00457F56"/>
    <w:rsid w:val="00477802"/>
    <w:rsid w:val="004B692D"/>
    <w:rsid w:val="004C0E1E"/>
    <w:rsid w:val="004E1072"/>
    <w:rsid w:val="005113D8"/>
    <w:rsid w:val="00517C2A"/>
    <w:rsid w:val="00526955"/>
    <w:rsid w:val="00591498"/>
    <w:rsid w:val="005957E6"/>
    <w:rsid w:val="005A1122"/>
    <w:rsid w:val="005A2C57"/>
    <w:rsid w:val="005C6394"/>
    <w:rsid w:val="005C79E1"/>
    <w:rsid w:val="005D3228"/>
    <w:rsid w:val="005F44BE"/>
    <w:rsid w:val="0065046C"/>
    <w:rsid w:val="00663BF5"/>
    <w:rsid w:val="006A3ED3"/>
    <w:rsid w:val="006B0A29"/>
    <w:rsid w:val="006D6F4C"/>
    <w:rsid w:val="00702C18"/>
    <w:rsid w:val="0070356F"/>
    <w:rsid w:val="00737075"/>
    <w:rsid w:val="00737A3D"/>
    <w:rsid w:val="0074133C"/>
    <w:rsid w:val="00772B4B"/>
    <w:rsid w:val="00777E90"/>
    <w:rsid w:val="008078DD"/>
    <w:rsid w:val="00807EDF"/>
    <w:rsid w:val="0081558D"/>
    <w:rsid w:val="008173FB"/>
    <w:rsid w:val="00817A35"/>
    <w:rsid w:val="00834F01"/>
    <w:rsid w:val="00857B88"/>
    <w:rsid w:val="00874FF3"/>
    <w:rsid w:val="008878E6"/>
    <w:rsid w:val="008E31F0"/>
    <w:rsid w:val="008E7261"/>
    <w:rsid w:val="008F3B1C"/>
    <w:rsid w:val="008F539E"/>
    <w:rsid w:val="00900353"/>
    <w:rsid w:val="00905AB2"/>
    <w:rsid w:val="0094303B"/>
    <w:rsid w:val="009552F1"/>
    <w:rsid w:val="009669F4"/>
    <w:rsid w:val="00966D66"/>
    <w:rsid w:val="009754A3"/>
    <w:rsid w:val="00980036"/>
    <w:rsid w:val="0098121E"/>
    <w:rsid w:val="0098641D"/>
    <w:rsid w:val="00991CDC"/>
    <w:rsid w:val="009964FF"/>
    <w:rsid w:val="009A6F52"/>
    <w:rsid w:val="009B4D6B"/>
    <w:rsid w:val="009D700D"/>
    <w:rsid w:val="00A07599"/>
    <w:rsid w:val="00A14BA8"/>
    <w:rsid w:val="00A15E4A"/>
    <w:rsid w:val="00A41E5B"/>
    <w:rsid w:val="00A47BF2"/>
    <w:rsid w:val="00A80A59"/>
    <w:rsid w:val="00A858C8"/>
    <w:rsid w:val="00AE3147"/>
    <w:rsid w:val="00AE4E38"/>
    <w:rsid w:val="00B21A72"/>
    <w:rsid w:val="00B3288C"/>
    <w:rsid w:val="00B43128"/>
    <w:rsid w:val="00B568C0"/>
    <w:rsid w:val="00B80C32"/>
    <w:rsid w:val="00BB0516"/>
    <w:rsid w:val="00BB7004"/>
    <w:rsid w:val="00BD2669"/>
    <w:rsid w:val="00BE3C2D"/>
    <w:rsid w:val="00BE72C4"/>
    <w:rsid w:val="00BF4B35"/>
    <w:rsid w:val="00BF4FA5"/>
    <w:rsid w:val="00C04F2A"/>
    <w:rsid w:val="00C11A66"/>
    <w:rsid w:val="00C225B3"/>
    <w:rsid w:val="00C2312C"/>
    <w:rsid w:val="00C42023"/>
    <w:rsid w:val="00C76C49"/>
    <w:rsid w:val="00C8202B"/>
    <w:rsid w:val="00C9082B"/>
    <w:rsid w:val="00C90FBF"/>
    <w:rsid w:val="00C96876"/>
    <w:rsid w:val="00CA53AB"/>
    <w:rsid w:val="00CB01B2"/>
    <w:rsid w:val="00D019F1"/>
    <w:rsid w:val="00D419C0"/>
    <w:rsid w:val="00D60C53"/>
    <w:rsid w:val="00D65922"/>
    <w:rsid w:val="00D67F6E"/>
    <w:rsid w:val="00D86C34"/>
    <w:rsid w:val="00DA0F45"/>
    <w:rsid w:val="00DA7CE0"/>
    <w:rsid w:val="00DF6E00"/>
    <w:rsid w:val="00E305F1"/>
    <w:rsid w:val="00E52FFF"/>
    <w:rsid w:val="00E91401"/>
    <w:rsid w:val="00E9644D"/>
    <w:rsid w:val="00EB472B"/>
    <w:rsid w:val="00EB5A57"/>
    <w:rsid w:val="00EE4507"/>
    <w:rsid w:val="00EF716D"/>
    <w:rsid w:val="00F134A1"/>
    <w:rsid w:val="00F2434D"/>
    <w:rsid w:val="00F32CBC"/>
    <w:rsid w:val="00F561D3"/>
    <w:rsid w:val="00F61414"/>
    <w:rsid w:val="00F660A6"/>
    <w:rsid w:val="00F8426A"/>
    <w:rsid w:val="00F93F69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ФирменныйНормальный"/>
    <w:basedOn w:val="a"/>
    <w:pPr>
      <w:ind w:firstLine="709"/>
    </w:pPr>
    <w:rPr>
      <w:sz w:val="24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b/>
      <w:bCs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173FB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81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cp:lastModifiedBy>Admin</cp:lastModifiedBy>
  <cp:revision>2</cp:revision>
  <cp:lastPrinted>2016-12-27T06:12:00Z</cp:lastPrinted>
  <dcterms:created xsi:type="dcterms:W3CDTF">2017-01-20T11:25:00Z</dcterms:created>
  <dcterms:modified xsi:type="dcterms:W3CDTF">2017-01-20T11:25:00Z</dcterms:modified>
</cp:coreProperties>
</file>