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3D" w:rsidRPr="00BB52B9" w:rsidRDefault="00064771" w:rsidP="00064771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РОССИЙСКАЯ ФЕДЕРАЦИЯ</w:t>
      </w:r>
    </w:p>
    <w:p w:rsidR="00064771" w:rsidRPr="00BB52B9" w:rsidRDefault="00064771" w:rsidP="00064771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ОРЛОВСКАЯ ОБЛАСТЬ</w:t>
      </w:r>
    </w:p>
    <w:p w:rsidR="00064771" w:rsidRPr="00BB52B9" w:rsidRDefault="00064771" w:rsidP="00064771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ТРОСНЯНСКИЙ РАЙОН</w:t>
      </w:r>
    </w:p>
    <w:p w:rsidR="00064771" w:rsidRDefault="00064771" w:rsidP="00064771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АДМИНИСТРАЦИЯ </w:t>
      </w:r>
      <w:r w:rsidR="00FE385C">
        <w:rPr>
          <w:rFonts w:ascii="Arial" w:hAnsi="Arial" w:cs="Arial"/>
          <w:sz w:val="24"/>
          <w:szCs w:val="24"/>
        </w:rPr>
        <w:t>МУРАВЛЬСКОГО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E385C" w:rsidRDefault="00064771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ПОСТАНОВЛЕНИЕ </w:t>
      </w:r>
    </w:p>
    <w:p w:rsidR="00064771" w:rsidRPr="00BB52B9" w:rsidRDefault="0059569E" w:rsidP="00064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ноября</w:t>
      </w:r>
      <w:r w:rsidR="00064771" w:rsidRPr="00BB52B9">
        <w:rPr>
          <w:rFonts w:ascii="Arial" w:hAnsi="Arial" w:cs="Arial"/>
          <w:sz w:val="24"/>
          <w:szCs w:val="24"/>
        </w:rPr>
        <w:t xml:space="preserve"> 2015 года</w:t>
      </w:r>
      <w:r w:rsidR="00FE38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FE385C">
        <w:rPr>
          <w:rFonts w:ascii="Arial" w:hAnsi="Arial" w:cs="Arial"/>
          <w:sz w:val="24"/>
          <w:szCs w:val="24"/>
        </w:rPr>
        <w:t xml:space="preserve">   №</w:t>
      </w:r>
      <w:r w:rsidR="00AB61AC">
        <w:rPr>
          <w:rFonts w:ascii="Arial" w:hAnsi="Arial" w:cs="Arial"/>
          <w:sz w:val="24"/>
          <w:szCs w:val="24"/>
        </w:rPr>
        <w:t xml:space="preserve"> 67</w:t>
      </w:r>
    </w:p>
    <w:p w:rsidR="00064771" w:rsidRPr="00BB52B9" w:rsidRDefault="0059569E" w:rsidP="00FE385C">
      <w:pPr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4771" w:rsidRPr="00BB52B9">
        <w:rPr>
          <w:rFonts w:ascii="Arial" w:hAnsi="Arial" w:cs="Arial"/>
          <w:sz w:val="24"/>
          <w:szCs w:val="24"/>
        </w:rPr>
        <w:t xml:space="preserve">Об утверждении Порядка формирования </w:t>
      </w:r>
      <w:r w:rsidR="00FE385C">
        <w:rPr>
          <w:rFonts w:ascii="Arial" w:hAnsi="Arial" w:cs="Arial"/>
          <w:sz w:val="24"/>
          <w:szCs w:val="24"/>
        </w:rPr>
        <w:t>перечня земельных участков, предназначенных для предоставления многодетным семьям</w:t>
      </w:r>
    </w:p>
    <w:p w:rsidR="0059569E" w:rsidRDefault="0059569E" w:rsidP="00FE385C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53689D" w:rsidRPr="00BB52B9" w:rsidRDefault="0059569E" w:rsidP="00FE385C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64771" w:rsidRPr="00BB52B9">
        <w:rPr>
          <w:rFonts w:ascii="Arial" w:hAnsi="Arial" w:cs="Arial"/>
          <w:sz w:val="24"/>
          <w:szCs w:val="24"/>
        </w:rPr>
        <w:t>Руководствуясь  пунктом 2  статьи 4 Закона  Орловской област</w:t>
      </w:r>
      <w:r w:rsidR="00FE385C">
        <w:rPr>
          <w:rFonts w:ascii="Arial" w:hAnsi="Arial" w:cs="Arial"/>
          <w:sz w:val="24"/>
          <w:szCs w:val="24"/>
        </w:rPr>
        <w:t>и № 1534 – ФЗ  от 03.10.2013  «Об отдельных  правоотношениях</w:t>
      </w:r>
      <w:r w:rsidR="00064771" w:rsidRPr="00BB52B9">
        <w:rPr>
          <w:rFonts w:ascii="Arial" w:hAnsi="Arial" w:cs="Arial"/>
          <w:sz w:val="24"/>
          <w:szCs w:val="24"/>
        </w:rPr>
        <w:t xml:space="preserve">, связанных с предоставлением  в собственность  гражданам земельных участков на территории Орловской области» </w:t>
      </w:r>
      <w:r w:rsidR="00B53044" w:rsidRPr="00BB52B9">
        <w:rPr>
          <w:rFonts w:ascii="Arial" w:hAnsi="Arial" w:cs="Arial"/>
          <w:sz w:val="24"/>
          <w:szCs w:val="24"/>
        </w:rPr>
        <w:t xml:space="preserve"> администрация </w:t>
      </w:r>
      <w:r w:rsidR="00FE385C">
        <w:rPr>
          <w:rFonts w:ascii="Arial" w:hAnsi="Arial" w:cs="Arial"/>
          <w:sz w:val="24"/>
          <w:szCs w:val="24"/>
        </w:rPr>
        <w:t>Муравльского</w:t>
      </w:r>
      <w:r w:rsidR="00B53044" w:rsidRPr="00BB52B9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064771" w:rsidRPr="00BB52B9" w:rsidRDefault="0053689D" w:rsidP="00FE385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Утвердить прилагаемый порядок формирования перечня земельных участков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Pr="00BB52B9">
        <w:rPr>
          <w:rFonts w:ascii="Arial" w:hAnsi="Arial" w:cs="Arial"/>
          <w:sz w:val="24"/>
          <w:szCs w:val="24"/>
        </w:rPr>
        <w:t xml:space="preserve"> предназначенных для предоставления многодетных  семьям</w:t>
      </w:r>
      <w:r w:rsidR="00FE385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3689D" w:rsidRPr="00BB52B9" w:rsidRDefault="00906DA1" w:rsidP="00FE385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Постановление вступает в силу  с момента подписания</w:t>
      </w:r>
      <w:r w:rsidR="00FE385C">
        <w:rPr>
          <w:rFonts w:ascii="Arial" w:hAnsi="Arial" w:cs="Arial"/>
          <w:sz w:val="24"/>
          <w:szCs w:val="24"/>
        </w:rPr>
        <w:t>.</w:t>
      </w:r>
    </w:p>
    <w:p w:rsidR="00906DA1" w:rsidRPr="00BB52B9" w:rsidRDefault="00906DA1" w:rsidP="00FE385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FE385C">
        <w:rPr>
          <w:rFonts w:ascii="Arial" w:hAnsi="Arial" w:cs="Arial"/>
          <w:sz w:val="24"/>
          <w:szCs w:val="24"/>
        </w:rPr>
        <w:t>оставляю за собой.</w:t>
      </w:r>
    </w:p>
    <w:p w:rsidR="00C15A76" w:rsidRPr="00BB52B9" w:rsidRDefault="00C15A76" w:rsidP="00C15A76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C15A76" w:rsidRPr="00BB52B9" w:rsidRDefault="00FE385C" w:rsidP="00C15A76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Е. Н. Ковалькова</w:t>
      </w:r>
    </w:p>
    <w:p w:rsidR="00C15A76" w:rsidRPr="00BB52B9" w:rsidRDefault="00C15A76" w:rsidP="00C15A76">
      <w:pPr>
        <w:rPr>
          <w:rFonts w:ascii="Arial" w:hAnsi="Arial" w:cs="Arial"/>
          <w:sz w:val="24"/>
          <w:szCs w:val="24"/>
        </w:rPr>
      </w:pPr>
    </w:p>
    <w:p w:rsidR="00C15A76" w:rsidRPr="00BB52B9" w:rsidRDefault="00C15A76" w:rsidP="00C15A76">
      <w:pPr>
        <w:rPr>
          <w:rFonts w:ascii="Arial" w:hAnsi="Arial" w:cs="Arial"/>
          <w:sz w:val="24"/>
          <w:szCs w:val="24"/>
        </w:rPr>
      </w:pPr>
    </w:p>
    <w:p w:rsidR="00C15A76" w:rsidRPr="00BB52B9" w:rsidRDefault="00C15A76" w:rsidP="00C15A76">
      <w:pPr>
        <w:rPr>
          <w:rFonts w:ascii="Arial" w:hAnsi="Arial" w:cs="Arial"/>
          <w:sz w:val="24"/>
          <w:szCs w:val="24"/>
        </w:rPr>
      </w:pPr>
    </w:p>
    <w:p w:rsidR="00C15A76" w:rsidRPr="00BB52B9" w:rsidRDefault="00C15A76" w:rsidP="00C15A76">
      <w:pPr>
        <w:rPr>
          <w:rFonts w:ascii="Arial" w:hAnsi="Arial" w:cs="Arial"/>
          <w:sz w:val="24"/>
          <w:szCs w:val="24"/>
        </w:rPr>
      </w:pPr>
    </w:p>
    <w:p w:rsidR="00C15A76" w:rsidRPr="00BB52B9" w:rsidRDefault="00C15A76" w:rsidP="00C15A76">
      <w:pPr>
        <w:rPr>
          <w:rFonts w:ascii="Arial" w:hAnsi="Arial" w:cs="Arial"/>
          <w:sz w:val="24"/>
          <w:szCs w:val="24"/>
        </w:rPr>
      </w:pPr>
    </w:p>
    <w:p w:rsidR="00C15A76" w:rsidRPr="00BB52B9" w:rsidRDefault="00C15A76" w:rsidP="00C15A76">
      <w:pPr>
        <w:jc w:val="right"/>
        <w:rPr>
          <w:rFonts w:ascii="Arial" w:hAnsi="Arial" w:cs="Arial"/>
          <w:sz w:val="24"/>
          <w:szCs w:val="24"/>
        </w:rPr>
      </w:pPr>
    </w:p>
    <w:p w:rsidR="00C15A76" w:rsidRDefault="00C15A76" w:rsidP="00C15A76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</w:r>
    </w:p>
    <w:p w:rsidR="0059569E" w:rsidRDefault="0059569E" w:rsidP="00C15A76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59569E" w:rsidRPr="00BB52B9" w:rsidRDefault="0059569E" w:rsidP="00C15A76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C15A76" w:rsidRPr="00BB52B9" w:rsidRDefault="00C15A76" w:rsidP="00C15A76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FE385C" w:rsidRDefault="00FE385C" w:rsidP="00C15A76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9569E" w:rsidRDefault="00FE385C" w:rsidP="00C15A76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="00C15A76" w:rsidRPr="00BB52B9">
        <w:rPr>
          <w:rFonts w:ascii="Arial" w:hAnsi="Arial" w:cs="Arial"/>
          <w:sz w:val="24"/>
          <w:szCs w:val="24"/>
        </w:rPr>
        <w:t xml:space="preserve"> администрации</w:t>
      </w:r>
    </w:p>
    <w:p w:rsidR="0059569E" w:rsidRDefault="00C15A76" w:rsidP="0059569E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</w:t>
      </w:r>
      <w:r w:rsidR="00FE385C">
        <w:rPr>
          <w:rFonts w:ascii="Arial" w:hAnsi="Arial" w:cs="Arial"/>
          <w:sz w:val="24"/>
          <w:szCs w:val="24"/>
        </w:rPr>
        <w:t>Муравльского</w:t>
      </w:r>
      <w:r w:rsidR="0059569E">
        <w:rPr>
          <w:rFonts w:ascii="Arial" w:hAnsi="Arial" w:cs="Arial"/>
          <w:sz w:val="24"/>
          <w:szCs w:val="24"/>
        </w:rPr>
        <w:t xml:space="preserve"> </w:t>
      </w:r>
      <w:r w:rsidR="0059569E" w:rsidRPr="00BB52B9">
        <w:rPr>
          <w:rFonts w:ascii="Arial" w:hAnsi="Arial" w:cs="Arial"/>
          <w:sz w:val="24"/>
          <w:szCs w:val="24"/>
        </w:rPr>
        <w:t>сельского поселения</w:t>
      </w:r>
    </w:p>
    <w:p w:rsidR="00C15A76" w:rsidRPr="00BB52B9" w:rsidRDefault="00AB61AC" w:rsidP="0059569E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67</w:t>
      </w:r>
      <w:r w:rsidR="0059569E">
        <w:rPr>
          <w:rFonts w:ascii="Arial" w:hAnsi="Arial" w:cs="Arial"/>
          <w:sz w:val="24"/>
          <w:szCs w:val="24"/>
        </w:rPr>
        <w:t xml:space="preserve"> от 27.11.2015</w:t>
      </w:r>
    </w:p>
    <w:p w:rsidR="00C15A76" w:rsidRPr="00BB52B9" w:rsidRDefault="00C15A76" w:rsidP="00C15A76">
      <w:pPr>
        <w:rPr>
          <w:rFonts w:ascii="Arial" w:hAnsi="Arial" w:cs="Arial"/>
          <w:sz w:val="24"/>
          <w:szCs w:val="24"/>
        </w:rPr>
      </w:pPr>
    </w:p>
    <w:p w:rsidR="00C15A76" w:rsidRPr="00BB52B9" w:rsidRDefault="00C15A76" w:rsidP="00C15A76">
      <w:pPr>
        <w:rPr>
          <w:rFonts w:ascii="Arial" w:hAnsi="Arial" w:cs="Arial"/>
          <w:sz w:val="24"/>
          <w:szCs w:val="24"/>
        </w:rPr>
      </w:pPr>
    </w:p>
    <w:p w:rsidR="00906DA1" w:rsidRPr="00BB52B9" w:rsidRDefault="00C15A76" w:rsidP="00C15A76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Порядок</w:t>
      </w:r>
    </w:p>
    <w:p w:rsidR="00C15A76" w:rsidRPr="00BB52B9" w:rsidRDefault="00C15A76" w:rsidP="00C15A76">
      <w:pPr>
        <w:tabs>
          <w:tab w:val="left" w:pos="354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формирования перечня земельных участков, предназначенных для предоставления многодетным семьям</w:t>
      </w:r>
    </w:p>
    <w:p w:rsidR="00C15A76" w:rsidRPr="00BB52B9" w:rsidRDefault="00C15A76" w:rsidP="00FE385C">
      <w:pPr>
        <w:jc w:val="both"/>
        <w:rPr>
          <w:rFonts w:ascii="Arial" w:hAnsi="Arial" w:cs="Arial"/>
          <w:sz w:val="24"/>
          <w:szCs w:val="24"/>
        </w:rPr>
      </w:pPr>
    </w:p>
    <w:p w:rsidR="00C15A76" w:rsidRPr="00BB52B9" w:rsidRDefault="0059569E" w:rsidP="0059569E">
      <w:pPr>
        <w:pStyle w:val="a3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5A76" w:rsidRPr="00BB52B9">
        <w:rPr>
          <w:rFonts w:ascii="Arial" w:hAnsi="Arial" w:cs="Arial"/>
          <w:sz w:val="24"/>
          <w:szCs w:val="24"/>
        </w:rPr>
        <w:t>Общие положения</w:t>
      </w:r>
    </w:p>
    <w:p w:rsidR="00C15A76" w:rsidRPr="00BB52B9" w:rsidRDefault="00C15A76" w:rsidP="0059569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1.1 Настоящий Порядок разработан </w:t>
      </w:r>
      <w:r w:rsidR="00FE385C" w:rsidRPr="00BB52B9">
        <w:rPr>
          <w:rFonts w:ascii="Arial" w:hAnsi="Arial" w:cs="Arial"/>
          <w:sz w:val="24"/>
          <w:szCs w:val="24"/>
        </w:rPr>
        <w:t>в</w:t>
      </w:r>
      <w:r w:rsidRPr="00BB52B9">
        <w:rPr>
          <w:rFonts w:ascii="Arial" w:hAnsi="Arial" w:cs="Arial"/>
          <w:sz w:val="24"/>
          <w:szCs w:val="24"/>
        </w:rPr>
        <w:t xml:space="preserve"> исполнении Закона Орловской област</w:t>
      </w:r>
      <w:r w:rsidR="00FE385C">
        <w:rPr>
          <w:rFonts w:ascii="Arial" w:hAnsi="Arial" w:cs="Arial"/>
          <w:sz w:val="24"/>
          <w:szCs w:val="24"/>
        </w:rPr>
        <w:t>и № 1534 – ФЗ  от 03.10.2013  «Об отдельных  правоотношениях</w:t>
      </w:r>
      <w:r w:rsidRPr="00BB52B9">
        <w:rPr>
          <w:rFonts w:ascii="Arial" w:hAnsi="Arial" w:cs="Arial"/>
          <w:sz w:val="24"/>
          <w:szCs w:val="24"/>
        </w:rPr>
        <w:t>, связанных с предоставлением  в собственность  гражданам земельных участков на те</w:t>
      </w:r>
      <w:r w:rsidR="00FE385C">
        <w:rPr>
          <w:rFonts w:ascii="Arial" w:hAnsi="Arial" w:cs="Arial"/>
          <w:sz w:val="24"/>
          <w:szCs w:val="24"/>
        </w:rPr>
        <w:t>рритории Орловской области»   (</w:t>
      </w:r>
      <w:r w:rsidRPr="00BB52B9">
        <w:rPr>
          <w:rFonts w:ascii="Arial" w:hAnsi="Arial" w:cs="Arial"/>
          <w:sz w:val="24"/>
          <w:szCs w:val="24"/>
        </w:rPr>
        <w:t>далее – Закон)</w:t>
      </w:r>
      <w:r w:rsidR="00FE385C">
        <w:rPr>
          <w:rFonts w:ascii="Arial" w:hAnsi="Arial" w:cs="Arial"/>
          <w:sz w:val="24"/>
          <w:szCs w:val="24"/>
        </w:rPr>
        <w:t>.</w:t>
      </w:r>
    </w:p>
    <w:p w:rsidR="00111E2F" w:rsidRPr="00BB52B9" w:rsidRDefault="00C15A76" w:rsidP="0059569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1.2</w:t>
      </w:r>
      <w:r w:rsidR="00111E2F" w:rsidRPr="00BB52B9">
        <w:rPr>
          <w:rFonts w:ascii="Arial" w:hAnsi="Arial" w:cs="Arial"/>
          <w:sz w:val="24"/>
          <w:szCs w:val="24"/>
        </w:rPr>
        <w:t xml:space="preserve"> Перечень формируется  из земельных участков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="00111E2F" w:rsidRPr="00BB52B9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Pr="00BB52B9">
        <w:rPr>
          <w:rFonts w:ascii="Arial" w:hAnsi="Arial" w:cs="Arial"/>
          <w:sz w:val="24"/>
          <w:szCs w:val="24"/>
        </w:rPr>
        <w:t xml:space="preserve"> </w:t>
      </w:r>
      <w:r w:rsidR="00111E2F" w:rsidRPr="00BB52B9">
        <w:rPr>
          <w:rFonts w:ascii="Arial" w:hAnsi="Arial" w:cs="Arial"/>
          <w:sz w:val="24"/>
          <w:szCs w:val="24"/>
        </w:rPr>
        <w:t xml:space="preserve"> </w:t>
      </w:r>
      <w:r w:rsidR="00FE385C">
        <w:rPr>
          <w:rFonts w:ascii="Arial" w:hAnsi="Arial" w:cs="Arial"/>
          <w:sz w:val="24"/>
          <w:szCs w:val="24"/>
        </w:rPr>
        <w:t>Муравльского</w:t>
      </w:r>
      <w:r w:rsidR="00111E2F" w:rsidRPr="00BB52B9">
        <w:rPr>
          <w:rFonts w:ascii="Arial" w:hAnsi="Arial" w:cs="Arial"/>
          <w:sz w:val="24"/>
          <w:szCs w:val="24"/>
        </w:rPr>
        <w:t xml:space="preserve"> сельского поселения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="00111E2F" w:rsidRPr="00BB52B9">
        <w:rPr>
          <w:rFonts w:ascii="Arial" w:hAnsi="Arial" w:cs="Arial"/>
          <w:sz w:val="24"/>
          <w:szCs w:val="24"/>
        </w:rPr>
        <w:t xml:space="preserve"> а так же земельных участков на которые не разграничена</w:t>
      </w:r>
      <w:r w:rsidR="00FE385C">
        <w:rPr>
          <w:rFonts w:ascii="Arial" w:hAnsi="Arial" w:cs="Arial"/>
          <w:sz w:val="24"/>
          <w:szCs w:val="24"/>
        </w:rPr>
        <w:t>.</w:t>
      </w:r>
    </w:p>
    <w:p w:rsidR="00111E2F" w:rsidRPr="00BB52B9" w:rsidRDefault="00111E2F" w:rsidP="0059569E">
      <w:p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1.3 Земельные участки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Pr="00BB52B9">
        <w:rPr>
          <w:rFonts w:ascii="Arial" w:hAnsi="Arial" w:cs="Arial"/>
          <w:sz w:val="24"/>
          <w:szCs w:val="24"/>
        </w:rPr>
        <w:t xml:space="preserve"> подлежащие  включению в перечень, должны  соответствовать документам  территориального планирования, правилам землепользования и застройки, документации по планировке территории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Pr="00BB52B9">
        <w:rPr>
          <w:rFonts w:ascii="Arial" w:hAnsi="Arial" w:cs="Arial"/>
          <w:sz w:val="24"/>
          <w:szCs w:val="24"/>
        </w:rPr>
        <w:t xml:space="preserve"> землеустроительной документации, предельным </w:t>
      </w:r>
      <w:r w:rsidR="00FE385C" w:rsidRPr="00BB52B9">
        <w:rPr>
          <w:rFonts w:ascii="Arial" w:hAnsi="Arial" w:cs="Arial"/>
          <w:sz w:val="24"/>
          <w:szCs w:val="24"/>
        </w:rPr>
        <w:t>(</w:t>
      </w:r>
      <w:r w:rsidRPr="00BB52B9">
        <w:rPr>
          <w:rFonts w:ascii="Arial" w:hAnsi="Arial" w:cs="Arial"/>
          <w:sz w:val="24"/>
          <w:szCs w:val="24"/>
        </w:rPr>
        <w:t>максимальным и документальным)  размерам земельных участков, установленных Законом</w:t>
      </w:r>
      <w:r w:rsidR="00FE385C">
        <w:rPr>
          <w:rFonts w:ascii="Arial" w:hAnsi="Arial" w:cs="Arial"/>
          <w:sz w:val="24"/>
          <w:szCs w:val="24"/>
        </w:rPr>
        <w:t>.</w:t>
      </w:r>
    </w:p>
    <w:p w:rsidR="0023630B" w:rsidRPr="00BB52B9" w:rsidRDefault="00111E2F" w:rsidP="0059569E">
      <w:p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1.4 Ведение  перечня </w:t>
      </w:r>
      <w:r w:rsidR="00C14483" w:rsidRPr="00BB52B9">
        <w:rPr>
          <w:rFonts w:ascii="Arial" w:hAnsi="Arial" w:cs="Arial"/>
          <w:sz w:val="24"/>
          <w:szCs w:val="24"/>
        </w:rPr>
        <w:t xml:space="preserve"> земельных  участков  осуществляется админи</w:t>
      </w:r>
      <w:r w:rsidR="0023630B" w:rsidRPr="00BB52B9">
        <w:rPr>
          <w:rFonts w:ascii="Arial" w:hAnsi="Arial" w:cs="Arial"/>
          <w:sz w:val="24"/>
          <w:szCs w:val="24"/>
        </w:rPr>
        <w:t>ст</w:t>
      </w:r>
      <w:r w:rsidR="00C14483" w:rsidRPr="00BB52B9">
        <w:rPr>
          <w:rFonts w:ascii="Arial" w:hAnsi="Arial" w:cs="Arial"/>
          <w:sz w:val="24"/>
          <w:szCs w:val="24"/>
        </w:rPr>
        <w:t xml:space="preserve">рацией </w:t>
      </w:r>
      <w:r w:rsidR="00FE385C">
        <w:rPr>
          <w:rFonts w:ascii="Arial" w:hAnsi="Arial" w:cs="Arial"/>
          <w:sz w:val="24"/>
          <w:szCs w:val="24"/>
        </w:rPr>
        <w:t>Муравльского</w:t>
      </w:r>
      <w:r w:rsidR="00C14483" w:rsidRPr="00BB52B9">
        <w:rPr>
          <w:rFonts w:ascii="Arial" w:hAnsi="Arial" w:cs="Arial"/>
          <w:sz w:val="24"/>
          <w:szCs w:val="24"/>
        </w:rPr>
        <w:t xml:space="preserve"> сельского поселения</w:t>
      </w:r>
      <w:r w:rsidR="00FE385C">
        <w:rPr>
          <w:rFonts w:ascii="Arial" w:hAnsi="Arial" w:cs="Arial"/>
          <w:sz w:val="24"/>
          <w:szCs w:val="24"/>
        </w:rPr>
        <w:t>.</w:t>
      </w:r>
      <w:r w:rsidR="00C14483" w:rsidRPr="00BB52B9">
        <w:rPr>
          <w:rFonts w:ascii="Arial" w:hAnsi="Arial" w:cs="Arial"/>
          <w:sz w:val="24"/>
          <w:szCs w:val="24"/>
        </w:rPr>
        <w:t xml:space="preserve"> </w:t>
      </w:r>
    </w:p>
    <w:p w:rsidR="00C15A76" w:rsidRPr="00BB52B9" w:rsidRDefault="0023630B" w:rsidP="0059569E">
      <w:p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2.  Порядок выполнения работ по формированию земельных участков</w:t>
      </w:r>
      <w:r w:rsidR="00FE385C">
        <w:rPr>
          <w:rFonts w:ascii="Arial" w:hAnsi="Arial" w:cs="Arial"/>
          <w:sz w:val="24"/>
          <w:szCs w:val="24"/>
        </w:rPr>
        <w:t>.</w:t>
      </w:r>
      <w:r w:rsidRPr="00BB52B9">
        <w:rPr>
          <w:rFonts w:ascii="Arial" w:hAnsi="Arial" w:cs="Arial"/>
          <w:sz w:val="24"/>
          <w:szCs w:val="24"/>
        </w:rPr>
        <w:t xml:space="preserve"> </w:t>
      </w:r>
    </w:p>
    <w:p w:rsidR="0023630B" w:rsidRPr="00BB52B9" w:rsidRDefault="0023630B" w:rsidP="00FE38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2.1  Администрация </w:t>
      </w:r>
      <w:r w:rsidR="00FE385C">
        <w:rPr>
          <w:rFonts w:ascii="Arial" w:hAnsi="Arial" w:cs="Arial"/>
          <w:sz w:val="24"/>
          <w:szCs w:val="24"/>
        </w:rPr>
        <w:t>Муравльского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Pr="00BB52B9">
        <w:rPr>
          <w:rFonts w:ascii="Arial" w:hAnsi="Arial" w:cs="Arial"/>
          <w:sz w:val="24"/>
          <w:szCs w:val="24"/>
        </w:rPr>
        <w:t xml:space="preserve"> осуществляющая градостроительную деятельность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Pr="00BB52B9">
        <w:rPr>
          <w:rFonts w:ascii="Arial" w:hAnsi="Arial" w:cs="Arial"/>
          <w:sz w:val="24"/>
          <w:szCs w:val="24"/>
        </w:rPr>
        <w:t xml:space="preserve"> исходя из наличия земельных участков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Pr="00BB52B9">
        <w:rPr>
          <w:rFonts w:ascii="Arial" w:hAnsi="Arial" w:cs="Arial"/>
          <w:sz w:val="24"/>
          <w:szCs w:val="24"/>
        </w:rPr>
        <w:t xml:space="preserve"> не занятых объектами недвижимости  и свободных о прав третьих лиц,  в соответствии с генпланом сельского поселения,  правилами землепользования и застройки, проектом планировки  территории выявляют площадки </w:t>
      </w:r>
      <w:r w:rsidR="00FE385C" w:rsidRPr="00BB52B9">
        <w:rPr>
          <w:rFonts w:ascii="Arial" w:hAnsi="Arial" w:cs="Arial"/>
          <w:sz w:val="24"/>
          <w:szCs w:val="24"/>
        </w:rPr>
        <w:t>(</w:t>
      </w:r>
      <w:r w:rsidRPr="00BB52B9">
        <w:rPr>
          <w:rFonts w:ascii="Arial" w:hAnsi="Arial" w:cs="Arial"/>
          <w:sz w:val="24"/>
          <w:szCs w:val="24"/>
        </w:rPr>
        <w:t>земельные участки)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Pr="00BB52B9">
        <w:rPr>
          <w:rFonts w:ascii="Arial" w:hAnsi="Arial" w:cs="Arial"/>
          <w:sz w:val="24"/>
          <w:szCs w:val="24"/>
        </w:rPr>
        <w:t xml:space="preserve"> возможные для формирования  и включения в перечень  и направляют  градостроительную документацию  для формирования земельных участков  </w:t>
      </w:r>
      <w:r w:rsidR="00FE385C" w:rsidRPr="00BB52B9">
        <w:rPr>
          <w:rFonts w:ascii="Arial" w:hAnsi="Arial" w:cs="Arial"/>
          <w:sz w:val="24"/>
          <w:szCs w:val="24"/>
        </w:rPr>
        <w:t>(</w:t>
      </w:r>
      <w:r w:rsidRPr="00BB52B9">
        <w:rPr>
          <w:rFonts w:ascii="Arial" w:hAnsi="Arial" w:cs="Arial"/>
          <w:sz w:val="24"/>
          <w:szCs w:val="24"/>
        </w:rPr>
        <w:t>для заключения архитектору</w:t>
      </w:r>
      <w:r w:rsidR="00BB52B9" w:rsidRPr="00BB52B9">
        <w:rPr>
          <w:rFonts w:ascii="Arial" w:hAnsi="Arial" w:cs="Arial"/>
          <w:sz w:val="24"/>
          <w:szCs w:val="24"/>
        </w:rPr>
        <w:t xml:space="preserve"> и комитет по муниципальному имуществу</w:t>
      </w:r>
      <w:r w:rsidRPr="00BB52B9">
        <w:rPr>
          <w:rFonts w:ascii="Arial" w:hAnsi="Arial" w:cs="Arial"/>
          <w:sz w:val="24"/>
          <w:szCs w:val="24"/>
        </w:rPr>
        <w:t>) с указанием вида, разрешенного использования</w:t>
      </w:r>
      <w:r w:rsidR="00FE385C">
        <w:rPr>
          <w:rFonts w:ascii="Arial" w:hAnsi="Arial" w:cs="Arial"/>
          <w:sz w:val="24"/>
          <w:szCs w:val="24"/>
        </w:rPr>
        <w:t>.</w:t>
      </w:r>
    </w:p>
    <w:p w:rsidR="0023630B" w:rsidRPr="00BB52B9" w:rsidRDefault="0023630B" w:rsidP="00FE38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2.2 Администрация </w:t>
      </w:r>
      <w:r w:rsidR="00FE385C">
        <w:rPr>
          <w:rFonts w:ascii="Arial" w:hAnsi="Arial" w:cs="Arial"/>
          <w:sz w:val="24"/>
          <w:szCs w:val="24"/>
        </w:rPr>
        <w:t>Муравльского</w:t>
      </w:r>
      <w:r w:rsidRPr="00BB52B9">
        <w:rPr>
          <w:rFonts w:ascii="Arial" w:hAnsi="Arial" w:cs="Arial"/>
          <w:sz w:val="24"/>
          <w:szCs w:val="24"/>
        </w:rPr>
        <w:t xml:space="preserve"> сельского поселения обеспечивает  выполнение в отношении земельных участков в соответствии с требованиями, установленными Федеральным законом  Российской Федер</w:t>
      </w:r>
      <w:r w:rsidR="00FE385C">
        <w:rPr>
          <w:rFonts w:ascii="Arial" w:hAnsi="Arial" w:cs="Arial"/>
          <w:sz w:val="24"/>
          <w:szCs w:val="24"/>
        </w:rPr>
        <w:t>ации от 24.07.2007 № 221- ФЗ «</w:t>
      </w:r>
      <w:r w:rsidRPr="00BB52B9">
        <w:rPr>
          <w:rFonts w:ascii="Arial" w:hAnsi="Arial" w:cs="Arial"/>
          <w:sz w:val="24"/>
          <w:szCs w:val="24"/>
        </w:rPr>
        <w:t xml:space="preserve">О государственном кадастре недвижимости» кадастровых работ, в </w:t>
      </w:r>
      <w:r w:rsidRPr="00BB52B9">
        <w:rPr>
          <w:rFonts w:ascii="Arial" w:hAnsi="Arial" w:cs="Arial"/>
          <w:sz w:val="24"/>
          <w:szCs w:val="24"/>
        </w:rPr>
        <w:lastRenderedPageBreak/>
        <w:t>результате которых обеспечивается формирование  земельных участков и постановка на государственный кадастровый учет</w:t>
      </w:r>
      <w:r w:rsidR="00BB52B9" w:rsidRPr="00BB52B9">
        <w:rPr>
          <w:rFonts w:ascii="Arial" w:hAnsi="Arial" w:cs="Arial"/>
          <w:sz w:val="24"/>
          <w:szCs w:val="24"/>
        </w:rPr>
        <w:t>; получение технических условий  подключения объекта к сетям инженерно – технического обеспечения  и платы за подключение  в отношении земельных участков, сформированных для индивидуального жилищного строительства</w:t>
      </w:r>
    </w:p>
    <w:p w:rsidR="00BB52B9" w:rsidRPr="00BB52B9" w:rsidRDefault="00BB52B9" w:rsidP="00FE38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3</w:t>
      </w:r>
      <w:r w:rsidR="00FE385C">
        <w:rPr>
          <w:rFonts w:ascii="Arial" w:hAnsi="Arial" w:cs="Arial"/>
          <w:sz w:val="24"/>
          <w:szCs w:val="24"/>
        </w:rPr>
        <w:t>.</w:t>
      </w:r>
      <w:r w:rsidRPr="00BB52B9">
        <w:rPr>
          <w:rFonts w:ascii="Arial" w:hAnsi="Arial" w:cs="Arial"/>
          <w:sz w:val="24"/>
          <w:szCs w:val="24"/>
        </w:rPr>
        <w:t xml:space="preserve"> Информация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Pr="00BB52B9">
        <w:rPr>
          <w:rFonts w:ascii="Arial" w:hAnsi="Arial" w:cs="Arial"/>
          <w:sz w:val="24"/>
          <w:szCs w:val="24"/>
        </w:rPr>
        <w:t xml:space="preserve"> подлежащая включению в  перечень земельных участков</w:t>
      </w:r>
      <w:r w:rsidR="00FE385C">
        <w:rPr>
          <w:rFonts w:ascii="Arial" w:hAnsi="Arial" w:cs="Arial"/>
          <w:sz w:val="24"/>
          <w:szCs w:val="24"/>
        </w:rPr>
        <w:t>.</w:t>
      </w:r>
    </w:p>
    <w:p w:rsidR="00BB52B9" w:rsidRPr="00BB52B9" w:rsidRDefault="00BB52B9" w:rsidP="00FE385C">
      <w:pPr>
        <w:pStyle w:val="a3"/>
        <w:numPr>
          <w:ilvl w:val="1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B52B9">
        <w:rPr>
          <w:rFonts w:ascii="Arial" w:hAnsi="Arial" w:cs="Arial"/>
          <w:sz w:val="24"/>
          <w:szCs w:val="24"/>
        </w:rPr>
        <w:t xml:space="preserve">еречень земельных участков  содержит краткую характеристику  о земельных участках, предназначенных для предоставления  многодетным семьям </w:t>
      </w:r>
      <w:r w:rsidR="00FE385C" w:rsidRPr="00BB52B9">
        <w:rPr>
          <w:rFonts w:ascii="Arial" w:hAnsi="Arial" w:cs="Arial"/>
          <w:sz w:val="24"/>
          <w:szCs w:val="24"/>
        </w:rPr>
        <w:t>(</w:t>
      </w:r>
      <w:r w:rsidRPr="00BB52B9">
        <w:rPr>
          <w:rFonts w:ascii="Arial" w:hAnsi="Arial" w:cs="Arial"/>
          <w:sz w:val="24"/>
          <w:szCs w:val="24"/>
        </w:rPr>
        <w:t>приложение 1</w:t>
      </w:r>
      <w:r w:rsidR="00FE385C" w:rsidRPr="00BB52B9">
        <w:rPr>
          <w:rFonts w:ascii="Arial" w:hAnsi="Arial" w:cs="Arial"/>
          <w:sz w:val="24"/>
          <w:szCs w:val="24"/>
        </w:rPr>
        <w:t>)</w:t>
      </w:r>
      <w:r w:rsidR="00FE385C">
        <w:rPr>
          <w:rFonts w:ascii="Arial" w:hAnsi="Arial" w:cs="Arial"/>
          <w:sz w:val="24"/>
          <w:szCs w:val="24"/>
        </w:rPr>
        <w:t>.</w:t>
      </w:r>
    </w:p>
    <w:p w:rsidR="00BB52B9" w:rsidRPr="00BB52B9" w:rsidRDefault="00BB52B9" w:rsidP="00FE385C">
      <w:pPr>
        <w:pStyle w:val="a3"/>
        <w:numPr>
          <w:ilvl w:val="1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B52B9">
        <w:rPr>
          <w:rFonts w:ascii="Arial" w:hAnsi="Arial" w:cs="Arial"/>
          <w:sz w:val="24"/>
          <w:szCs w:val="24"/>
        </w:rPr>
        <w:t>еречень, изменения и дополнения к перечню утверждаются главой  сельского поселения  и подлежат опубликованию  в течени</w:t>
      </w:r>
      <w:r w:rsidR="00FE385C" w:rsidRPr="00BB52B9">
        <w:rPr>
          <w:rFonts w:ascii="Arial" w:hAnsi="Arial" w:cs="Arial"/>
          <w:sz w:val="24"/>
          <w:szCs w:val="24"/>
        </w:rPr>
        <w:t>е</w:t>
      </w:r>
      <w:r w:rsidRPr="00BB52B9">
        <w:rPr>
          <w:rFonts w:ascii="Arial" w:hAnsi="Arial" w:cs="Arial"/>
          <w:sz w:val="24"/>
          <w:szCs w:val="24"/>
        </w:rPr>
        <w:t xml:space="preserve"> 10 рабочих дней  после утверждения в официальном печатном органе</w:t>
      </w:r>
      <w:r w:rsidR="00FE385C" w:rsidRPr="00BB52B9">
        <w:rPr>
          <w:rFonts w:ascii="Arial" w:hAnsi="Arial" w:cs="Arial"/>
          <w:sz w:val="24"/>
          <w:szCs w:val="24"/>
        </w:rPr>
        <w:t>,</w:t>
      </w:r>
      <w:r w:rsidR="00FE385C">
        <w:rPr>
          <w:rFonts w:ascii="Arial" w:hAnsi="Arial" w:cs="Arial"/>
          <w:sz w:val="24"/>
          <w:szCs w:val="24"/>
        </w:rPr>
        <w:t xml:space="preserve"> а так же размещению в сети «</w:t>
      </w:r>
      <w:r w:rsidRPr="00BB52B9">
        <w:rPr>
          <w:rFonts w:ascii="Arial" w:hAnsi="Arial" w:cs="Arial"/>
          <w:sz w:val="24"/>
          <w:szCs w:val="24"/>
        </w:rPr>
        <w:t>Интернет»</w:t>
      </w:r>
      <w:r w:rsidR="00FE385C">
        <w:rPr>
          <w:rFonts w:ascii="Arial" w:hAnsi="Arial" w:cs="Arial"/>
          <w:sz w:val="24"/>
          <w:szCs w:val="24"/>
        </w:rPr>
        <w:t>.</w:t>
      </w:r>
    </w:p>
    <w:p w:rsidR="000A7483" w:rsidRDefault="000A7483" w:rsidP="0023630B">
      <w:pPr>
        <w:ind w:firstLine="708"/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Default="000A7483" w:rsidP="000A7483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7483" w:rsidRDefault="000A7483" w:rsidP="000A7483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:rsidR="000A7483" w:rsidRDefault="000A7483" w:rsidP="000A7483">
      <w:pPr>
        <w:tabs>
          <w:tab w:val="left" w:pos="6570"/>
        </w:tabs>
        <w:rPr>
          <w:rFonts w:ascii="Arial" w:hAnsi="Arial" w:cs="Arial"/>
          <w:sz w:val="24"/>
          <w:szCs w:val="24"/>
        </w:rPr>
      </w:pPr>
    </w:p>
    <w:p w:rsidR="00FE385C" w:rsidRDefault="000A7483" w:rsidP="000A7483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A7483" w:rsidRDefault="000A7483" w:rsidP="00FE385C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порядку перечня </w:t>
      </w:r>
      <w:r w:rsidR="00FE385C">
        <w:rPr>
          <w:rFonts w:ascii="Arial" w:hAnsi="Arial" w:cs="Arial"/>
          <w:sz w:val="24"/>
          <w:szCs w:val="24"/>
        </w:rPr>
        <w:t>земельных участков,</w:t>
      </w:r>
    </w:p>
    <w:p w:rsidR="000A7483" w:rsidRDefault="000A7483" w:rsidP="00FE385C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предназначенных  </w:t>
      </w:r>
      <w:r w:rsidR="00FE385C">
        <w:rPr>
          <w:rFonts w:ascii="Arial" w:hAnsi="Arial" w:cs="Arial"/>
          <w:sz w:val="24"/>
          <w:szCs w:val="24"/>
        </w:rPr>
        <w:t xml:space="preserve">для предоставления  </w:t>
      </w:r>
    </w:p>
    <w:p w:rsidR="000A7483" w:rsidRDefault="000A7483" w:rsidP="000A7483">
      <w:pPr>
        <w:tabs>
          <w:tab w:val="left" w:pos="65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многодетным семьям</w:t>
      </w:r>
    </w:p>
    <w:p w:rsidR="000A7483" w:rsidRPr="000A7483" w:rsidRDefault="000A7483" w:rsidP="000A7483">
      <w:pPr>
        <w:rPr>
          <w:rFonts w:ascii="Arial" w:hAnsi="Arial" w:cs="Arial"/>
          <w:sz w:val="24"/>
          <w:szCs w:val="24"/>
        </w:rPr>
      </w:pPr>
    </w:p>
    <w:p w:rsidR="000A7483" w:rsidRDefault="000A7483" w:rsidP="000A7483">
      <w:pPr>
        <w:tabs>
          <w:tab w:val="left" w:pos="41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земельных участков, предназначенных для предоставления многодетным семьям</w:t>
      </w:r>
    </w:p>
    <w:p w:rsidR="000A7483" w:rsidRDefault="000A7483" w:rsidP="000A7483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3"/>
        <w:gridCol w:w="2694"/>
        <w:gridCol w:w="2074"/>
        <w:gridCol w:w="1813"/>
        <w:gridCol w:w="2447"/>
      </w:tblGrid>
      <w:tr w:rsidR="000A7483" w:rsidTr="000A7483">
        <w:tc>
          <w:tcPr>
            <w:tcW w:w="0" w:type="auto"/>
          </w:tcPr>
          <w:p w:rsidR="00FE385C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кад. номер земельного участка</w:t>
            </w: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зем.участка</w:t>
            </w: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</w:tr>
      <w:tr w:rsidR="000A7483" w:rsidTr="000A7483"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7483" w:rsidTr="000A7483"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483" w:rsidTr="000A7483"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483" w:rsidTr="000A7483"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483" w:rsidTr="000A7483"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483" w:rsidTr="000A7483"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0A7483" w:rsidRDefault="000A7483" w:rsidP="000A7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30B" w:rsidRPr="000A7483" w:rsidRDefault="0023630B" w:rsidP="000A7483">
      <w:pPr>
        <w:jc w:val="center"/>
        <w:rPr>
          <w:rFonts w:ascii="Arial" w:hAnsi="Arial" w:cs="Arial"/>
          <w:sz w:val="24"/>
          <w:szCs w:val="24"/>
        </w:rPr>
      </w:pPr>
    </w:p>
    <w:sectPr w:rsidR="0023630B" w:rsidRPr="000A7483" w:rsidSect="002D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A13"/>
    <w:multiLevelType w:val="hybridMultilevel"/>
    <w:tmpl w:val="88B6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59F0"/>
    <w:multiLevelType w:val="multilevel"/>
    <w:tmpl w:val="75F22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4771"/>
    <w:rsid w:val="0004612E"/>
    <w:rsid w:val="00064771"/>
    <w:rsid w:val="000A7483"/>
    <w:rsid w:val="000B51C8"/>
    <w:rsid w:val="00111E2F"/>
    <w:rsid w:val="00174284"/>
    <w:rsid w:val="0023630B"/>
    <w:rsid w:val="002D1D3D"/>
    <w:rsid w:val="002E0B77"/>
    <w:rsid w:val="0047039D"/>
    <w:rsid w:val="0053689D"/>
    <w:rsid w:val="0059569E"/>
    <w:rsid w:val="008D3274"/>
    <w:rsid w:val="00906DA1"/>
    <w:rsid w:val="00AB61AC"/>
    <w:rsid w:val="00B53044"/>
    <w:rsid w:val="00BB52B9"/>
    <w:rsid w:val="00C14483"/>
    <w:rsid w:val="00C15A76"/>
    <w:rsid w:val="00EB4E7E"/>
    <w:rsid w:val="00EC7F18"/>
    <w:rsid w:val="00EF362C"/>
    <w:rsid w:val="00F67541"/>
    <w:rsid w:val="00FE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9D"/>
    <w:pPr>
      <w:ind w:left="720"/>
      <w:contextualSpacing/>
    </w:pPr>
  </w:style>
  <w:style w:type="table" w:styleId="a4">
    <w:name w:val="Table Grid"/>
    <w:basedOn w:val="a1"/>
    <w:uiPriority w:val="59"/>
    <w:rsid w:val="000A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2015-11-27T12:28:00Z</cp:lastPrinted>
  <dcterms:created xsi:type="dcterms:W3CDTF">2015-11-27T12:45:00Z</dcterms:created>
  <dcterms:modified xsi:type="dcterms:W3CDTF">2015-11-27T12:45:00Z</dcterms:modified>
</cp:coreProperties>
</file>