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DB" w:rsidRDefault="00252EDB" w:rsidP="00252EDB">
      <w:pPr>
        <w:rPr>
          <w:b/>
        </w:rPr>
      </w:pPr>
      <w:r>
        <w:rPr>
          <w:b/>
        </w:rPr>
        <w:t xml:space="preserve">                                                 РОССИЙСКАЯ ФЕДЕРАЦИЯ</w:t>
      </w:r>
    </w:p>
    <w:p w:rsidR="00252EDB" w:rsidRDefault="00252EDB" w:rsidP="00252EDB">
      <w:pPr>
        <w:jc w:val="center"/>
        <w:rPr>
          <w:b/>
        </w:rPr>
      </w:pPr>
      <w:r>
        <w:rPr>
          <w:b/>
        </w:rPr>
        <w:t xml:space="preserve">ОРЛОВСКАЯ ОБЛАСТЬ </w:t>
      </w:r>
    </w:p>
    <w:p w:rsidR="00252EDB" w:rsidRDefault="00252EDB" w:rsidP="00252EDB">
      <w:pPr>
        <w:jc w:val="center"/>
        <w:rPr>
          <w:b/>
          <w:u w:val="single"/>
        </w:rPr>
      </w:pPr>
      <w:r>
        <w:rPr>
          <w:b/>
          <w:u w:val="single"/>
        </w:rPr>
        <w:t xml:space="preserve">НИКОЛЬСКИЙ СЕЛЬСКИЙ СОВЕТ НАРОДНЫХ ДЕПУТАТОВ </w:t>
      </w:r>
    </w:p>
    <w:p w:rsidR="00252EDB" w:rsidRDefault="00252EDB" w:rsidP="00252EDB">
      <w:pPr>
        <w:rPr>
          <w:u w:val="single"/>
        </w:rPr>
      </w:pPr>
    </w:p>
    <w:p w:rsidR="00252EDB" w:rsidRDefault="00252EDB" w:rsidP="00252EDB">
      <w:pPr>
        <w:jc w:val="center"/>
        <w:rPr>
          <w:b/>
          <w:u w:val="single"/>
        </w:rPr>
      </w:pPr>
      <w:r>
        <w:rPr>
          <w:b/>
          <w:u w:val="single"/>
        </w:rPr>
        <w:t>ПОСТАНОВЛЕНИЕ</w:t>
      </w:r>
    </w:p>
    <w:p w:rsidR="00252EDB" w:rsidRDefault="00252EDB" w:rsidP="00252EDB">
      <w:pPr>
        <w:jc w:val="center"/>
        <w:rPr>
          <w:b/>
        </w:rPr>
      </w:pPr>
    </w:p>
    <w:p w:rsidR="00252EDB" w:rsidRDefault="00252EDB" w:rsidP="00252EDB">
      <w:pPr>
        <w:jc w:val="center"/>
        <w:rPr>
          <w:b/>
        </w:rPr>
      </w:pPr>
    </w:p>
    <w:p w:rsidR="00252EDB" w:rsidRDefault="00252EDB" w:rsidP="00252EDB">
      <w:pPr>
        <w:rPr>
          <w:b/>
        </w:rPr>
      </w:pPr>
      <w:r>
        <w:rPr>
          <w:b/>
        </w:rPr>
        <w:t xml:space="preserve">От 12 августа   2009 года                                №82 </w:t>
      </w:r>
    </w:p>
    <w:p w:rsidR="00252EDB" w:rsidRDefault="00252EDB" w:rsidP="00252EDB">
      <w:pPr>
        <w:rPr>
          <w:b/>
        </w:rPr>
      </w:pPr>
      <w:r>
        <w:rPr>
          <w:b/>
        </w:rPr>
        <w:t xml:space="preserve">        с</w:t>
      </w:r>
      <w:proofErr w:type="gramStart"/>
      <w:r>
        <w:rPr>
          <w:b/>
        </w:rPr>
        <w:t>.Н</w:t>
      </w:r>
      <w:proofErr w:type="gramEnd"/>
      <w:r>
        <w:rPr>
          <w:b/>
        </w:rPr>
        <w:t>икольское</w:t>
      </w:r>
    </w:p>
    <w:p w:rsidR="00252EDB" w:rsidRDefault="00252EDB" w:rsidP="00252EDB">
      <w:pPr>
        <w:rPr>
          <w:b/>
        </w:rPr>
      </w:pPr>
    </w:p>
    <w:p w:rsidR="00252EDB" w:rsidRDefault="00252EDB" w:rsidP="00252EDB">
      <w:pPr>
        <w:rPr>
          <w:b/>
        </w:rPr>
      </w:pPr>
      <w:r>
        <w:rPr>
          <w:b/>
        </w:rPr>
        <w:t>О Постановлении  «Об утверждении Положения</w:t>
      </w:r>
    </w:p>
    <w:p w:rsidR="00252EDB" w:rsidRDefault="00252EDB" w:rsidP="00252EDB">
      <w:pPr>
        <w:rPr>
          <w:b/>
        </w:rPr>
      </w:pPr>
      <w:r>
        <w:rPr>
          <w:b/>
        </w:rPr>
        <w:t>о порядке подготовки документации по планировке</w:t>
      </w:r>
    </w:p>
    <w:p w:rsidR="00252EDB" w:rsidRDefault="00252EDB" w:rsidP="00252EDB">
      <w:pPr>
        <w:rPr>
          <w:b/>
        </w:rPr>
      </w:pPr>
      <w:r>
        <w:rPr>
          <w:b/>
        </w:rPr>
        <w:t>территории, разрабатываемой на основании</w:t>
      </w:r>
    </w:p>
    <w:p w:rsidR="00252EDB" w:rsidRDefault="00252EDB" w:rsidP="00252EDB">
      <w:pPr>
        <w:rPr>
          <w:b/>
        </w:rPr>
      </w:pPr>
      <w:r>
        <w:rPr>
          <w:b/>
        </w:rPr>
        <w:t>решений администрации Никольского сельского</w:t>
      </w:r>
    </w:p>
    <w:p w:rsidR="00252EDB" w:rsidRDefault="00252EDB" w:rsidP="00252EDB">
      <w:pPr>
        <w:rPr>
          <w:b/>
        </w:rPr>
      </w:pPr>
      <w:r>
        <w:rPr>
          <w:b/>
        </w:rPr>
        <w:t xml:space="preserve">поселения Троснянского района» </w:t>
      </w:r>
    </w:p>
    <w:p w:rsidR="00252EDB" w:rsidRDefault="00252EDB" w:rsidP="00252EDB">
      <w:pPr>
        <w:rPr>
          <w:b/>
        </w:rPr>
      </w:pPr>
    </w:p>
    <w:p w:rsidR="00252EDB" w:rsidRDefault="00252EDB" w:rsidP="00252EDB">
      <w:pPr>
        <w:rPr>
          <w:b/>
        </w:rPr>
      </w:pPr>
      <w:r>
        <w:rPr>
          <w:b/>
        </w:rPr>
        <w:t xml:space="preserve">          </w:t>
      </w:r>
      <w:r>
        <w:t xml:space="preserve">     </w:t>
      </w:r>
      <w:r>
        <w:rPr>
          <w:b/>
        </w:rPr>
        <w:t>Никольский сельский Совет народных депутатов</w:t>
      </w:r>
      <w:r>
        <w:t xml:space="preserve"> </w:t>
      </w:r>
      <w:r>
        <w:rPr>
          <w:b/>
        </w:rPr>
        <w:t>ПОСТАНОВИЛ:</w:t>
      </w:r>
    </w:p>
    <w:p w:rsidR="00252EDB" w:rsidRDefault="00252EDB" w:rsidP="00252EDB"/>
    <w:p w:rsidR="00252EDB" w:rsidRDefault="00252EDB" w:rsidP="00252EDB">
      <w:r>
        <w:t>1</w:t>
      </w:r>
      <w:r>
        <w:rPr>
          <w:b/>
        </w:rPr>
        <w:t xml:space="preserve">. </w:t>
      </w:r>
      <w:r>
        <w:t xml:space="preserve">Принять Постановление </w:t>
      </w:r>
      <w:r>
        <w:rPr>
          <w:b/>
        </w:rPr>
        <w:t>«</w:t>
      </w:r>
      <w:r>
        <w:t>Об утверждении Положения о порядке подготовки документации по планировке территории, разрабатываемой на основании решений администрации  Никольского сельского поселения Троснянского района»  (Приложение)</w:t>
      </w:r>
    </w:p>
    <w:p w:rsidR="00252EDB" w:rsidRDefault="00252EDB" w:rsidP="00252EDB">
      <w:r>
        <w:t>2. Направить настоящее постановление и.о. главы Никольского сельского поселения для подписания и обнародования</w:t>
      </w:r>
    </w:p>
    <w:p w:rsidR="00252EDB" w:rsidRDefault="00252EDB" w:rsidP="00252EDB">
      <w:r>
        <w:t xml:space="preserve">3. Возложить </w:t>
      </w:r>
      <w:proofErr w:type="gramStart"/>
      <w:r>
        <w:t>контроль за</w:t>
      </w:r>
      <w:proofErr w:type="gramEnd"/>
      <w:r>
        <w:t xml:space="preserve"> исполнением настоящего постановления на комиссию по социальным вопросам. </w:t>
      </w:r>
    </w:p>
    <w:p w:rsidR="00252EDB" w:rsidRDefault="00252EDB" w:rsidP="00252EDB"/>
    <w:p w:rsidR="00252EDB" w:rsidRDefault="00252EDB" w:rsidP="00252EDB"/>
    <w:p w:rsidR="00252EDB" w:rsidRDefault="00252EDB" w:rsidP="00252EDB"/>
    <w:p w:rsidR="00252EDB" w:rsidRDefault="00252EDB" w:rsidP="00252EDB"/>
    <w:p w:rsidR="00252EDB" w:rsidRDefault="00252EDB" w:rsidP="00252EDB">
      <w:r>
        <w:t>Председатель сельского                                                    И.о</w:t>
      </w:r>
      <w:proofErr w:type="gramStart"/>
      <w:r>
        <w:t>.г</w:t>
      </w:r>
      <w:proofErr w:type="gramEnd"/>
      <w:r>
        <w:t>лавы Никольского сельского</w:t>
      </w:r>
    </w:p>
    <w:p w:rsidR="00252EDB" w:rsidRDefault="00252EDB" w:rsidP="00252EDB">
      <w:r>
        <w:t>Совета народных депутатов                                              поселения</w:t>
      </w:r>
    </w:p>
    <w:p w:rsidR="00252EDB" w:rsidRDefault="00252EDB" w:rsidP="00252EDB"/>
    <w:p w:rsidR="00252EDB" w:rsidRDefault="00252EDB" w:rsidP="00252EDB"/>
    <w:p w:rsidR="00252EDB" w:rsidRDefault="00252EDB" w:rsidP="00252EDB">
      <w:r>
        <w:t xml:space="preserve"> </w:t>
      </w:r>
      <w:proofErr w:type="spellStart"/>
      <w:r>
        <w:t>А.Е.Погонялов</w:t>
      </w:r>
      <w:proofErr w:type="spellEnd"/>
      <w:r>
        <w:t xml:space="preserve">                                                                    В.Н.Ласточкин</w:t>
      </w:r>
    </w:p>
    <w:p w:rsidR="00252EDB" w:rsidRDefault="00252EDB" w:rsidP="00252EDB">
      <w:pPr>
        <w:rPr>
          <w:sz w:val="28"/>
          <w:szCs w:val="28"/>
        </w:rPr>
      </w:pPr>
      <w:r>
        <w:rPr>
          <w:sz w:val="28"/>
          <w:szCs w:val="28"/>
        </w:rPr>
        <w:t xml:space="preserve"> </w:t>
      </w:r>
      <w:r>
        <w:t xml:space="preserve">                                                 </w:t>
      </w:r>
    </w:p>
    <w:p w:rsidR="00905EAF" w:rsidRDefault="00905EAF"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252EDB" w:rsidRDefault="00252EDB" w:rsidP="00773373">
      <w:pPr>
        <w:jc w:val="right"/>
      </w:pPr>
    </w:p>
    <w:p w:rsidR="00905EAF" w:rsidRDefault="00905EAF" w:rsidP="00773373">
      <w:pPr>
        <w:jc w:val="right"/>
      </w:pPr>
    </w:p>
    <w:p w:rsidR="00905EAF" w:rsidRDefault="00905EAF" w:rsidP="00773373">
      <w:pPr>
        <w:jc w:val="right"/>
      </w:pPr>
    </w:p>
    <w:p w:rsidR="00773373" w:rsidRDefault="00FA40A8" w:rsidP="00773373">
      <w:pPr>
        <w:jc w:val="right"/>
      </w:pPr>
      <w:r>
        <w:lastRenderedPageBreak/>
        <w:tab/>
      </w:r>
      <w:r>
        <w:tab/>
      </w:r>
      <w:r>
        <w:tab/>
      </w:r>
      <w:r>
        <w:tab/>
      </w:r>
      <w:r>
        <w:tab/>
      </w:r>
      <w:r>
        <w:tab/>
        <w:t xml:space="preserve">                      Приложение</w:t>
      </w:r>
    </w:p>
    <w:p w:rsidR="00FA40A8" w:rsidRDefault="00FA40A8" w:rsidP="00773373">
      <w:pPr>
        <w:jc w:val="right"/>
      </w:pPr>
      <w:r>
        <w:t xml:space="preserve"> к </w:t>
      </w:r>
      <w:r w:rsidR="00E9031E">
        <w:t>П</w:t>
      </w:r>
      <w:r w:rsidR="00773373">
        <w:t>остановлению</w:t>
      </w:r>
      <w:r>
        <w:t xml:space="preserve">       </w:t>
      </w:r>
    </w:p>
    <w:p w:rsidR="00FA40A8" w:rsidRDefault="00FA40A8" w:rsidP="00773373">
      <w:pPr>
        <w:jc w:val="right"/>
      </w:pPr>
      <w:r>
        <w:t xml:space="preserve">                                                                                             </w:t>
      </w:r>
      <w:r w:rsidR="00CB1FB4">
        <w:t>Никольского</w:t>
      </w:r>
      <w:r>
        <w:t xml:space="preserve"> сельского Совета </w:t>
      </w:r>
    </w:p>
    <w:p w:rsidR="00FA40A8" w:rsidRDefault="00FA40A8" w:rsidP="00773373">
      <w:pPr>
        <w:jc w:val="right"/>
      </w:pPr>
      <w:r>
        <w:t xml:space="preserve">                                                                                             народных депутатов</w:t>
      </w:r>
    </w:p>
    <w:p w:rsidR="00FA40A8" w:rsidRDefault="00FA40A8">
      <w:r>
        <w:t xml:space="preserve">                                                                              </w:t>
      </w:r>
      <w:r w:rsidR="00773373">
        <w:t xml:space="preserve">         </w:t>
      </w:r>
      <w:r w:rsidR="00534E68">
        <w:t xml:space="preserve">                        </w:t>
      </w:r>
      <w:r w:rsidR="00773373">
        <w:t xml:space="preserve"> №</w:t>
      </w:r>
      <w:r w:rsidR="00534E68">
        <w:t>82</w:t>
      </w:r>
      <w:r>
        <w:t xml:space="preserve"> от </w:t>
      </w:r>
      <w:r w:rsidR="00534E68">
        <w:t>12 августа 2009</w:t>
      </w:r>
      <w:r>
        <w:t>г.</w:t>
      </w:r>
    </w:p>
    <w:p w:rsidR="00FA40A8" w:rsidRDefault="00FA40A8">
      <w:r>
        <w:tab/>
      </w:r>
      <w:r>
        <w:tab/>
      </w:r>
      <w:r>
        <w:tab/>
      </w:r>
      <w:r>
        <w:tab/>
      </w:r>
      <w:r>
        <w:tab/>
      </w:r>
      <w:r>
        <w:tab/>
      </w:r>
      <w:r>
        <w:tab/>
      </w:r>
      <w:r>
        <w:tab/>
      </w:r>
      <w:r>
        <w:tab/>
      </w:r>
      <w:r>
        <w:tab/>
      </w:r>
    </w:p>
    <w:p w:rsidR="00FA40A8" w:rsidRDefault="00FA40A8"/>
    <w:p w:rsidR="00FA40A8" w:rsidRDefault="00FA40A8"/>
    <w:p w:rsidR="00FA40A8" w:rsidRDefault="00FA40A8">
      <w:pPr>
        <w:rPr>
          <w:b/>
          <w:szCs w:val="28"/>
        </w:rPr>
      </w:pPr>
      <w:r>
        <w:tab/>
      </w:r>
      <w:r>
        <w:tab/>
      </w:r>
      <w:r>
        <w:tab/>
      </w:r>
      <w:r>
        <w:tab/>
      </w:r>
      <w:r>
        <w:tab/>
      </w:r>
      <w:r>
        <w:rPr>
          <w:b/>
          <w:szCs w:val="28"/>
        </w:rPr>
        <w:t>Положение</w:t>
      </w:r>
    </w:p>
    <w:p w:rsidR="00FA40A8" w:rsidRDefault="00FA40A8">
      <w:pPr>
        <w:jc w:val="center"/>
        <w:rPr>
          <w:b/>
          <w:szCs w:val="28"/>
        </w:rPr>
      </w:pPr>
      <w:r>
        <w:rPr>
          <w:b/>
          <w:szCs w:val="28"/>
        </w:rPr>
        <w:t xml:space="preserve"> о порядке подготовки документации по планировке территории,</w:t>
      </w:r>
    </w:p>
    <w:p w:rsidR="00FA40A8" w:rsidRDefault="00FA40A8">
      <w:pPr>
        <w:jc w:val="center"/>
        <w:rPr>
          <w:b/>
          <w:szCs w:val="28"/>
        </w:rPr>
      </w:pPr>
      <w:r>
        <w:rPr>
          <w:b/>
          <w:szCs w:val="28"/>
        </w:rPr>
        <w:t>разрабатываемой на основании  решений администрации</w:t>
      </w:r>
    </w:p>
    <w:p w:rsidR="00FA40A8" w:rsidRDefault="00CB1FB4">
      <w:pPr>
        <w:jc w:val="center"/>
      </w:pPr>
      <w:r>
        <w:rPr>
          <w:b/>
          <w:szCs w:val="28"/>
        </w:rPr>
        <w:t>Никольского</w:t>
      </w:r>
      <w:r w:rsidR="00FA40A8">
        <w:rPr>
          <w:b/>
          <w:szCs w:val="28"/>
        </w:rPr>
        <w:t xml:space="preserve"> сельского поселения </w:t>
      </w:r>
      <w:r w:rsidR="00773373">
        <w:rPr>
          <w:b/>
          <w:szCs w:val="28"/>
        </w:rPr>
        <w:t>Троснянского</w:t>
      </w:r>
      <w:r w:rsidR="00FA40A8">
        <w:rPr>
          <w:b/>
          <w:szCs w:val="28"/>
        </w:rPr>
        <w:t xml:space="preserve"> района</w:t>
      </w:r>
    </w:p>
    <w:p w:rsidR="00FA40A8" w:rsidRDefault="00FA40A8">
      <w:pPr>
        <w:jc w:val="center"/>
      </w:pPr>
    </w:p>
    <w:p w:rsidR="00FA40A8" w:rsidRDefault="00FA40A8">
      <w:pPr>
        <w:jc w:val="center"/>
      </w:pPr>
    </w:p>
    <w:p w:rsidR="00FA40A8" w:rsidRDefault="00FA40A8">
      <w:pPr>
        <w:numPr>
          <w:ilvl w:val="0"/>
          <w:numId w:val="7"/>
        </w:numPr>
        <w:jc w:val="center"/>
        <w:rPr>
          <w:b/>
          <w:szCs w:val="28"/>
        </w:rPr>
      </w:pPr>
      <w:r>
        <w:rPr>
          <w:b/>
          <w:szCs w:val="28"/>
        </w:rPr>
        <w:t>Общие положения.</w:t>
      </w:r>
    </w:p>
    <w:p w:rsidR="00FA40A8" w:rsidRDefault="00FA40A8">
      <w:pPr>
        <w:jc w:val="center"/>
        <w:rPr>
          <w:b/>
          <w:szCs w:val="28"/>
        </w:rPr>
      </w:pPr>
    </w:p>
    <w:p w:rsidR="00FA40A8" w:rsidRDefault="00FA40A8">
      <w:pPr>
        <w:jc w:val="both"/>
        <w:rPr>
          <w:szCs w:val="28"/>
        </w:rPr>
      </w:pPr>
      <w:r>
        <w:rPr>
          <w:szCs w:val="28"/>
        </w:rPr>
        <w:tab/>
        <w:t xml:space="preserve">Настоящий документ разработан в соответствии со статьями 41,42,43,44,45,46 Градостроительного кодекса РФ от 29.12.04г. №190-ФЗ, федеральным законом «Об общих принципах организации местного самоуправления в РФ» от 6.10.03г. №131-ФЗ, законодательством Орловской области, Уставом </w:t>
      </w:r>
      <w:r w:rsidR="00CB1FB4">
        <w:rPr>
          <w:szCs w:val="28"/>
        </w:rPr>
        <w:t>Никольского</w:t>
      </w:r>
      <w:r>
        <w:rPr>
          <w:szCs w:val="28"/>
        </w:rPr>
        <w:t xml:space="preserve"> сельского поселения и иными местными нормативными документами.</w:t>
      </w:r>
    </w:p>
    <w:p w:rsidR="00FA40A8" w:rsidRDefault="00FA40A8">
      <w:pPr>
        <w:jc w:val="both"/>
        <w:rPr>
          <w:szCs w:val="28"/>
        </w:rPr>
      </w:pPr>
    </w:p>
    <w:p w:rsidR="00FA40A8" w:rsidRDefault="00FA40A8">
      <w:pPr>
        <w:ind w:firstLine="720"/>
        <w:jc w:val="both"/>
        <w:rPr>
          <w:szCs w:val="28"/>
        </w:rPr>
      </w:pPr>
      <w:r>
        <w:rPr>
          <w:szCs w:val="28"/>
        </w:rPr>
        <w:t xml:space="preserve">1.1 Данное Положение определяет порядок подготовки документации по планировке территории, разрабатываемой на основании решений </w:t>
      </w:r>
      <w:r w:rsidR="00CB1FB4">
        <w:rPr>
          <w:szCs w:val="28"/>
        </w:rPr>
        <w:t>Никольского</w:t>
      </w:r>
      <w:r>
        <w:rPr>
          <w:szCs w:val="28"/>
        </w:rPr>
        <w:t xml:space="preserve"> сельского поселения </w:t>
      </w:r>
      <w:r w:rsidR="00773373">
        <w:rPr>
          <w:szCs w:val="28"/>
        </w:rPr>
        <w:t>Троснянского</w:t>
      </w:r>
      <w:r>
        <w:rPr>
          <w:szCs w:val="28"/>
        </w:rPr>
        <w:t xml:space="preserve"> района (далее – сельского поселения).</w:t>
      </w:r>
    </w:p>
    <w:p w:rsidR="00FA40A8" w:rsidRDefault="00FA40A8">
      <w:pPr>
        <w:jc w:val="both"/>
        <w:rPr>
          <w:szCs w:val="28"/>
        </w:rPr>
      </w:pPr>
      <w:r>
        <w:t xml:space="preserve">             1.</w:t>
      </w:r>
      <w:r>
        <w:rPr>
          <w:szCs w:val="28"/>
        </w:rPr>
        <w:t>2 Целью разработки документации по планировке территории является обеспечение устойчивого развития территории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A40A8" w:rsidRDefault="00FA40A8">
      <w:pPr>
        <w:jc w:val="both"/>
        <w:rPr>
          <w:szCs w:val="28"/>
        </w:rPr>
      </w:pPr>
    </w:p>
    <w:p w:rsidR="00FA40A8" w:rsidRDefault="00FA40A8">
      <w:pPr>
        <w:jc w:val="center"/>
        <w:rPr>
          <w:b/>
          <w:szCs w:val="28"/>
        </w:rPr>
      </w:pPr>
      <w:r>
        <w:rPr>
          <w:b/>
          <w:szCs w:val="28"/>
        </w:rPr>
        <w:t>2. Виды документации по планировке территории.</w:t>
      </w:r>
    </w:p>
    <w:p w:rsidR="00FA40A8" w:rsidRDefault="00FA40A8">
      <w:pPr>
        <w:jc w:val="center"/>
        <w:rPr>
          <w:b/>
          <w:szCs w:val="28"/>
        </w:rPr>
      </w:pPr>
    </w:p>
    <w:p w:rsidR="00FA40A8" w:rsidRDefault="00FA40A8">
      <w:pPr>
        <w:jc w:val="both"/>
        <w:rPr>
          <w:szCs w:val="28"/>
        </w:rPr>
      </w:pPr>
      <w:r>
        <w:rPr>
          <w:szCs w:val="28"/>
        </w:rPr>
        <w:tab/>
        <w:t>2.1.При подготовке документации по планировке территории осуществляется разработка:</w:t>
      </w:r>
    </w:p>
    <w:p w:rsidR="00FA40A8" w:rsidRDefault="00FA40A8">
      <w:pPr>
        <w:jc w:val="both"/>
        <w:rPr>
          <w:szCs w:val="28"/>
        </w:rPr>
      </w:pPr>
      <w:r>
        <w:rPr>
          <w:szCs w:val="28"/>
        </w:rPr>
        <w:tab/>
        <w:t>-проекта планировки территории;</w:t>
      </w:r>
    </w:p>
    <w:p w:rsidR="00FA40A8" w:rsidRDefault="00FA40A8">
      <w:pPr>
        <w:jc w:val="both"/>
        <w:rPr>
          <w:szCs w:val="28"/>
        </w:rPr>
      </w:pPr>
      <w:r>
        <w:rPr>
          <w:szCs w:val="28"/>
        </w:rPr>
        <w:tab/>
        <w:t>-проекта межевания территории;</w:t>
      </w:r>
    </w:p>
    <w:p w:rsidR="00FA40A8" w:rsidRDefault="00FA40A8">
      <w:pPr>
        <w:jc w:val="both"/>
        <w:rPr>
          <w:szCs w:val="28"/>
        </w:rPr>
      </w:pPr>
      <w:r>
        <w:rPr>
          <w:szCs w:val="28"/>
        </w:rPr>
        <w:tab/>
        <w:t>-градостроительного плана земельного участка.</w:t>
      </w:r>
    </w:p>
    <w:p w:rsidR="00FA40A8" w:rsidRDefault="00FA40A8">
      <w:pPr>
        <w:jc w:val="both"/>
        <w:rPr>
          <w:szCs w:val="28"/>
        </w:rPr>
      </w:pPr>
      <w:r>
        <w:rPr>
          <w:szCs w:val="28"/>
        </w:rPr>
        <w:tab/>
        <w:t>2.2.Назначение видов документации по планировке территории и их состав определен Градостроительным кодексом РФ (далее по тексту ГК РФ) (ст.41,42,43,44,45,46).</w:t>
      </w:r>
    </w:p>
    <w:p w:rsidR="00FA40A8" w:rsidRDefault="00FA40A8">
      <w:pPr>
        <w:jc w:val="both"/>
        <w:rPr>
          <w:szCs w:val="28"/>
        </w:rPr>
      </w:pPr>
    </w:p>
    <w:p w:rsidR="00FA40A8" w:rsidRDefault="00FA40A8">
      <w:pPr>
        <w:pStyle w:val="a7"/>
        <w:rPr>
          <w:sz w:val="24"/>
        </w:rPr>
      </w:pPr>
      <w:r>
        <w:rPr>
          <w:sz w:val="24"/>
        </w:rPr>
        <w:t xml:space="preserve">3. Порядок принятия решения о подготовке документации </w:t>
      </w:r>
    </w:p>
    <w:p w:rsidR="00FA40A8" w:rsidRDefault="00FA40A8">
      <w:pPr>
        <w:pStyle w:val="a7"/>
        <w:rPr>
          <w:sz w:val="24"/>
        </w:rPr>
      </w:pPr>
      <w:r>
        <w:rPr>
          <w:sz w:val="24"/>
        </w:rPr>
        <w:t>по планировке территории.</w:t>
      </w:r>
    </w:p>
    <w:p w:rsidR="00FA40A8" w:rsidRDefault="00FA40A8">
      <w:pPr>
        <w:pStyle w:val="a7"/>
        <w:rPr>
          <w:sz w:val="24"/>
        </w:rPr>
      </w:pPr>
    </w:p>
    <w:p w:rsidR="00FA40A8" w:rsidRDefault="00FA40A8">
      <w:pPr>
        <w:ind w:firstLine="360"/>
        <w:jc w:val="both"/>
        <w:rPr>
          <w:szCs w:val="28"/>
        </w:rPr>
      </w:pPr>
      <w:r>
        <w:rPr>
          <w:szCs w:val="28"/>
        </w:rPr>
        <w:t xml:space="preserve">     3.1.Решение о подготовке документации по планировке территории принимается главой сельского поселения  на основании утвержденных документов территориального планирования </w:t>
      </w:r>
      <w:r w:rsidR="00773373">
        <w:rPr>
          <w:szCs w:val="28"/>
        </w:rPr>
        <w:t>Троснянского</w:t>
      </w:r>
      <w:r>
        <w:rPr>
          <w:szCs w:val="28"/>
        </w:rPr>
        <w:t xml:space="preserve"> муниципального района, </w:t>
      </w:r>
      <w:r w:rsidR="00CB1FB4">
        <w:rPr>
          <w:szCs w:val="28"/>
        </w:rPr>
        <w:t>Никольского</w:t>
      </w:r>
      <w:r>
        <w:rPr>
          <w:szCs w:val="28"/>
        </w:rPr>
        <w:t xml:space="preserve"> сельского поселения и плана их реализации, а также в следующих случаях:</w:t>
      </w:r>
    </w:p>
    <w:p w:rsidR="00FA40A8" w:rsidRDefault="00FA40A8">
      <w:pPr>
        <w:ind w:left="360"/>
        <w:jc w:val="both"/>
        <w:rPr>
          <w:szCs w:val="28"/>
        </w:rPr>
      </w:pPr>
      <w:r>
        <w:rPr>
          <w:szCs w:val="28"/>
        </w:rPr>
        <w:t>- по инициативе администрации сельского поселения;</w:t>
      </w:r>
    </w:p>
    <w:p w:rsidR="00FA40A8" w:rsidRDefault="00FA40A8">
      <w:pPr>
        <w:ind w:firstLine="360"/>
        <w:jc w:val="both"/>
        <w:rPr>
          <w:szCs w:val="28"/>
        </w:rPr>
      </w:pPr>
      <w:r>
        <w:rPr>
          <w:szCs w:val="28"/>
        </w:rPr>
        <w:lastRenderedPageBreak/>
        <w:t>- на основании предложений физических и юридических лиц (только на территориях, предусмотренных в ст.45 ч.9 ГК РФ).</w:t>
      </w:r>
    </w:p>
    <w:p w:rsidR="00FA40A8" w:rsidRDefault="00FA40A8">
      <w:pPr>
        <w:ind w:firstLine="360"/>
        <w:jc w:val="both"/>
        <w:rPr>
          <w:szCs w:val="28"/>
        </w:rPr>
      </w:pPr>
      <w:r>
        <w:rPr>
          <w:szCs w:val="28"/>
        </w:rPr>
        <w:tab/>
        <w:t>3.2.В случае принятия решения о подготовке документации по планировке территории администрация сельского поселения в течение десяти дней со</w:t>
      </w:r>
      <w:r>
        <w:t xml:space="preserve"> </w:t>
      </w:r>
      <w:r>
        <w:rPr>
          <w:szCs w:val="28"/>
        </w:rPr>
        <w:t xml:space="preserve">дня принятия такого решения направляет уведомление о принятом решении в отдел архитектуры и градостроительства администрации </w:t>
      </w:r>
      <w:r w:rsidR="00773373">
        <w:rPr>
          <w:szCs w:val="28"/>
        </w:rPr>
        <w:t>Троснянского</w:t>
      </w:r>
      <w:r>
        <w:rPr>
          <w:szCs w:val="28"/>
        </w:rPr>
        <w:t xml:space="preserve"> района (далее - отдел архитектуры и градостроительства).</w:t>
      </w:r>
    </w:p>
    <w:p w:rsidR="00FA40A8" w:rsidRDefault="00FA40A8">
      <w:pPr>
        <w:jc w:val="both"/>
      </w:pPr>
      <w:r>
        <w:rPr>
          <w:szCs w:val="28"/>
        </w:rPr>
        <w:t xml:space="preserve">          3.3.Решение подлежит опубликованию в течение трех дней со дня уведомления.</w:t>
      </w:r>
    </w:p>
    <w:p w:rsidR="00FA40A8" w:rsidRDefault="00FA40A8">
      <w:pPr>
        <w:ind w:firstLine="360"/>
        <w:jc w:val="both"/>
        <w:rPr>
          <w:szCs w:val="28"/>
        </w:rPr>
      </w:pPr>
      <w:r>
        <w:rPr>
          <w:szCs w:val="28"/>
        </w:rPr>
        <w:t xml:space="preserve">     3.4.Отдел архитектуры и градостроительства:</w:t>
      </w:r>
    </w:p>
    <w:p w:rsidR="00FA40A8" w:rsidRDefault="00FA40A8">
      <w:pPr>
        <w:jc w:val="both"/>
        <w:rPr>
          <w:szCs w:val="28"/>
        </w:rPr>
      </w:pPr>
      <w:r>
        <w:rPr>
          <w:szCs w:val="28"/>
        </w:rPr>
        <w:t xml:space="preserve">          -осуществляет прием, регистрацию и учет заявлений юридических и физических лиц с предложениями о разработке документации по планировке территории;</w:t>
      </w:r>
    </w:p>
    <w:p w:rsidR="00FA40A8" w:rsidRDefault="00FA40A8">
      <w:pPr>
        <w:ind w:firstLine="708"/>
        <w:jc w:val="both"/>
        <w:rPr>
          <w:szCs w:val="28"/>
        </w:rPr>
      </w:pPr>
      <w:r>
        <w:rPr>
          <w:szCs w:val="28"/>
        </w:rPr>
        <w:t>-рассматривает заявления и обращения заказчиков с учетом плана реализации документов территориального планирования и перспективы развития территории;</w:t>
      </w:r>
    </w:p>
    <w:p w:rsidR="00FA40A8" w:rsidRDefault="00FA40A8">
      <w:pPr>
        <w:ind w:firstLine="708"/>
        <w:jc w:val="both"/>
        <w:rPr>
          <w:szCs w:val="28"/>
        </w:rPr>
      </w:pPr>
      <w:r>
        <w:rPr>
          <w:szCs w:val="28"/>
        </w:rPr>
        <w:t>-по результатам рассмотрения заявлений, обращений готовит заключение о необходимости подготовки документации по планировке территории либо об отсутствии необходимости.</w:t>
      </w:r>
    </w:p>
    <w:p w:rsidR="00FA40A8" w:rsidRDefault="00FA40A8">
      <w:pPr>
        <w:ind w:firstLine="360"/>
        <w:jc w:val="both"/>
        <w:rPr>
          <w:szCs w:val="28"/>
        </w:rPr>
      </w:pPr>
      <w:r>
        <w:rPr>
          <w:szCs w:val="28"/>
        </w:rPr>
        <w:t xml:space="preserve">     3.5. В случае необходимости подготовки документации по планировке территории  отдел архитектуры и градостроительства готовит проект решения о подготовке документации по планировке территории.</w:t>
      </w:r>
    </w:p>
    <w:p w:rsidR="00FA40A8" w:rsidRDefault="00FA40A8">
      <w:pPr>
        <w:ind w:firstLine="708"/>
        <w:jc w:val="both"/>
        <w:rPr>
          <w:szCs w:val="28"/>
        </w:rPr>
      </w:pPr>
      <w:r>
        <w:rPr>
          <w:szCs w:val="28"/>
        </w:rPr>
        <w:t xml:space="preserve"> В решении указываются:</w:t>
      </w:r>
    </w:p>
    <w:p w:rsidR="00FA40A8" w:rsidRDefault="00FA40A8">
      <w:pPr>
        <w:ind w:firstLine="360"/>
        <w:jc w:val="both"/>
        <w:rPr>
          <w:szCs w:val="28"/>
        </w:rPr>
      </w:pPr>
      <w:r>
        <w:rPr>
          <w:szCs w:val="28"/>
        </w:rPr>
        <w:t>- основания его принятия со ссылкой на план реализации документов территориального планирования;</w:t>
      </w:r>
    </w:p>
    <w:p w:rsidR="00FA40A8" w:rsidRDefault="00FA40A8">
      <w:pPr>
        <w:ind w:firstLine="360"/>
        <w:jc w:val="both"/>
        <w:rPr>
          <w:szCs w:val="28"/>
        </w:rPr>
      </w:pPr>
      <w:r>
        <w:rPr>
          <w:szCs w:val="28"/>
        </w:rPr>
        <w:t>- территория, в пределах которой будет подготавливаться документация по планировке территории;</w:t>
      </w:r>
    </w:p>
    <w:p w:rsidR="00FA40A8" w:rsidRDefault="00FA40A8">
      <w:pPr>
        <w:ind w:firstLine="360"/>
        <w:jc w:val="both"/>
        <w:rPr>
          <w:szCs w:val="28"/>
        </w:rPr>
      </w:pPr>
      <w:r>
        <w:rPr>
          <w:szCs w:val="28"/>
        </w:rPr>
        <w:t>- разработчик документации по планировке территории, определенный, в том числе, по результатам конкурса, или порядок и сроки проведения конкурса по выбору разработчика;</w:t>
      </w:r>
    </w:p>
    <w:p w:rsidR="00FA40A8" w:rsidRDefault="00FA40A8">
      <w:pPr>
        <w:ind w:firstLine="360"/>
        <w:jc w:val="both"/>
        <w:rPr>
          <w:szCs w:val="28"/>
        </w:rPr>
      </w:pPr>
      <w:r>
        <w:rPr>
          <w:szCs w:val="28"/>
        </w:rPr>
        <w:t>- срок предоставления подготовленной документации по планировке территории на согласование;</w:t>
      </w:r>
    </w:p>
    <w:p w:rsidR="00FA40A8" w:rsidRDefault="00FA40A8">
      <w:pPr>
        <w:ind w:firstLine="360"/>
        <w:jc w:val="both"/>
        <w:rPr>
          <w:szCs w:val="28"/>
        </w:rPr>
      </w:pPr>
      <w:r>
        <w:rPr>
          <w:szCs w:val="28"/>
        </w:rPr>
        <w:t>- иные вопросы, относящиеся к подготовке документации по планировке территории.</w:t>
      </w:r>
    </w:p>
    <w:p w:rsidR="00FA40A8" w:rsidRDefault="00FA40A8">
      <w:pPr>
        <w:ind w:firstLine="708"/>
        <w:jc w:val="both"/>
        <w:rPr>
          <w:i/>
          <w:szCs w:val="28"/>
        </w:rPr>
      </w:pPr>
      <w:r>
        <w:rPr>
          <w:szCs w:val="28"/>
        </w:rPr>
        <w:t xml:space="preserve">3.6. В двухнедельный срок со дня принятия решения по подготовке документации по планировке территории отдел архитектуры и градостроительства подготавливает и выдает разработчику задание на разработку соответствующей документации, </w:t>
      </w:r>
      <w:r>
        <w:rPr>
          <w:i/>
          <w:szCs w:val="28"/>
        </w:rPr>
        <w:t xml:space="preserve">согласованное со специально уполномоченным органом (структурным подразделением) администрации области в сфере архитектуры и градостроительства. </w:t>
      </w:r>
    </w:p>
    <w:p w:rsidR="00FA40A8" w:rsidRDefault="00FA40A8">
      <w:pPr>
        <w:ind w:firstLine="708"/>
        <w:jc w:val="both"/>
        <w:rPr>
          <w:szCs w:val="28"/>
        </w:rPr>
      </w:pPr>
      <w:r>
        <w:rPr>
          <w:szCs w:val="28"/>
        </w:rPr>
        <w:t>3.7. В случае отсутствия необходимости в подготовке документации по планировке территории отдел архитектуры и градостроительства готовит</w:t>
      </w:r>
    </w:p>
    <w:p w:rsidR="00FA40A8" w:rsidRDefault="00FA40A8">
      <w:pPr>
        <w:jc w:val="both"/>
        <w:rPr>
          <w:szCs w:val="28"/>
        </w:rPr>
      </w:pPr>
      <w:r>
        <w:rPr>
          <w:szCs w:val="28"/>
        </w:rPr>
        <w:t>мотивированный отказ в течение 20 дней с момента подачи соответствующего заявления, либо обращения.</w:t>
      </w:r>
    </w:p>
    <w:p w:rsidR="00FA40A8" w:rsidRDefault="00FA40A8">
      <w:pPr>
        <w:ind w:firstLine="708"/>
        <w:jc w:val="both"/>
        <w:rPr>
          <w:szCs w:val="28"/>
        </w:rPr>
      </w:pPr>
      <w:r>
        <w:rPr>
          <w:szCs w:val="28"/>
        </w:rPr>
        <w:t>3.8. Со дня опубликования решения о подготовке документации по планировке территории физические и юридические лица вправе представить в отдел архитектуры и градостроительства свои предложения о порядке, сроках подготовки и содержании документации.</w:t>
      </w:r>
    </w:p>
    <w:p w:rsidR="00FA40A8" w:rsidRDefault="00FA40A8">
      <w:pPr>
        <w:ind w:firstLine="708"/>
        <w:jc w:val="both"/>
        <w:rPr>
          <w:szCs w:val="28"/>
        </w:rPr>
      </w:pPr>
      <w:r>
        <w:rPr>
          <w:szCs w:val="28"/>
        </w:rPr>
        <w:t xml:space="preserve">3.9. Приём и регистрацию указанных предложений осуществляет </w:t>
      </w:r>
    </w:p>
    <w:p w:rsidR="00FA40A8" w:rsidRDefault="00FA40A8">
      <w:pPr>
        <w:jc w:val="both"/>
        <w:rPr>
          <w:szCs w:val="28"/>
        </w:rPr>
      </w:pPr>
      <w:r>
        <w:rPr>
          <w:szCs w:val="28"/>
        </w:rPr>
        <w:t xml:space="preserve">отдел архитектуры и градостроительства и может учитывать их </w:t>
      </w:r>
      <w:proofErr w:type="gramStart"/>
      <w:r>
        <w:rPr>
          <w:szCs w:val="28"/>
        </w:rPr>
        <w:t>при</w:t>
      </w:r>
      <w:proofErr w:type="gramEnd"/>
    </w:p>
    <w:p w:rsidR="00FA40A8" w:rsidRDefault="00FA40A8">
      <w:pPr>
        <w:jc w:val="both"/>
        <w:rPr>
          <w:szCs w:val="28"/>
        </w:rPr>
      </w:pPr>
      <w:r>
        <w:rPr>
          <w:szCs w:val="28"/>
        </w:rPr>
        <w:t>подготовке решения администрации об утверждении документации по планировке территории, и направляет эти предложения разработчикам.</w:t>
      </w:r>
    </w:p>
    <w:p w:rsidR="00FA40A8" w:rsidRDefault="00FA40A8">
      <w:pPr>
        <w:ind w:firstLine="708"/>
        <w:jc w:val="both"/>
        <w:rPr>
          <w:szCs w:val="28"/>
        </w:rPr>
      </w:pPr>
      <w:r>
        <w:rPr>
          <w:szCs w:val="28"/>
        </w:rPr>
        <w:t>3.10. Разработчик предоставляет подготовленную документацию по планировке территории в отдел архитектуры и градостроительства,</w:t>
      </w:r>
    </w:p>
    <w:p w:rsidR="00FA40A8" w:rsidRDefault="00FA40A8">
      <w:pPr>
        <w:jc w:val="both"/>
        <w:rPr>
          <w:szCs w:val="28"/>
        </w:rPr>
      </w:pPr>
      <w:r>
        <w:rPr>
          <w:szCs w:val="28"/>
        </w:rPr>
        <w:t>который обеспечивает:</w:t>
      </w:r>
    </w:p>
    <w:p w:rsidR="00FA40A8" w:rsidRDefault="00FA40A8">
      <w:pPr>
        <w:ind w:firstLine="360"/>
        <w:jc w:val="both"/>
        <w:rPr>
          <w:szCs w:val="28"/>
        </w:rPr>
      </w:pPr>
      <w:r>
        <w:rPr>
          <w:szCs w:val="28"/>
        </w:rPr>
        <w:t>-   в течение тридцати дней (ст.45, ч.12 ГК РФ) проверку документации на соответствие заданию на разработку, с учетом требований ст.45 ч.10 ГК РФ;</w:t>
      </w:r>
    </w:p>
    <w:p w:rsidR="00FA40A8" w:rsidRDefault="00FA40A8">
      <w:pPr>
        <w:pStyle w:val="2"/>
        <w:rPr>
          <w:sz w:val="24"/>
        </w:rPr>
      </w:pPr>
      <w:r>
        <w:rPr>
          <w:sz w:val="24"/>
        </w:rPr>
        <w:lastRenderedPageBreak/>
        <w:t>- условия проведения публичных слушаний в соответствии с установленным порядком.</w:t>
      </w:r>
    </w:p>
    <w:p w:rsidR="00FA40A8" w:rsidRDefault="00FA40A8">
      <w:pPr>
        <w:ind w:left="360"/>
        <w:jc w:val="both"/>
        <w:rPr>
          <w:szCs w:val="28"/>
        </w:rPr>
      </w:pPr>
    </w:p>
    <w:p w:rsidR="00FA40A8" w:rsidRDefault="00FA40A8">
      <w:pPr>
        <w:ind w:firstLine="360"/>
        <w:jc w:val="center"/>
        <w:rPr>
          <w:b/>
          <w:szCs w:val="28"/>
        </w:rPr>
      </w:pPr>
      <w:r>
        <w:rPr>
          <w:b/>
          <w:szCs w:val="28"/>
        </w:rPr>
        <w:t>4. Проведение публичных слушаний.</w:t>
      </w:r>
    </w:p>
    <w:p w:rsidR="00FA40A8" w:rsidRDefault="00FA40A8">
      <w:pPr>
        <w:ind w:firstLine="360"/>
        <w:jc w:val="center"/>
        <w:rPr>
          <w:b/>
          <w:szCs w:val="28"/>
        </w:rPr>
      </w:pPr>
    </w:p>
    <w:p w:rsidR="00FA40A8" w:rsidRDefault="00FA40A8">
      <w:pPr>
        <w:ind w:firstLine="708"/>
        <w:jc w:val="both"/>
        <w:rPr>
          <w:szCs w:val="28"/>
        </w:rPr>
      </w:pPr>
      <w:r>
        <w:rPr>
          <w:szCs w:val="28"/>
        </w:rPr>
        <w:t xml:space="preserve">4.1. По инициативе главы сельского поселения, применительно к </w:t>
      </w:r>
      <w:proofErr w:type="gramStart"/>
      <w:r>
        <w:rPr>
          <w:szCs w:val="28"/>
        </w:rPr>
        <w:t>территории</w:t>
      </w:r>
      <w:proofErr w:type="gramEnd"/>
      <w:r>
        <w:rPr>
          <w:szCs w:val="28"/>
        </w:rPr>
        <w:t xml:space="preserve"> которого осуществлялась подготовка документации, проекты планировки и проекты межевания территории, подготовленные на основании решения администрации сельского поселения до их утверждения подлежат рассмотрению на публичных слушаниях. </w:t>
      </w:r>
    </w:p>
    <w:p w:rsidR="00FA40A8" w:rsidRDefault="00FA40A8">
      <w:pPr>
        <w:ind w:firstLine="708"/>
        <w:jc w:val="both"/>
        <w:rPr>
          <w:szCs w:val="28"/>
        </w:rPr>
      </w:pPr>
      <w:r>
        <w:rPr>
          <w:szCs w:val="28"/>
        </w:rPr>
        <w:t>4.2. Предметами обсуждения документации по планировке территории общественностью являются вопросы:</w:t>
      </w:r>
    </w:p>
    <w:p w:rsidR="00FA40A8" w:rsidRDefault="00FA40A8">
      <w:pPr>
        <w:ind w:firstLine="360"/>
        <w:jc w:val="both"/>
        <w:rPr>
          <w:szCs w:val="28"/>
        </w:rPr>
      </w:pPr>
      <w:r>
        <w:rPr>
          <w:szCs w:val="28"/>
        </w:rPr>
        <w:t>- о наличии оснований для подготовки документации по планировке территории;</w:t>
      </w:r>
    </w:p>
    <w:p w:rsidR="00FA40A8" w:rsidRDefault="00FA40A8">
      <w:pPr>
        <w:ind w:firstLine="360"/>
        <w:jc w:val="both"/>
        <w:rPr>
          <w:szCs w:val="28"/>
        </w:rPr>
      </w:pPr>
      <w:r>
        <w:rPr>
          <w:szCs w:val="28"/>
        </w:rPr>
        <w:t>- о наличии муниципальных нужд, которые не могут быть реализованы без изъятия, в том числе путем выкупа, резервирования земельных участков, иных объектов недвижимости;</w:t>
      </w:r>
    </w:p>
    <w:p w:rsidR="00FA40A8" w:rsidRDefault="00FA40A8">
      <w:pPr>
        <w:ind w:firstLine="360"/>
        <w:jc w:val="both"/>
        <w:rPr>
          <w:szCs w:val="28"/>
        </w:rPr>
      </w:pPr>
      <w:r>
        <w:rPr>
          <w:szCs w:val="28"/>
        </w:rPr>
        <w:t>- соразмерности возможного ущерба физическим и юридическим лицам и выгод от планируемой реализации;</w:t>
      </w:r>
    </w:p>
    <w:p w:rsidR="00FA40A8" w:rsidRDefault="00FA40A8">
      <w:pPr>
        <w:ind w:firstLine="360"/>
        <w:jc w:val="both"/>
        <w:rPr>
          <w:szCs w:val="28"/>
        </w:rPr>
      </w:pPr>
      <w:r>
        <w:rPr>
          <w:szCs w:val="28"/>
        </w:rPr>
        <w:t>- иные вопросы, относящиеся к планировке территории.</w:t>
      </w:r>
    </w:p>
    <w:p w:rsidR="00FA40A8" w:rsidRDefault="00FA40A8">
      <w:pPr>
        <w:ind w:firstLine="708"/>
        <w:jc w:val="both"/>
        <w:rPr>
          <w:szCs w:val="28"/>
        </w:rPr>
      </w:pPr>
      <w:r>
        <w:rPr>
          <w:szCs w:val="28"/>
        </w:rPr>
        <w:t>4.3. Порядок организации и сроки проведения публичных слушаний определяются в установленном законодательством порядке.</w:t>
      </w:r>
    </w:p>
    <w:p w:rsidR="00FA40A8" w:rsidRDefault="00FA40A8">
      <w:pPr>
        <w:ind w:firstLine="708"/>
        <w:jc w:val="both"/>
        <w:rPr>
          <w:szCs w:val="28"/>
        </w:rPr>
      </w:pPr>
    </w:p>
    <w:p w:rsidR="00FA40A8" w:rsidRDefault="00FA40A8">
      <w:pPr>
        <w:ind w:left="708"/>
        <w:jc w:val="both"/>
        <w:rPr>
          <w:b/>
          <w:szCs w:val="28"/>
        </w:rPr>
      </w:pPr>
    </w:p>
    <w:p w:rsidR="00FA40A8" w:rsidRDefault="00FA40A8">
      <w:pPr>
        <w:ind w:left="708"/>
        <w:jc w:val="both"/>
        <w:rPr>
          <w:b/>
          <w:szCs w:val="28"/>
        </w:rPr>
      </w:pPr>
      <w:r>
        <w:rPr>
          <w:b/>
          <w:szCs w:val="28"/>
        </w:rPr>
        <w:t>5. Порядок утверждения документации по планировке территории.</w:t>
      </w:r>
    </w:p>
    <w:p w:rsidR="00FA40A8" w:rsidRDefault="00FA40A8">
      <w:pPr>
        <w:ind w:left="708"/>
        <w:jc w:val="both"/>
        <w:rPr>
          <w:b/>
          <w:szCs w:val="28"/>
        </w:rPr>
      </w:pPr>
    </w:p>
    <w:p w:rsidR="00FA40A8" w:rsidRDefault="00FA40A8">
      <w:pPr>
        <w:ind w:firstLine="708"/>
        <w:jc w:val="both"/>
        <w:rPr>
          <w:szCs w:val="28"/>
        </w:rPr>
      </w:pPr>
      <w:r>
        <w:rPr>
          <w:szCs w:val="28"/>
        </w:rPr>
        <w:t xml:space="preserve">5.1. Не позднее, чем через пятнадцать дней со дня проведения публичных слушаний (в случае их проведения) подготовленная документация по планировке территории, протокол слушаний и заключение отдела архитектуры и градостроительства по проверке документации  </w:t>
      </w:r>
    </w:p>
    <w:p w:rsidR="00FA40A8" w:rsidRDefault="00FA40A8">
      <w:pPr>
        <w:jc w:val="both"/>
        <w:rPr>
          <w:szCs w:val="28"/>
        </w:rPr>
      </w:pPr>
      <w:r>
        <w:rPr>
          <w:szCs w:val="28"/>
        </w:rPr>
        <w:t xml:space="preserve">предоставляется главе сельского поселения, </w:t>
      </w:r>
      <w:proofErr w:type="gramStart"/>
      <w:r>
        <w:rPr>
          <w:szCs w:val="28"/>
        </w:rPr>
        <w:t>который</w:t>
      </w:r>
      <w:proofErr w:type="gramEnd"/>
      <w:r>
        <w:rPr>
          <w:szCs w:val="28"/>
        </w:rPr>
        <w:t xml:space="preserve"> принимает</w:t>
      </w:r>
    </w:p>
    <w:p w:rsidR="00FA40A8" w:rsidRDefault="00FA40A8">
      <w:pPr>
        <w:jc w:val="both"/>
        <w:rPr>
          <w:szCs w:val="28"/>
        </w:rPr>
      </w:pPr>
      <w:r>
        <w:rPr>
          <w:szCs w:val="28"/>
        </w:rPr>
        <w:t>решение об утверждении или направлении документации на доработку (ст.46, ч.12,13 ГК РФ).</w:t>
      </w:r>
    </w:p>
    <w:p w:rsidR="00FA40A8" w:rsidRDefault="00FA40A8">
      <w:pPr>
        <w:ind w:firstLine="708"/>
        <w:jc w:val="both"/>
        <w:rPr>
          <w:szCs w:val="28"/>
        </w:rPr>
      </w:pPr>
      <w:r>
        <w:rPr>
          <w:szCs w:val="28"/>
        </w:rPr>
        <w:t>5.2. Отдел архитектуры и градостроительства осуществляет подготовку</w:t>
      </w:r>
    </w:p>
    <w:p w:rsidR="00FA40A8" w:rsidRDefault="00FA40A8">
      <w:pPr>
        <w:jc w:val="both"/>
        <w:rPr>
          <w:szCs w:val="28"/>
        </w:rPr>
      </w:pPr>
      <w:r>
        <w:rPr>
          <w:szCs w:val="28"/>
        </w:rPr>
        <w:t>проекта решения главы сельского поселения об утверждении документации по планировке территории.</w:t>
      </w:r>
    </w:p>
    <w:p w:rsidR="00FA40A8" w:rsidRDefault="00FA40A8">
      <w:pPr>
        <w:jc w:val="both"/>
      </w:pPr>
      <w:r>
        <w:rPr>
          <w:szCs w:val="28"/>
        </w:rPr>
        <w:tab/>
        <w:t xml:space="preserve">5.3. Утвержденная документация по планировке территории (проекты планировки и проекты межевания) подлежит опубликованию в порядке, установленном для официального опубликования муниципальных правовых актов, иной официальной документации. </w:t>
      </w:r>
    </w:p>
    <w:p w:rsidR="00FA40A8" w:rsidRDefault="00FA40A8">
      <w:pPr>
        <w:jc w:val="both"/>
      </w:pPr>
    </w:p>
    <w:p w:rsidR="00FA40A8" w:rsidRDefault="00FA40A8">
      <w:pPr>
        <w:jc w:val="both"/>
      </w:pPr>
    </w:p>
    <w:p w:rsidR="00FA40A8" w:rsidRDefault="00FA40A8">
      <w:pPr>
        <w:jc w:val="both"/>
      </w:pPr>
    </w:p>
    <w:p w:rsidR="00FA40A8" w:rsidRDefault="00FA40A8">
      <w:pPr>
        <w:jc w:val="both"/>
      </w:pPr>
    </w:p>
    <w:p w:rsidR="00FA40A8" w:rsidRDefault="00FA40A8">
      <w:pPr>
        <w:jc w:val="both"/>
      </w:pPr>
    </w:p>
    <w:p w:rsidR="00FA40A8" w:rsidRDefault="00FA40A8">
      <w:pPr>
        <w:jc w:val="both"/>
      </w:pPr>
    </w:p>
    <w:p w:rsidR="00FA40A8" w:rsidRDefault="00FA40A8">
      <w:pPr>
        <w:jc w:val="both"/>
      </w:pPr>
    </w:p>
    <w:p w:rsidR="00FA40A8" w:rsidRDefault="00FA40A8">
      <w:pPr>
        <w:pStyle w:val="1"/>
        <w:rPr>
          <w:sz w:val="24"/>
        </w:rPr>
      </w:pPr>
    </w:p>
    <w:p w:rsidR="00FA40A8" w:rsidRDefault="00FA40A8">
      <w:pPr>
        <w:pStyle w:val="1"/>
        <w:rPr>
          <w:sz w:val="24"/>
        </w:rPr>
      </w:pPr>
    </w:p>
    <w:sectPr w:rsidR="00FA40A8" w:rsidSect="006F230B">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7BA" w:rsidRDefault="00C477BA">
      <w:r>
        <w:separator/>
      </w:r>
    </w:p>
  </w:endnote>
  <w:endnote w:type="continuationSeparator" w:id="0">
    <w:p w:rsidR="00C477BA" w:rsidRDefault="00C47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7BA" w:rsidRDefault="00C477BA">
      <w:r>
        <w:separator/>
      </w:r>
    </w:p>
  </w:footnote>
  <w:footnote w:type="continuationSeparator" w:id="0">
    <w:p w:rsidR="00C477BA" w:rsidRDefault="00C47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A8" w:rsidRDefault="008E5E43">
    <w:pPr>
      <w:pStyle w:val="a5"/>
      <w:framePr w:wrap="around" w:vAnchor="text" w:hAnchor="margin" w:xAlign="center" w:y="1"/>
      <w:rPr>
        <w:rStyle w:val="a6"/>
      </w:rPr>
    </w:pPr>
    <w:r>
      <w:rPr>
        <w:rStyle w:val="a6"/>
      </w:rPr>
      <w:fldChar w:fldCharType="begin"/>
    </w:r>
    <w:r w:rsidR="00FA40A8">
      <w:rPr>
        <w:rStyle w:val="a6"/>
      </w:rPr>
      <w:instrText xml:space="preserve">PAGE  </w:instrText>
    </w:r>
    <w:r>
      <w:rPr>
        <w:rStyle w:val="a6"/>
      </w:rPr>
      <w:fldChar w:fldCharType="end"/>
    </w:r>
  </w:p>
  <w:p w:rsidR="00FA40A8" w:rsidRDefault="00FA40A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A8" w:rsidRDefault="008E5E43">
    <w:pPr>
      <w:pStyle w:val="a5"/>
      <w:framePr w:wrap="around" w:vAnchor="text" w:hAnchor="margin" w:xAlign="center" w:y="1"/>
      <w:rPr>
        <w:rStyle w:val="a6"/>
      </w:rPr>
    </w:pPr>
    <w:r>
      <w:rPr>
        <w:rStyle w:val="a6"/>
      </w:rPr>
      <w:fldChar w:fldCharType="begin"/>
    </w:r>
    <w:r w:rsidR="00FA40A8">
      <w:rPr>
        <w:rStyle w:val="a6"/>
      </w:rPr>
      <w:instrText xml:space="preserve">PAGE  </w:instrText>
    </w:r>
    <w:r>
      <w:rPr>
        <w:rStyle w:val="a6"/>
      </w:rPr>
      <w:fldChar w:fldCharType="separate"/>
    </w:r>
    <w:r w:rsidR="00110BEC">
      <w:rPr>
        <w:rStyle w:val="a6"/>
        <w:noProof/>
      </w:rPr>
      <w:t>4</w:t>
    </w:r>
    <w:r>
      <w:rPr>
        <w:rStyle w:val="a6"/>
      </w:rPr>
      <w:fldChar w:fldCharType="end"/>
    </w:r>
  </w:p>
  <w:p w:rsidR="00FA40A8" w:rsidRDefault="00FA40A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759"/>
    <w:multiLevelType w:val="hybridMultilevel"/>
    <w:tmpl w:val="D7C2B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4D20E9"/>
    <w:multiLevelType w:val="hybridMultilevel"/>
    <w:tmpl w:val="87EAA0E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976955"/>
    <w:multiLevelType w:val="hybridMultilevel"/>
    <w:tmpl w:val="6972A8CE"/>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1055FE"/>
    <w:multiLevelType w:val="hybridMultilevel"/>
    <w:tmpl w:val="C52844C6"/>
    <w:lvl w:ilvl="0" w:tplc="EE7CC90E">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006190"/>
    <w:multiLevelType w:val="multilevel"/>
    <w:tmpl w:val="4ACCEFCC"/>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5DFE1D4B"/>
    <w:multiLevelType w:val="hybridMultilevel"/>
    <w:tmpl w:val="7C7AF39A"/>
    <w:lvl w:ilvl="0" w:tplc="BEE4D3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D663858"/>
    <w:multiLevelType w:val="hybridMultilevel"/>
    <w:tmpl w:val="A202B98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40A8"/>
    <w:rsid w:val="000F1AEA"/>
    <w:rsid w:val="00110BEC"/>
    <w:rsid w:val="00252EDB"/>
    <w:rsid w:val="0042662F"/>
    <w:rsid w:val="00534E68"/>
    <w:rsid w:val="006F230B"/>
    <w:rsid w:val="00773373"/>
    <w:rsid w:val="008E5E43"/>
    <w:rsid w:val="00905EAF"/>
    <w:rsid w:val="0090668A"/>
    <w:rsid w:val="00AC32E1"/>
    <w:rsid w:val="00B950EF"/>
    <w:rsid w:val="00C477BA"/>
    <w:rsid w:val="00C917E9"/>
    <w:rsid w:val="00CA2F57"/>
    <w:rsid w:val="00CB1FB4"/>
    <w:rsid w:val="00E9031E"/>
    <w:rsid w:val="00FA40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30B"/>
    <w:rPr>
      <w:sz w:val="24"/>
      <w:szCs w:val="24"/>
    </w:rPr>
  </w:style>
  <w:style w:type="paragraph" w:styleId="1">
    <w:name w:val="heading 1"/>
    <w:basedOn w:val="a"/>
    <w:next w:val="a"/>
    <w:qFormat/>
    <w:rsid w:val="006F230B"/>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F230B"/>
    <w:rPr>
      <w:rFonts w:ascii="Tahoma" w:hAnsi="Tahoma" w:cs="Tahoma"/>
      <w:sz w:val="16"/>
      <w:szCs w:val="16"/>
    </w:rPr>
  </w:style>
  <w:style w:type="paragraph" w:styleId="a4">
    <w:name w:val="Body Text Indent"/>
    <w:basedOn w:val="a"/>
    <w:rsid w:val="006F230B"/>
    <w:pPr>
      <w:ind w:firstLine="708"/>
      <w:jc w:val="both"/>
    </w:pPr>
    <w:rPr>
      <w:sz w:val="28"/>
      <w:szCs w:val="28"/>
    </w:rPr>
  </w:style>
  <w:style w:type="paragraph" w:styleId="a5">
    <w:name w:val="header"/>
    <w:basedOn w:val="a"/>
    <w:rsid w:val="006F230B"/>
    <w:pPr>
      <w:tabs>
        <w:tab w:val="center" w:pos="4677"/>
        <w:tab w:val="right" w:pos="9355"/>
      </w:tabs>
    </w:pPr>
  </w:style>
  <w:style w:type="character" w:styleId="a6">
    <w:name w:val="page number"/>
    <w:basedOn w:val="a0"/>
    <w:rsid w:val="006F230B"/>
  </w:style>
  <w:style w:type="paragraph" w:styleId="a7">
    <w:name w:val="Body Text"/>
    <w:basedOn w:val="a"/>
    <w:rsid w:val="006F230B"/>
    <w:pPr>
      <w:jc w:val="center"/>
    </w:pPr>
    <w:rPr>
      <w:b/>
      <w:sz w:val="28"/>
      <w:szCs w:val="28"/>
    </w:rPr>
  </w:style>
  <w:style w:type="paragraph" w:styleId="2">
    <w:name w:val="Body Text Indent 2"/>
    <w:basedOn w:val="a"/>
    <w:rsid w:val="006F230B"/>
    <w:pPr>
      <w:ind w:firstLine="360"/>
      <w:jc w:val="both"/>
    </w:pPr>
    <w:rPr>
      <w:sz w:val="28"/>
      <w:szCs w:val="28"/>
    </w:rPr>
  </w:style>
</w:styles>
</file>

<file path=word/webSettings.xml><?xml version="1.0" encoding="utf-8"?>
<w:webSettings xmlns:r="http://schemas.openxmlformats.org/officeDocument/2006/relationships" xmlns:w="http://schemas.openxmlformats.org/wordprocessingml/2006/main">
  <w:divs>
    <w:div w:id="755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7998</Characters>
  <Application>Microsoft Office Word</Application>
  <DocSecurity>0</DocSecurity>
  <Lines>66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c:creator>
  <cp:keywords/>
  <dc:description/>
  <cp:lastModifiedBy>Admin</cp:lastModifiedBy>
  <cp:revision>2</cp:revision>
  <cp:lastPrinted>2009-01-21T10:55:00Z</cp:lastPrinted>
  <dcterms:created xsi:type="dcterms:W3CDTF">2015-05-15T10:14:00Z</dcterms:created>
  <dcterms:modified xsi:type="dcterms:W3CDTF">2015-05-15T10:14:00Z</dcterms:modified>
</cp:coreProperties>
</file>