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D" w:rsidRPr="004E6DFD" w:rsidRDefault="007F794E" w:rsidP="00AB63B9">
      <w:pPr>
        <w:pStyle w:val="ConsTitle"/>
        <w:widowControl/>
        <w:ind w:right="0" w:firstLine="540"/>
        <w:jc w:val="center"/>
        <w:outlineLvl w:val="0"/>
        <w:rPr>
          <w:b w:val="0"/>
          <w:sz w:val="28"/>
          <w:szCs w:val="28"/>
        </w:rPr>
      </w:pPr>
      <w:r w:rsidRPr="004E6DFD">
        <w:rPr>
          <w:b w:val="0"/>
          <w:sz w:val="28"/>
          <w:szCs w:val="28"/>
        </w:rPr>
        <w:t xml:space="preserve">  </w:t>
      </w:r>
    </w:p>
    <w:p w:rsidR="007F794E" w:rsidRPr="0009621C" w:rsidRDefault="0009621C" w:rsidP="0009621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</w:t>
      </w:r>
      <w:r w:rsidR="007F794E" w:rsidRPr="0009621C">
        <w:rPr>
          <w:rFonts w:ascii="Arial" w:hAnsi="Arial"/>
        </w:rPr>
        <w:t>СИЙСКАЯ ФЕДЕРАЦИЯ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ОРЛОВСКАЯ ОБЛАСТЬ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ТРОСНЯНСКИЙ РАЙОН</w:t>
      </w:r>
    </w:p>
    <w:p w:rsidR="007F794E" w:rsidRPr="0009621C" w:rsidRDefault="00552B6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МУРАВЛЬСКИЙ</w:t>
      </w:r>
      <w:r w:rsidR="00251AA5" w:rsidRPr="0009621C">
        <w:rPr>
          <w:rFonts w:ascii="Arial" w:hAnsi="Arial"/>
        </w:rPr>
        <w:t xml:space="preserve"> </w:t>
      </w:r>
      <w:r w:rsidR="007F794E" w:rsidRPr="0009621C">
        <w:rPr>
          <w:rFonts w:ascii="Arial" w:hAnsi="Arial"/>
        </w:rPr>
        <w:t xml:space="preserve"> СЕЛЬСКИЙ СОВЕТ НАРОДНЫХ ДЕПУТАТОВ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РЕШЕНИЕ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0F6341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о</w:t>
      </w:r>
      <w:r w:rsidR="00CD713B" w:rsidRPr="0009621C">
        <w:rPr>
          <w:rFonts w:ascii="Arial" w:hAnsi="Arial"/>
        </w:rPr>
        <w:t xml:space="preserve">т  </w:t>
      </w:r>
      <w:r w:rsidR="00B31AB9">
        <w:rPr>
          <w:rFonts w:ascii="Arial" w:hAnsi="Arial"/>
        </w:rPr>
        <w:t>28 марта 2014</w:t>
      </w:r>
      <w:r w:rsidR="007F794E" w:rsidRPr="0009621C">
        <w:rPr>
          <w:rFonts w:ascii="Arial" w:hAnsi="Arial"/>
        </w:rPr>
        <w:t xml:space="preserve"> года      </w:t>
      </w:r>
      <w:r w:rsidR="00552B6E" w:rsidRPr="0009621C">
        <w:rPr>
          <w:rFonts w:ascii="Arial" w:hAnsi="Arial"/>
        </w:rPr>
        <w:t xml:space="preserve">                                 </w:t>
      </w:r>
      <w:r w:rsidR="001255C9" w:rsidRPr="0009621C">
        <w:rPr>
          <w:rFonts w:ascii="Arial" w:hAnsi="Arial"/>
        </w:rPr>
        <w:t xml:space="preserve">         </w:t>
      </w:r>
      <w:r w:rsidR="00552B6E" w:rsidRPr="0009621C">
        <w:rPr>
          <w:rFonts w:ascii="Arial" w:hAnsi="Arial"/>
        </w:rPr>
        <w:t xml:space="preserve">  </w:t>
      </w:r>
      <w:r w:rsidR="0009621C" w:rsidRPr="0009621C">
        <w:rPr>
          <w:rFonts w:ascii="Arial" w:hAnsi="Arial"/>
        </w:rPr>
        <w:t xml:space="preserve">       </w:t>
      </w:r>
      <w:r w:rsidR="0009621C">
        <w:rPr>
          <w:rFonts w:ascii="Arial" w:hAnsi="Arial"/>
        </w:rPr>
        <w:t xml:space="preserve">                   </w:t>
      </w:r>
      <w:r w:rsidR="0009621C" w:rsidRPr="0009621C">
        <w:rPr>
          <w:rFonts w:ascii="Arial" w:hAnsi="Arial"/>
        </w:rPr>
        <w:t xml:space="preserve">  </w:t>
      </w:r>
      <w:r w:rsidR="00552B6E" w:rsidRPr="0009621C">
        <w:rPr>
          <w:rFonts w:ascii="Arial" w:hAnsi="Arial"/>
        </w:rPr>
        <w:t xml:space="preserve"> </w:t>
      </w:r>
      <w:r w:rsidR="007F794E" w:rsidRPr="0009621C">
        <w:rPr>
          <w:rFonts w:ascii="Arial" w:hAnsi="Arial"/>
        </w:rPr>
        <w:t>№</w:t>
      </w:r>
      <w:r w:rsidR="00B31AB9">
        <w:rPr>
          <w:rFonts w:ascii="Arial" w:hAnsi="Arial"/>
        </w:rPr>
        <w:t xml:space="preserve"> 125</w:t>
      </w:r>
      <w:r w:rsidR="007F794E" w:rsidRPr="0009621C">
        <w:rPr>
          <w:rFonts w:ascii="Arial" w:hAnsi="Arial"/>
        </w:rPr>
        <w:t xml:space="preserve"> 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О внесении  изменений в </w:t>
      </w:r>
      <w:r w:rsidR="001255C9" w:rsidRPr="0009621C">
        <w:rPr>
          <w:rFonts w:ascii="Arial" w:hAnsi="Arial"/>
        </w:rPr>
        <w:t>решение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сельского  Совета  народных  депутатов</w:t>
      </w:r>
    </w:p>
    <w:p w:rsidR="007F794E" w:rsidRDefault="009D0AC2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№ 37</w:t>
      </w:r>
      <w:r w:rsidR="00251AA5" w:rsidRPr="0009621C">
        <w:rPr>
          <w:rFonts w:ascii="Arial" w:hAnsi="Arial"/>
        </w:rPr>
        <w:t xml:space="preserve">  от  </w:t>
      </w:r>
      <w:r>
        <w:rPr>
          <w:rFonts w:ascii="Arial" w:hAnsi="Arial"/>
        </w:rPr>
        <w:t>30 ноября 2011</w:t>
      </w:r>
      <w:r w:rsidR="001255C9" w:rsidRPr="0009621C">
        <w:rPr>
          <w:rFonts w:ascii="Arial" w:hAnsi="Arial"/>
        </w:rPr>
        <w:t xml:space="preserve"> года</w:t>
      </w:r>
      <w:r>
        <w:rPr>
          <w:rFonts w:ascii="Arial" w:hAnsi="Arial"/>
        </w:rPr>
        <w:t xml:space="preserve"> «Об</w:t>
      </w:r>
    </w:p>
    <w:p w:rsidR="009D0AC2" w:rsidRDefault="009D0AC2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установлении налога на имущество </w:t>
      </w:r>
    </w:p>
    <w:p w:rsidR="009D0AC2" w:rsidRPr="0009621C" w:rsidRDefault="009D0AC2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физических лиц»</w:t>
      </w: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  В целях приведения нормативных правовых актов Орловской области в соответствие с законодательством Российской Федерации </w:t>
      </w:r>
      <w:proofErr w:type="spellStart"/>
      <w:r w:rsidRPr="0009621C">
        <w:rPr>
          <w:rFonts w:ascii="Arial" w:hAnsi="Arial"/>
        </w:rPr>
        <w:t>Муравльский</w:t>
      </w:r>
      <w:proofErr w:type="spellEnd"/>
      <w:r w:rsidRPr="0009621C">
        <w:rPr>
          <w:rFonts w:ascii="Arial" w:hAnsi="Arial"/>
        </w:rPr>
        <w:t xml:space="preserve"> сельский Совет народных депутатов РЕШИЛ:</w:t>
      </w:r>
    </w:p>
    <w:p w:rsidR="003A45FB" w:rsidRPr="0009621C" w:rsidRDefault="003A45FB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2F5BE4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1. Внести</w:t>
      </w:r>
      <w:r w:rsidR="007F794E" w:rsidRPr="0009621C">
        <w:rPr>
          <w:rFonts w:ascii="Arial" w:hAnsi="Arial"/>
        </w:rPr>
        <w:t xml:space="preserve">  в </w:t>
      </w:r>
      <w:r w:rsidR="001255C9" w:rsidRPr="0009621C">
        <w:rPr>
          <w:rFonts w:ascii="Arial" w:hAnsi="Arial"/>
        </w:rPr>
        <w:t>решение</w:t>
      </w:r>
      <w:r w:rsidR="007F794E" w:rsidRPr="0009621C">
        <w:rPr>
          <w:rFonts w:ascii="Arial" w:hAnsi="Arial"/>
        </w:rPr>
        <w:t xml:space="preserve">  сельского  Со</w:t>
      </w:r>
      <w:r w:rsidR="001255C9" w:rsidRPr="0009621C">
        <w:rPr>
          <w:rFonts w:ascii="Arial" w:hAnsi="Arial"/>
        </w:rPr>
        <w:t xml:space="preserve">вета  народных  депутатов </w:t>
      </w:r>
      <w:r w:rsidR="00B31AB9">
        <w:rPr>
          <w:rFonts w:ascii="Arial" w:hAnsi="Arial"/>
        </w:rPr>
        <w:t xml:space="preserve">от </w:t>
      </w:r>
      <w:r w:rsidR="009D0AC2">
        <w:rPr>
          <w:rFonts w:ascii="Arial" w:hAnsi="Arial"/>
        </w:rPr>
        <w:t>30 ноября  2011  года  № 3</w:t>
      </w:r>
      <w:r w:rsidR="001255C9" w:rsidRPr="0009621C">
        <w:rPr>
          <w:rFonts w:ascii="Arial" w:hAnsi="Arial"/>
        </w:rPr>
        <w:t>7</w:t>
      </w:r>
      <w:r w:rsidR="007F794E" w:rsidRPr="0009621C">
        <w:rPr>
          <w:rFonts w:ascii="Arial" w:hAnsi="Arial"/>
        </w:rPr>
        <w:t xml:space="preserve">  «</w:t>
      </w:r>
      <w:r w:rsidR="009D0AC2">
        <w:rPr>
          <w:rFonts w:ascii="Arial" w:hAnsi="Arial"/>
        </w:rPr>
        <w:t>Об установлении налога на имущество физических лиц</w:t>
      </w:r>
      <w:r w:rsidR="00B31AB9">
        <w:rPr>
          <w:rFonts w:ascii="Arial" w:hAnsi="Arial"/>
        </w:rPr>
        <w:t>»</w:t>
      </w:r>
      <w:r w:rsidRPr="0009621C">
        <w:rPr>
          <w:rFonts w:ascii="Arial" w:hAnsi="Arial"/>
        </w:rPr>
        <w:t xml:space="preserve"> следующие изменения: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.</w:t>
      </w:r>
    </w:p>
    <w:p w:rsidR="004E6DFD" w:rsidRPr="0009621C" w:rsidRDefault="00B31AB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</w:t>
      </w:r>
      <w:r w:rsidR="004E6DFD" w:rsidRPr="0009621C">
        <w:rPr>
          <w:rFonts w:ascii="Arial" w:hAnsi="Arial"/>
        </w:rPr>
        <w:t>. Пункт 10 следует читать в новой редакции:</w:t>
      </w:r>
    </w:p>
    <w:p w:rsidR="004E6DFD" w:rsidRPr="0009621C" w:rsidRDefault="004E6DFD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«10. Физические лица уплачивают налог на основании налогового уведомления по итогам налогового периода не позднее 1 </w:t>
      </w:r>
      <w:r w:rsidR="00B31AB9">
        <w:rPr>
          <w:rFonts w:ascii="Arial" w:hAnsi="Arial"/>
        </w:rPr>
        <w:t>октября</w:t>
      </w:r>
      <w:r w:rsidRPr="0009621C">
        <w:rPr>
          <w:rFonts w:ascii="Arial" w:hAnsi="Arial"/>
        </w:rPr>
        <w:t xml:space="preserve"> года, следующего за истекшим налоговым периодом.»</w:t>
      </w:r>
    </w:p>
    <w:p w:rsidR="00AF191F" w:rsidRPr="0009621C" w:rsidRDefault="00B31AB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AF191F" w:rsidRPr="0009621C">
        <w:rPr>
          <w:rFonts w:ascii="Arial" w:hAnsi="Arial"/>
        </w:rPr>
        <w:t xml:space="preserve">. Настоящее Решение вступает в силу с </w:t>
      </w:r>
      <w:r>
        <w:rPr>
          <w:rFonts w:ascii="Arial" w:hAnsi="Arial"/>
        </w:rPr>
        <w:t>01.01.2014</w:t>
      </w:r>
    </w:p>
    <w:p w:rsidR="00AF191F" w:rsidRPr="0009621C" w:rsidRDefault="00B31AB9" w:rsidP="0009621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AF191F" w:rsidRPr="0009621C">
        <w:rPr>
          <w:rFonts w:ascii="Arial" w:hAnsi="Arial"/>
        </w:rPr>
        <w:t>. Контроль за исполнением данного Решения возлагаю на себя.</w:t>
      </w: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Глава  сельского  поселения                                     </w:t>
      </w:r>
      <w:r w:rsidR="00BA5227" w:rsidRPr="0009621C">
        <w:rPr>
          <w:rFonts w:ascii="Arial" w:hAnsi="Arial"/>
        </w:rPr>
        <w:t xml:space="preserve">   </w:t>
      </w:r>
      <w:r w:rsidR="0009621C">
        <w:rPr>
          <w:rFonts w:ascii="Arial" w:hAnsi="Arial"/>
        </w:rPr>
        <w:t xml:space="preserve">          </w:t>
      </w:r>
      <w:r w:rsidR="001255C9" w:rsidRPr="0009621C">
        <w:rPr>
          <w:rFonts w:ascii="Arial" w:hAnsi="Arial"/>
        </w:rPr>
        <w:t xml:space="preserve">  Е. Н. Ковалькова</w:t>
      </w:r>
    </w:p>
    <w:p w:rsidR="00A9545F" w:rsidRPr="00A9545F" w:rsidRDefault="00A9545F" w:rsidP="00A9545F">
      <w:pPr>
        <w:ind w:firstLine="708"/>
      </w:pPr>
    </w:p>
    <w:sectPr w:rsidR="00A9545F" w:rsidRPr="00A9545F" w:rsidSect="0009621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A7613"/>
    <w:rsid w:val="0009621C"/>
    <w:rsid w:val="000C4718"/>
    <w:rsid w:val="000F6341"/>
    <w:rsid w:val="001255C9"/>
    <w:rsid w:val="00193BC0"/>
    <w:rsid w:val="00251AA5"/>
    <w:rsid w:val="002F5BE4"/>
    <w:rsid w:val="003A45FB"/>
    <w:rsid w:val="003E70E1"/>
    <w:rsid w:val="004E6DFD"/>
    <w:rsid w:val="00552B6E"/>
    <w:rsid w:val="006B3F4B"/>
    <w:rsid w:val="00735D79"/>
    <w:rsid w:val="007F794E"/>
    <w:rsid w:val="008635DB"/>
    <w:rsid w:val="008D470D"/>
    <w:rsid w:val="009801DB"/>
    <w:rsid w:val="009C7D83"/>
    <w:rsid w:val="009D0AC2"/>
    <w:rsid w:val="00A9545F"/>
    <w:rsid w:val="00AB63B9"/>
    <w:rsid w:val="00AF191F"/>
    <w:rsid w:val="00B31AB9"/>
    <w:rsid w:val="00B349BE"/>
    <w:rsid w:val="00BA5227"/>
    <w:rsid w:val="00C224A3"/>
    <w:rsid w:val="00CA7613"/>
    <w:rsid w:val="00CD713B"/>
    <w:rsid w:val="00D41DCA"/>
    <w:rsid w:val="00E0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4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F794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7F794E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F79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AB6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D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РООСИЙСКАЯ ФЕДЕРАЦИЯ</vt:lpstr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РООСИЙСКАЯ ФЕДЕРАЦИЯ</dc:title>
  <dc:subject/>
  <dc:creator>User</dc:creator>
  <cp:keywords/>
  <dc:description/>
  <cp:lastModifiedBy>Администратор</cp:lastModifiedBy>
  <cp:revision>2</cp:revision>
  <cp:lastPrinted>2014-05-05T08:26:00Z</cp:lastPrinted>
  <dcterms:created xsi:type="dcterms:W3CDTF">2014-07-01T12:36:00Z</dcterms:created>
  <dcterms:modified xsi:type="dcterms:W3CDTF">2014-07-01T12:36:00Z</dcterms:modified>
</cp:coreProperties>
</file>