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2B" w:rsidRPr="00BC5C06" w:rsidRDefault="00F9672B" w:rsidP="005A5C98">
      <w:pPr>
        <w:jc w:val="center"/>
        <w:rPr>
          <w:rFonts w:ascii="Arial" w:hAnsi="Arial" w:cs="Arial"/>
          <w:b/>
        </w:rPr>
      </w:pPr>
      <w:r w:rsidRPr="00BC5C06">
        <w:rPr>
          <w:rFonts w:ascii="Arial" w:hAnsi="Arial" w:cs="Arial"/>
          <w:b/>
        </w:rPr>
        <w:t>РОССИЙСКАЯ ФЕДЕРАЦИЯ</w:t>
      </w:r>
    </w:p>
    <w:p w:rsidR="00F9672B" w:rsidRPr="00BC5C06" w:rsidRDefault="00F9672B" w:rsidP="005A5C98">
      <w:pPr>
        <w:jc w:val="center"/>
        <w:rPr>
          <w:rFonts w:ascii="Arial" w:hAnsi="Arial" w:cs="Arial"/>
          <w:b/>
        </w:rPr>
      </w:pPr>
    </w:p>
    <w:p w:rsidR="00F9672B" w:rsidRPr="00BC5C06" w:rsidRDefault="00F9672B" w:rsidP="005A5C98">
      <w:pPr>
        <w:jc w:val="center"/>
        <w:rPr>
          <w:rFonts w:ascii="Arial" w:hAnsi="Arial" w:cs="Arial"/>
          <w:b/>
        </w:rPr>
      </w:pPr>
      <w:r w:rsidRPr="00BC5C06">
        <w:rPr>
          <w:rFonts w:ascii="Arial" w:hAnsi="Arial" w:cs="Arial"/>
          <w:b/>
        </w:rPr>
        <w:t xml:space="preserve">ОРЛОВСКАЯ ОБЛАСТЬ </w:t>
      </w:r>
    </w:p>
    <w:p w:rsidR="00F9672B" w:rsidRPr="00BC5C06" w:rsidRDefault="00F9672B" w:rsidP="005A5C98">
      <w:pPr>
        <w:jc w:val="center"/>
        <w:rPr>
          <w:rFonts w:ascii="Arial" w:hAnsi="Arial" w:cs="Arial"/>
          <w:b/>
        </w:rPr>
      </w:pPr>
      <w:r w:rsidRPr="00BC5C06">
        <w:rPr>
          <w:rFonts w:ascii="Arial" w:hAnsi="Arial" w:cs="Arial"/>
          <w:b/>
        </w:rPr>
        <w:t>ТРОСНЯНСКИЙ РАЙОН</w:t>
      </w:r>
    </w:p>
    <w:p w:rsidR="00F9672B" w:rsidRPr="00BC5C06" w:rsidRDefault="00F9672B" w:rsidP="005A5C98">
      <w:pPr>
        <w:jc w:val="center"/>
        <w:rPr>
          <w:rFonts w:ascii="Arial" w:hAnsi="Arial" w:cs="Arial"/>
          <w:b/>
        </w:rPr>
      </w:pPr>
      <w:r w:rsidRPr="00BC5C06">
        <w:rPr>
          <w:rFonts w:ascii="Arial" w:hAnsi="Arial" w:cs="Arial"/>
          <w:b/>
        </w:rPr>
        <w:t xml:space="preserve">ЖЕРНОВЕЦКИЙ СЕЛЬСКИЙ СОВЕТ НАРОДНЫХ ДЕПУТАТОВ </w:t>
      </w:r>
    </w:p>
    <w:p w:rsidR="00F9672B" w:rsidRPr="00BC5C06" w:rsidRDefault="00F9672B" w:rsidP="005A5C98">
      <w:pPr>
        <w:rPr>
          <w:rFonts w:ascii="Arial" w:hAnsi="Arial" w:cs="Arial"/>
        </w:rPr>
      </w:pPr>
      <w:r w:rsidRPr="00BC5C06">
        <w:rPr>
          <w:rFonts w:ascii="Arial" w:hAnsi="Arial" w:cs="Arial"/>
        </w:rPr>
        <w:t xml:space="preserve">                                                       </w:t>
      </w:r>
    </w:p>
    <w:p w:rsidR="00F9672B" w:rsidRPr="00BC5C06" w:rsidRDefault="00F9672B" w:rsidP="005A5C98">
      <w:pPr>
        <w:tabs>
          <w:tab w:val="left" w:pos="6300"/>
        </w:tabs>
        <w:rPr>
          <w:rFonts w:ascii="Arial" w:hAnsi="Arial" w:cs="Arial"/>
        </w:rPr>
      </w:pPr>
      <w:r w:rsidRPr="00BC5C06">
        <w:rPr>
          <w:rFonts w:ascii="Arial" w:hAnsi="Arial" w:cs="Arial"/>
        </w:rPr>
        <w:t xml:space="preserve">                                                         РЕШЕНИЕ</w:t>
      </w:r>
      <w:r w:rsidRPr="00BC5C06">
        <w:rPr>
          <w:rFonts w:ascii="Arial" w:hAnsi="Arial" w:cs="Arial"/>
        </w:rPr>
        <w:tab/>
        <w:t xml:space="preserve"> </w:t>
      </w:r>
    </w:p>
    <w:p w:rsidR="00F9672B" w:rsidRPr="00BC5C06" w:rsidRDefault="00F9672B" w:rsidP="005A5C98">
      <w:pPr>
        <w:rPr>
          <w:rFonts w:ascii="Arial" w:hAnsi="Arial" w:cs="Arial"/>
        </w:rPr>
      </w:pPr>
    </w:p>
    <w:p w:rsidR="00F9672B" w:rsidRPr="00BC5C06" w:rsidRDefault="00F9672B" w:rsidP="005A5C98">
      <w:pPr>
        <w:rPr>
          <w:rFonts w:ascii="Arial" w:hAnsi="Arial" w:cs="Arial"/>
        </w:rPr>
      </w:pPr>
      <w:r w:rsidRPr="00BC5C06">
        <w:rPr>
          <w:rFonts w:ascii="Arial" w:hAnsi="Arial" w:cs="Arial"/>
        </w:rPr>
        <w:t xml:space="preserve">от </w:t>
      </w:r>
      <w:r w:rsidR="0013102C">
        <w:rPr>
          <w:rFonts w:ascii="Arial" w:hAnsi="Arial" w:cs="Arial"/>
        </w:rPr>
        <w:t xml:space="preserve">     18 ноября</w:t>
      </w:r>
      <w:r>
        <w:rPr>
          <w:rFonts w:ascii="Arial" w:hAnsi="Arial" w:cs="Arial"/>
        </w:rPr>
        <w:t xml:space="preserve">  2014</w:t>
      </w:r>
      <w:r w:rsidRPr="00BC5C06">
        <w:rPr>
          <w:rFonts w:ascii="Arial" w:hAnsi="Arial" w:cs="Arial"/>
        </w:rPr>
        <w:t xml:space="preserve">  года                                                     </w:t>
      </w:r>
      <w:r>
        <w:rPr>
          <w:rFonts w:ascii="Arial" w:hAnsi="Arial" w:cs="Arial"/>
        </w:rPr>
        <w:t xml:space="preserve">                      </w:t>
      </w:r>
      <w:r w:rsidRPr="00BC5C06">
        <w:rPr>
          <w:rFonts w:ascii="Arial" w:hAnsi="Arial" w:cs="Arial"/>
        </w:rPr>
        <w:t xml:space="preserve">№ </w:t>
      </w:r>
      <w:r w:rsidR="0013102C">
        <w:rPr>
          <w:rFonts w:ascii="Arial" w:hAnsi="Arial" w:cs="Arial"/>
        </w:rPr>
        <w:t>126</w:t>
      </w:r>
    </w:p>
    <w:p w:rsidR="0013102C" w:rsidRDefault="00F9672B" w:rsidP="005A5C98">
      <w:pPr>
        <w:rPr>
          <w:rFonts w:ascii="Arial" w:hAnsi="Arial" w:cs="Arial"/>
          <w:sz w:val="20"/>
          <w:szCs w:val="20"/>
        </w:rPr>
      </w:pPr>
      <w:r w:rsidRPr="00BC5C06">
        <w:rPr>
          <w:rFonts w:ascii="Arial" w:hAnsi="Arial" w:cs="Arial"/>
        </w:rPr>
        <w:t xml:space="preserve">  </w:t>
      </w:r>
      <w:proofErr w:type="spellStart"/>
      <w:r w:rsidR="0013102C">
        <w:rPr>
          <w:rFonts w:ascii="Arial" w:hAnsi="Arial" w:cs="Arial"/>
          <w:sz w:val="20"/>
          <w:szCs w:val="20"/>
        </w:rPr>
        <w:t>д.Н.Муханово</w:t>
      </w:r>
      <w:proofErr w:type="spellEnd"/>
    </w:p>
    <w:p w:rsidR="00F9672B" w:rsidRPr="00BC5C06" w:rsidRDefault="00F9672B" w:rsidP="005A5C98">
      <w:pPr>
        <w:rPr>
          <w:rFonts w:ascii="Arial" w:hAnsi="Arial" w:cs="Arial"/>
        </w:rPr>
      </w:pPr>
      <w:r w:rsidRPr="00BC5C06">
        <w:rPr>
          <w:rFonts w:ascii="Arial" w:hAnsi="Arial" w:cs="Arial"/>
        </w:rPr>
        <w:t xml:space="preserve">                                                                                     </w:t>
      </w:r>
    </w:p>
    <w:p w:rsidR="00F9672B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и дополнений</w:t>
      </w:r>
    </w:p>
    <w:p w:rsidR="00F9672B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решение сельского Совета </w:t>
      </w:r>
      <w:proofErr w:type="gramStart"/>
      <w:r>
        <w:rPr>
          <w:rFonts w:ascii="Arial" w:hAnsi="Arial" w:cs="Arial"/>
        </w:rPr>
        <w:t>народных</w:t>
      </w:r>
      <w:proofErr w:type="gramEnd"/>
      <w:r>
        <w:rPr>
          <w:rFonts w:ascii="Arial" w:hAnsi="Arial" w:cs="Arial"/>
        </w:rPr>
        <w:t xml:space="preserve"> </w:t>
      </w:r>
    </w:p>
    <w:p w:rsidR="00F9672B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>депутатов №98 от 23.12.2013</w:t>
      </w:r>
    </w:p>
    <w:p w:rsidR="00F9672B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«О бюджете </w:t>
      </w:r>
      <w:proofErr w:type="spellStart"/>
      <w:r>
        <w:rPr>
          <w:rFonts w:ascii="Arial" w:hAnsi="Arial" w:cs="Arial"/>
        </w:rPr>
        <w:t>Жерновецкого</w:t>
      </w:r>
      <w:proofErr w:type="spellEnd"/>
    </w:p>
    <w:p w:rsidR="00F9672B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</w:t>
      </w:r>
      <w:proofErr w:type="spellStart"/>
      <w:r>
        <w:rPr>
          <w:rFonts w:ascii="Arial" w:hAnsi="Arial" w:cs="Arial"/>
        </w:rPr>
        <w:t>Троснянского</w:t>
      </w:r>
      <w:proofErr w:type="spellEnd"/>
    </w:p>
    <w:p w:rsidR="00F9672B" w:rsidRPr="00BC5C06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района Орловской области на 2014 год» </w:t>
      </w:r>
    </w:p>
    <w:p w:rsidR="00F9672B" w:rsidRPr="00BC5C06" w:rsidRDefault="00F9672B" w:rsidP="005A5C98">
      <w:pPr>
        <w:rPr>
          <w:rFonts w:ascii="Arial" w:hAnsi="Arial" w:cs="Arial"/>
        </w:rPr>
      </w:pPr>
    </w:p>
    <w:p w:rsidR="00F9672B" w:rsidRPr="00BC5C06" w:rsidRDefault="00F9672B" w:rsidP="005A5C98">
      <w:pPr>
        <w:rPr>
          <w:rFonts w:ascii="Arial" w:hAnsi="Arial" w:cs="Arial"/>
        </w:rPr>
      </w:pPr>
      <w:r w:rsidRPr="00BC5C06">
        <w:rPr>
          <w:rFonts w:ascii="Arial" w:hAnsi="Arial" w:cs="Arial"/>
        </w:rPr>
        <w:t xml:space="preserve">   </w:t>
      </w:r>
    </w:p>
    <w:p w:rsidR="00F9672B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бюджетным кодексом Российской </w:t>
      </w:r>
      <w:proofErr w:type="spellStart"/>
      <w:r>
        <w:rPr>
          <w:rFonts w:ascii="Arial" w:hAnsi="Arial" w:cs="Arial"/>
        </w:rPr>
        <w:t>Федерации</w:t>
      </w:r>
      <w:proofErr w:type="gramStart"/>
      <w:r>
        <w:rPr>
          <w:rFonts w:ascii="Arial" w:hAnsi="Arial" w:cs="Arial"/>
        </w:rPr>
        <w:t>,У</w:t>
      </w:r>
      <w:proofErr w:type="gramEnd"/>
      <w:r>
        <w:rPr>
          <w:rFonts w:ascii="Arial" w:hAnsi="Arial" w:cs="Arial"/>
        </w:rPr>
        <w:t>ставом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поселения, заслушав информацию главного бухгалтера Приваловой В.Н., </w:t>
      </w:r>
      <w:proofErr w:type="spellStart"/>
      <w:r>
        <w:rPr>
          <w:rFonts w:ascii="Arial" w:hAnsi="Arial" w:cs="Arial"/>
        </w:rPr>
        <w:t>Жерновецкий</w:t>
      </w:r>
      <w:proofErr w:type="spellEnd"/>
      <w:r>
        <w:rPr>
          <w:rFonts w:ascii="Arial" w:hAnsi="Arial" w:cs="Arial"/>
        </w:rPr>
        <w:t xml:space="preserve"> сельский Совет народных депутатов</w:t>
      </w:r>
    </w:p>
    <w:p w:rsidR="00F9672B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F9672B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1.Внести в решение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«О бюджете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Троснянского</w:t>
      </w:r>
      <w:proofErr w:type="spellEnd"/>
      <w:r>
        <w:rPr>
          <w:rFonts w:ascii="Arial" w:hAnsi="Arial" w:cs="Arial"/>
        </w:rPr>
        <w:t xml:space="preserve"> района Орловской области на 2014 год</w:t>
      </w:r>
      <w:proofErr w:type="gramStart"/>
      <w:r>
        <w:rPr>
          <w:rFonts w:ascii="Arial" w:hAnsi="Arial" w:cs="Arial"/>
        </w:rPr>
        <w:t>.»</w:t>
      </w:r>
      <w:proofErr w:type="gramEnd"/>
      <w:r>
        <w:rPr>
          <w:rFonts w:ascii="Arial" w:hAnsi="Arial" w:cs="Arial"/>
        </w:rPr>
        <w:t>,следующие изменения и дополнения:</w:t>
      </w:r>
    </w:p>
    <w:p w:rsidR="00F9672B" w:rsidRDefault="0013102C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1.1. Приложения </w:t>
      </w:r>
      <w:r w:rsidR="00F9672B">
        <w:rPr>
          <w:rFonts w:ascii="Arial" w:hAnsi="Arial" w:cs="Arial"/>
        </w:rPr>
        <w:t>1 к решению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Жерновецкого</w:t>
      </w:r>
      <w:proofErr w:type="spellEnd"/>
      <w:r w:rsidR="00F9672B">
        <w:rPr>
          <w:rFonts w:ascii="Arial" w:hAnsi="Arial" w:cs="Arial"/>
        </w:rPr>
        <w:t xml:space="preserve"> сельского Совета народных депутатов  изложить в ново</w:t>
      </w:r>
      <w:r>
        <w:rPr>
          <w:rFonts w:ascii="Arial" w:hAnsi="Arial" w:cs="Arial"/>
        </w:rPr>
        <w:t xml:space="preserve">й редакции </w:t>
      </w:r>
      <w:proofErr w:type="gramStart"/>
      <w:r>
        <w:rPr>
          <w:rFonts w:ascii="Arial" w:hAnsi="Arial" w:cs="Arial"/>
        </w:rPr>
        <w:t>согласно приложения</w:t>
      </w:r>
      <w:proofErr w:type="gramEnd"/>
      <w:r>
        <w:rPr>
          <w:rFonts w:ascii="Arial" w:hAnsi="Arial" w:cs="Arial"/>
        </w:rPr>
        <w:t xml:space="preserve"> </w:t>
      </w:r>
      <w:r w:rsidR="00F9672B">
        <w:rPr>
          <w:rFonts w:ascii="Arial" w:hAnsi="Arial" w:cs="Arial"/>
        </w:rPr>
        <w:t>1 к настоящему решению.</w:t>
      </w:r>
    </w:p>
    <w:p w:rsidR="00F9672B" w:rsidRDefault="0013102C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1.2. Приложения </w:t>
      </w:r>
      <w:r w:rsidR="00F9672B">
        <w:rPr>
          <w:rFonts w:ascii="Arial" w:hAnsi="Arial" w:cs="Arial"/>
        </w:rPr>
        <w:t xml:space="preserve">2 к </w:t>
      </w:r>
      <w:proofErr w:type="spellStart"/>
      <w:r w:rsidR="00F9672B">
        <w:rPr>
          <w:rFonts w:ascii="Arial" w:hAnsi="Arial" w:cs="Arial"/>
        </w:rPr>
        <w:t>решению</w:t>
      </w:r>
      <w:r>
        <w:rPr>
          <w:rFonts w:ascii="Arial" w:hAnsi="Arial" w:cs="Arial"/>
        </w:rPr>
        <w:t>Жерновецкого</w:t>
      </w:r>
      <w:proofErr w:type="spellEnd"/>
      <w:r w:rsidR="00F9672B">
        <w:rPr>
          <w:rFonts w:ascii="Arial" w:hAnsi="Arial" w:cs="Arial"/>
        </w:rPr>
        <w:t xml:space="preserve"> сельского Со</w:t>
      </w:r>
      <w:r>
        <w:rPr>
          <w:rFonts w:ascii="Arial" w:hAnsi="Arial" w:cs="Arial"/>
        </w:rPr>
        <w:t xml:space="preserve">вета народных депутатов </w:t>
      </w:r>
      <w:r w:rsidR="00F9672B">
        <w:rPr>
          <w:rFonts w:ascii="Arial" w:hAnsi="Arial" w:cs="Arial"/>
        </w:rPr>
        <w:t xml:space="preserve"> изложить в ново</w:t>
      </w:r>
      <w:r>
        <w:rPr>
          <w:rFonts w:ascii="Arial" w:hAnsi="Arial" w:cs="Arial"/>
        </w:rPr>
        <w:t xml:space="preserve">й редакции </w:t>
      </w:r>
      <w:proofErr w:type="gramStart"/>
      <w:r>
        <w:rPr>
          <w:rFonts w:ascii="Arial" w:hAnsi="Arial" w:cs="Arial"/>
        </w:rPr>
        <w:t>согласно приложения</w:t>
      </w:r>
      <w:proofErr w:type="gramEnd"/>
      <w:r>
        <w:rPr>
          <w:rFonts w:ascii="Arial" w:hAnsi="Arial" w:cs="Arial"/>
        </w:rPr>
        <w:t xml:space="preserve"> </w:t>
      </w:r>
      <w:r w:rsidR="00F9672B">
        <w:rPr>
          <w:rFonts w:ascii="Arial" w:hAnsi="Arial" w:cs="Arial"/>
        </w:rPr>
        <w:t>2 к настоящему решению.</w:t>
      </w:r>
    </w:p>
    <w:p w:rsidR="00F9672B" w:rsidRDefault="0013102C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1.3. Приложения </w:t>
      </w:r>
      <w:r w:rsidR="00F9672B">
        <w:rPr>
          <w:rFonts w:ascii="Arial" w:hAnsi="Arial" w:cs="Arial"/>
        </w:rPr>
        <w:t xml:space="preserve">3 к решению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</w:t>
      </w:r>
      <w:r w:rsidR="00F9672B">
        <w:rPr>
          <w:rFonts w:ascii="Arial" w:hAnsi="Arial" w:cs="Arial"/>
        </w:rPr>
        <w:t>сельского Совета народных депутатов  изложить в ново</w:t>
      </w:r>
      <w:r>
        <w:rPr>
          <w:rFonts w:ascii="Arial" w:hAnsi="Arial" w:cs="Arial"/>
        </w:rPr>
        <w:t xml:space="preserve">й редакции </w:t>
      </w:r>
      <w:proofErr w:type="gramStart"/>
      <w:r>
        <w:rPr>
          <w:rFonts w:ascii="Arial" w:hAnsi="Arial" w:cs="Arial"/>
        </w:rPr>
        <w:t>согласно приложения</w:t>
      </w:r>
      <w:proofErr w:type="gramEnd"/>
      <w:r>
        <w:rPr>
          <w:rFonts w:ascii="Arial" w:hAnsi="Arial" w:cs="Arial"/>
        </w:rPr>
        <w:t xml:space="preserve"> </w:t>
      </w:r>
      <w:r w:rsidR="00F9672B">
        <w:rPr>
          <w:rFonts w:ascii="Arial" w:hAnsi="Arial" w:cs="Arial"/>
        </w:rPr>
        <w:t>3 к настоящему решению.</w:t>
      </w:r>
    </w:p>
    <w:p w:rsidR="00F9672B" w:rsidRDefault="0013102C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1.4. Приложения  </w:t>
      </w:r>
      <w:r w:rsidR="00F9672B">
        <w:rPr>
          <w:rFonts w:ascii="Arial" w:hAnsi="Arial" w:cs="Arial"/>
        </w:rPr>
        <w:t>4 к решению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Жерновецкого</w:t>
      </w:r>
      <w:proofErr w:type="spellEnd"/>
      <w:r w:rsidR="00F9672B">
        <w:rPr>
          <w:rFonts w:ascii="Arial" w:hAnsi="Arial" w:cs="Arial"/>
        </w:rPr>
        <w:t xml:space="preserve"> сельского Совета народных депутатов  изложить в ново</w:t>
      </w:r>
      <w:r>
        <w:rPr>
          <w:rFonts w:ascii="Arial" w:hAnsi="Arial" w:cs="Arial"/>
        </w:rPr>
        <w:t xml:space="preserve">й редакции </w:t>
      </w:r>
      <w:proofErr w:type="gramStart"/>
      <w:r>
        <w:rPr>
          <w:rFonts w:ascii="Arial" w:hAnsi="Arial" w:cs="Arial"/>
        </w:rPr>
        <w:t>согласно приложения</w:t>
      </w:r>
      <w:proofErr w:type="gramEnd"/>
      <w:r>
        <w:rPr>
          <w:rFonts w:ascii="Arial" w:hAnsi="Arial" w:cs="Arial"/>
        </w:rPr>
        <w:t xml:space="preserve"> </w:t>
      </w:r>
      <w:r w:rsidR="00F9672B">
        <w:rPr>
          <w:rFonts w:ascii="Arial" w:hAnsi="Arial" w:cs="Arial"/>
        </w:rPr>
        <w:t>4 к настоящему решению.</w:t>
      </w:r>
    </w:p>
    <w:p w:rsidR="00F9672B" w:rsidRDefault="00F9672B" w:rsidP="005A5C98">
      <w:pPr>
        <w:rPr>
          <w:rFonts w:ascii="Arial" w:hAnsi="Arial" w:cs="Arial"/>
        </w:rPr>
      </w:pPr>
    </w:p>
    <w:p w:rsidR="00F9672B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>2.Направить настоящее решение главе сельского поселения для подписания и обнародования.</w:t>
      </w:r>
    </w:p>
    <w:p w:rsidR="00F9672B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данного решения возложить  на главного бухгалтера Привалову В.Н.</w:t>
      </w:r>
    </w:p>
    <w:p w:rsidR="00F9672B" w:rsidRDefault="00F9672B" w:rsidP="005A5C98">
      <w:pPr>
        <w:rPr>
          <w:rFonts w:ascii="Arial" w:hAnsi="Arial" w:cs="Arial"/>
        </w:rPr>
      </w:pPr>
    </w:p>
    <w:p w:rsidR="00F9672B" w:rsidRDefault="00F9672B" w:rsidP="005A5C98">
      <w:pPr>
        <w:rPr>
          <w:rFonts w:ascii="Arial" w:hAnsi="Arial" w:cs="Arial"/>
        </w:rPr>
      </w:pPr>
    </w:p>
    <w:p w:rsidR="00F9672B" w:rsidRPr="00BC5C06" w:rsidRDefault="00F9672B" w:rsidP="005A5C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9672B" w:rsidRDefault="00F9672B" w:rsidP="005A5C98">
      <w:pPr>
        <w:tabs>
          <w:tab w:val="left" w:pos="1124"/>
        </w:tabs>
        <w:rPr>
          <w:rFonts w:ascii="Arial" w:hAnsi="Arial" w:cs="Arial"/>
        </w:rPr>
      </w:pPr>
      <w:r w:rsidRPr="00BC5C06">
        <w:rPr>
          <w:rFonts w:ascii="Arial" w:hAnsi="Arial" w:cs="Arial"/>
        </w:rPr>
        <w:t xml:space="preserve">      Председатель сельского Совета                                                </w:t>
      </w:r>
      <w:proofErr w:type="spellStart"/>
      <w:r w:rsidRPr="00BC5C06">
        <w:rPr>
          <w:rFonts w:ascii="Arial" w:hAnsi="Arial" w:cs="Arial"/>
        </w:rPr>
        <w:t>Ю.А.Нещадов</w:t>
      </w:r>
      <w:proofErr w:type="spellEnd"/>
    </w:p>
    <w:p w:rsidR="00F9672B" w:rsidRDefault="00F9672B" w:rsidP="005A5C98">
      <w:pPr>
        <w:tabs>
          <w:tab w:val="left" w:pos="112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Глава сельского поселения                                                         А.А.</w:t>
      </w:r>
      <w:proofErr w:type="gramStart"/>
      <w:r>
        <w:rPr>
          <w:rFonts w:ascii="Arial" w:hAnsi="Arial" w:cs="Arial"/>
        </w:rPr>
        <w:t>Луговой</w:t>
      </w:r>
      <w:proofErr w:type="gramEnd"/>
    </w:p>
    <w:p w:rsidR="00F9672B" w:rsidRDefault="00F9672B" w:rsidP="005A5C98">
      <w:pPr>
        <w:tabs>
          <w:tab w:val="left" w:pos="1124"/>
        </w:tabs>
        <w:rPr>
          <w:rFonts w:ascii="Arial" w:hAnsi="Arial" w:cs="Arial"/>
        </w:rPr>
      </w:pPr>
    </w:p>
    <w:p w:rsidR="00F9672B" w:rsidRDefault="00F9672B" w:rsidP="005A5C98">
      <w:pPr>
        <w:tabs>
          <w:tab w:val="left" w:pos="1124"/>
        </w:tabs>
        <w:rPr>
          <w:rFonts w:ascii="Arial" w:hAnsi="Arial" w:cs="Arial"/>
        </w:rPr>
      </w:pPr>
    </w:p>
    <w:p w:rsidR="00F9672B" w:rsidRDefault="00F9672B" w:rsidP="005A5C98">
      <w:pPr>
        <w:tabs>
          <w:tab w:val="left" w:pos="1124"/>
        </w:tabs>
        <w:rPr>
          <w:rFonts w:ascii="Arial" w:hAnsi="Arial" w:cs="Arial"/>
        </w:rPr>
      </w:pPr>
    </w:p>
    <w:p w:rsidR="00B3451F" w:rsidRDefault="00B3451F" w:rsidP="005A5C98">
      <w:pPr>
        <w:tabs>
          <w:tab w:val="left" w:pos="1124"/>
        </w:tabs>
        <w:rPr>
          <w:rFonts w:ascii="Arial" w:hAnsi="Arial" w:cs="Arial"/>
        </w:rPr>
      </w:pPr>
    </w:p>
    <w:p w:rsidR="00F9672B" w:rsidRDefault="00F9672B" w:rsidP="005A5C98">
      <w:pPr>
        <w:tabs>
          <w:tab w:val="left" w:pos="1124"/>
        </w:tabs>
        <w:rPr>
          <w:rFonts w:ascii="Arial" w:hAnsi="Arial" w:cs="Arial"/>
        </w:rPr>
      </w:pPr>
    </w:p>
    <w:p w:rsidR="00B3451F" w:rsidRPr="00B3451F" w:rsidRDefault="00B3451F" w:rsidP="00B3451F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r w:rsidRPr="00B3451F">
        <w:rPr>
          <w:rFonts w:ascii="Arial" w:hAnsi="Arial" w:cs="Arial"/>
          <w:sz w:val="20"/>
          <w:szCs w:val="20"/>
        </w:rPr>
        <w:t>Приложение 1</w:t>
      </w:r>
    </w:p>
    <w:p w:rsidR="00B3451F" w:rsidRPr="00B3451F" w:rsidRDefault="00B3451F" w:rsidP="00B3451F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r w:rsidRPr="00B3451F">
        <w:rPr>
          <w:rFonts w:ascii="Arial" w:hAnsi="Arial" w:cs="Arial"/>
          <w:sz w:val="20"/>
          <w:szCs w:val="20"/>
        </w:rPr>
        <w:t xml:space="preserve">К Решению </w:t>
      </w:r>
      <w:proofErr w:type="spellStart"/>
      <w:r w:rsidRPr="00B3451F">
        <w:rPr>
          <w:rFonts w:ascii="Arial" w:hAnsi="Arial" w:cs="Arial"/>
          <w:sz w:val="20"/>
          <w:szCs w:val="20"/>
        </w:rPr>
        <w:t>Жерновецкого</w:t>
      </w:r>
      <w:proofErr w:type="spellEnd"/>
      <w:r w:rsidRPr="00B3451F">
        <w:rPr>
          <w:rFonts w:ascii="Arial" w:hAnsi="Arial" w:cs="Arial"/>
          <w:sz w:val="20"/>
          <w:szCs w:val="20"/>
        </w:rPr>
        <w:t xml:space="preserve"> сельского Совета народных депутатов </w:t>
      </w:r>
    </w:p>
    <w:p w:rsidR="00B3451F" w:rsidRPr="00B3451F" w:rsidRDefault="00B3451F" w:rsidP="00B3451F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r w:rsidRPr="00B3451F">
        <w:rPr>
          <w:rFonts w:ascii="Arial" w:hAnsi="Arial" w:cs="Arial"/>
          <w:sz w:val="20"/>
          <w:szCs w:val="20"/>
        </w:rPr>
        <w:t>№126 от 18.11.2014</w:t>
      </w:r>
    </w:p>
    <w:tbl>
      <w:tblPr>
        <w:tblW w:w="11766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850"/>
        <w:gridCol w:w="142"/>
        <w:gridCol w:w="753"/>
        <w:gridCol w:w="80"/>
        <w:gridCol w:w="4270"/>
        <w:gridCol w:w="709"/>
        <w:gridCol w:w="876"/>
        <w:gridCol w:w="849"/>
        <w:gridCol w:w="1393"/>
        <w:gridCol w:w="426"/>
      </w:tblGrid>
      <w:tr w:rsidR="00B3451F" w:rsidRPr="00B3451F" w:rsidTr="00B3451F">
        <w:trPr>
          <w:trHeight w:val="326"/>
        </w:trPr>
        <w:tc>
          <w:tcPr>
            <w:tcW w:w="75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План поступления доходов на  плановый период  2014 год в бюджет</w:t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326"/>
        </w:trPr>
        <w:tc>
          <w:tcPr>
            <w:tcW w:w="75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3451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Жерновецкого</w:t>
            </w:r>
            <w:proofErr w:type="spellEnd"/>
            <w:r w:rsidRPr="00B3451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223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33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поправки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35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 квартал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42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000 1 00 00000 00 0000 000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1247,3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664,5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1911,8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274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182 1 01 00000 00 0000 000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НАЛОГИ НА ПРИБЫЛЬ, ДОХОДЫ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42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182 1 01 02000 01 0000 110 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444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182 1 01 02020 01 0000 110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доходы физических лиц с доходов, облагаемых по налоговой ставке</w:t>
            </w:r>
            <w:proofErr w:type="gram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установленной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статьи 224 НК  РФ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876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182 1 01 02021 01 0000 110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доходы физических лиц с доходов, облагаемых по налоговой ставке</w:t>
            </w:r>
            <w:proofErr w:type="gram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установленной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статьи 224 НК  РФ за исключением  доходов ,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полученых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физическими ,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зарестотрованными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качестве ИП, частных нотариусов  и других  лиц,, занимающихся частной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пра</w:t>
            </w:r>
            <w:proofErr w:type="spellEnd"/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262"/>
        </w:trPr>
        <w:tc>
          <w:tcPr>
            <w:tcW w:w="31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НАЛОГИ НА ИМУЩЕСТВО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262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182 1 06 01000 10 0000 110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Налоги на имущество физических лиц 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262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182 1 06 06000 00 0000 110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Земельный налог 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682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182 1 06 06013 10 0000 110 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Земельный налог</w:t>
            </w:r>
            <w:proofErr w:type="gramStart"/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взимаемый по ставкам  по 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Земельный налог</w:t>
            </w:r>
            <w:proofErr w:type="gram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взимаемый  по ставкам , установленным в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соответствиии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 п.п.1 п1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394 НК РФ  и применяемым  к объектам  налогообложения , расположенным  в границах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поселениий</w:t>
            </w:r>
            <w:proofErr w:type="spellEnd"/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262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000 1 08 00000 00 0000 000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Государственная пошлина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262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000 1 08 04000 01 0000 110 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Госудщарственная</w:t>
            </w:r>
            <w:proofErr w:type="spellEnd"/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пошлина за совершение нотариальных  действий 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Государственная пошлина  за совершение нотариальных действий 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967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000 1 08 04020 01 0000 110 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Государственная пошлина  за совершение нотариальных действий  должностными лицами органов местного самоуправления, уполномоченными в соответствии с законодательными  актами РФ  на совершение нотариальных действий  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667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000 1 11 00000 00 0000 000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89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000 1 11 05000 00 0000 120 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Доходы, получаемые в виде  арендной платы  за земельные участки</w:t>
            </w:r>
            <w:proofErr w:type="gram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государственая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собственность  на которые не разграничена , а также средства , а также  от продажи права  на заключение договоров аренды  указанных земельных участков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89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000 1 11 05010 00 0000 120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Арендная плата за земли находящиеся в государственной собственности до разграничения государственной собственности на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землю</w:t>
            </w:r>
            <w:proofErr w:type="gram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.И</w:t>
            </w:r>
            <w:proofErr w:type="spellEnd"/>
            <w:proofErr w:type="gram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поступления от продажи права на заключения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договороваренды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указанных земельных участков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12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000 1 11 05010 10 0000 120 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Доходы, получаемые  в виде арендной платы за земельные </w:t>
            </w:r>
            <w:r w:rsidRPr="00B3451F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участки, </w:t>
            </w:r>
            <w:proofErr w:type="spellStart"/>
            <w:r w:rsidRPr="00B3451F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госудаственная</w:t>
            </w:r>
            <w:proofErr w:type="spellEnd"/>
            <w:r w:rsidRPr="00B3451F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собственность на которые не разграничена и которые  расположены в границах  поступления от продажи права на заключение договоров аренды за земли до разграничения </w:t>
            </w:r>
            <w:proofErr w:type="spellStart"/>
            <w:r w:rsidRPr="00B3451F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государственн</w:t>
            </w:r>
            <w:proofErr w:type="spellEnd"/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523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000 1 113 0206510 000 130</w:t>
            </w:r>
          </w:p>
        </w:tc>
        <w:tc>
          <w:tcPr>
            <w:tcW w:w="68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Доходы</w:t>
            </w:r>
            <w:proofErr w:type="gram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,п</w:t>
            </w:r>
            <w:proofErr w:type="gram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оступающие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порядке возмещения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расходов,понесенных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связи с эксплуатацией имущества поселений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39,7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523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000 1 14 06000 00 0000 430 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Доходы  от продажи земельных участков</w:t>
            </w:r>
            <w:proofErr w:type="gramStart"/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находящихся в государственной и муниципальной собственности</w:t>
            </w: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Доходы  от продажи земельных участков</w:t>
            </w:r>
            <w:proofErr w:type="gramStart"/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находящихся в государственной и муниципальной собственности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831,0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640,00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1471,00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523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000 1 14 06014 10 0000 430</w:t>
            </w:r>
          </w:p>
        </w:tc>
        <w:tc>
          <w:tcPr>
            <w:tcW w:w="68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Доходы  от продажи земельных участков</w:t>
            </w:r>
            <w:proofErr w:type="gramStart"/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30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000 1 17 00000 00 0000 000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Прочие неналоговые доходы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523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000 1 17 05000 00 0000 180 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Прочие неналоговые доходы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42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000 1 17 05050 10 0000 180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Прочие неналоговые доходы бюджетов поселений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444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001 17 14030 10 0000 180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Средства самообложения </w:t>
            </w:r>
            <w:proofErr w:type="spellStart"/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граждан</w:t>
            </w:r>
            <w:proofErr w:type="gramStart"/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,з</w:t>
            </w:r>
            <w:proofErr w:type="gramEnd"/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ачисляемые</w:t>
            </w:r>
            <w:proofErr w:type="spellEnd"/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в бюджеты поселений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223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2 00 00000 00 0000 000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1316,00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1316,00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667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2 02 00000 00 0000 000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1282,5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1282,5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444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2 02 01000 00 0000 151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42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000 2 02 01001 00 0000 151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Дотации  на выравнивание бюджетной обеспеченности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444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000 2 02 01001 10 0000 151 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444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2 02 03000 00 0000 151</w:t>
            </w: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Субвенции бюджетам  Российской Федерации и муниципальных образований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12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2 02 03003  00 0000 151</w:t>
            </w: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Субвенции бюджетам на  государственную регистрацию актов гражданского состояния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509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000 2 02 03015 00 0000 151 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бюджетам на осуществление  первичного воинского учета  на территориях, где отсутствуют  военные комиссариаты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509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000 2 02 03015 10 0000 151 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бюджетам поселений  на осуществление  первичного воинского учета  на территориях, где отсутствуют  военные комиссариаты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444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000 2 02 04999 10 000 151</w:t>
            </w:r>
          </w:p>
        </w:tc>
        <w:tc>
          <w:tcPr>
            <w:tcW w:w="66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Прочие межбюджетные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трансферты</w:t>
            </w:r>
            <w:proofErr w:type="gram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,п</w:t>
            </w:r>
            <w:proofErr w:type="gram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ередаваемые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бюджетам поселений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890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000 2 02004014 10 000 151</w:t>
            </w:r>
          </w:p>
        </w:tc>
        <w:tc>
          <w:tcPr>
            <w:tcW w:w="66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Межбюджетные </w:t>
            </w: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трансферты</w:t>
            </w:r>
            <w:proofErr w:type="gram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,п</w:t>
            </w:r>
            <w:proofErr w:type="gram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ередаваемые</w:t>
            </w:r>
            <w:proofErr w:type="spellEnd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223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2563,30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664,50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3227,8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51F" w:rsidRPr="00B3451F" w:rsidTr="00B3451F">
        <w:trPr>
          <w:trHeight w:val="262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345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Дефицит\Профицит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51F" w:rsidRPr="00B3451F" w:rsidRDefault="00B3451F" w:rsidP="00B345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63BA9" w:rsidRDefault="00363BA9" w:rsidP="005A5C98">
      <w:pPr>
        <w:tabs>
          <w:tab w:val="left" w:pos="1124"/>
        </w:tabs>
        <w:rPr>
          <w:rFonts w:ascii="Arial" w:hAnsi="Arial" w:cs="Arial"/>
        </w:rPr>
      </w:pPr>
    </w:p>
    <w:p w:rsidR="00B3451F" w:rsidRDefault="00B3451F" w:rsidP="005A5C98">
      <w:pPr>
        <w:tabs>
          <w:tab w:val="left" w:pos="1124"/>
        </w:tabs>
        <w:rPr>
          <w:rFonts w:ascii="Arial" w:hAnsi="Arial" w:cs="Arial"/>
        </w:rPr>
      </w:pPr>
    </w:p>
    <w:p w:rsidR="00B3451F" w:rsidRDefault="00B3451F" w:rsidP="005A5C98">
      <w:pPr>
        <w:tabs>
          <w:tab w:val="left" w:pos="1124"/>
        </w:tabs>
        <w:rPr>
          <w:rFonts w:ascii="Arial" w:hAnsi="Arial" w:cs="Arial"/>
        </w:rPr>
      </w:pPr>
    </w:p>
    <w:p w:rsidR="00B3451F" w:rsidRDefault="00B3451F" w:rsidP="005A5C98">
      <w:pPr>
        <w:tabs>
          <w:tab w:val="left" w:pos="1124"/>
        </w:tabs>
        <w:rPr>
          <w:rFonts w:ascii="Arial" w:hAnsi="Arial" w:cs="Arial"/>
        </w:rPr>
      </w:pPr>
    </w:p>
    <w:p w:rsidR="00B3451F" w:rsidRDefault="00B3451F" w:rsidP="005A5C98">
      <w:pPr>
        <w:tabs>
          <w:tab w:val="left" w:pos="1124"/>
        </w:tabs>
        <w:rPr>
          <w:rFonts w:ascii="Arial" w:hAnsi="Arial" w:cs="Arial"/>
        </w:rPr>
      </w:pPr>
    </w:p>
    <w:p w:rsidR="00B3451F" w:rsidRDefault="00B3451F" w:rsidP="005A5C98">
      <w:pPr>
        <w:tabs>
          <w:tab w:val="left" w:pos="1124"/>
        </w:tabs>
        <w:rPr>
          <w:rFonts w:ascii="Arial" w:hAnsi="Arial" w:cs="Arial"/>
        </w:rPr>
      </w:pPr>
    </w:p>
    <w:p w:rsidR="00B3451F" w:rsidRDefault="00B3451F" w:rsidP="005A5C98">
      <w:pPr>
        <w:tabs>
          <w:tab w:val="left" w:pos="1124"/>
        </w:tabs>
        <w:rPr>
          <w:rFonts w:ascii="Arial" w:hAnsi="Arial" w:cs="Arial"/>
        </w:rPr>
      </w:pPr>
    </w:p>
    <w:p w:rsidR="00FA0CB3" w:rsidRDefault="00FA0CB3" w:rsidP="00FA0CB3">
      <w:pPr>
        <w:tabs>
          <w:tab w:val="left" w:pos="1124"/>
        </w:tabs>
        <w:rPr>
          <w:rFonts w:ascii="Arial" w:hAnsi="Arial" w:cs="Arial"/>
        </w:rPr>
      </w:pPr>
    </w:p>
    <w:p w:rsidR="00FA0CB3" w:rsidRDefault="00FA0CB3" w:rsidP="00FA0CB3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 к решению</w:t>
      </w:r>
    </w:p>
    <w:p w:rsidR="00FA0CB3" w:rsidRDefault="00FA0CB3" w:rsidP="00FA0CB3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Жерновецкого</w:t>
      </w:r>
      <w:proofErr w:type="spellEnd"/>
      <w:r>
        <w:rPr>
          <w:rFonts w:ascii="Arial" w:hAnsi="Arial" w:cs="Arial"/>
          <w:sz w:val="20"/>
          <w:szCs w:val="20"/>
        </w:rPr>
        <w:t xml:space="preserve"> сельского </w:t>
      </w:r>
    </w:p>
    <w:p w:rsidR="00FA0CB3" w:rsidRDefault="00FA0CB3" w:rsidP="00FA0CB3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Совета народных депутатов от 18.11.2014 №126</w:t>
      </w:r>
    </w:p>
    <w:p w:rsidR="00FA0CB3" w:rsidRDefault="00FA0CB3" w:rsidP="00FA0CB3">
      <w:pPr>
        <w:tabs>
          <w:tab w:val="left" w:pos="1124"/>
        </w:tabs>
        <w:jc w:val="right"/>
        <w:rPr>
          <w:rFonts w:ascii="Arial" w:hAnsi="Arial" w:cs="Arial"/>
        </w:rPr>
      </w:pPr>
    </w:p>
    <w:tbl>
      <w:tblPr>
        <w:tblW w:w="0" w:type="auto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0"/>
        <w:gridCol w:w="850"/>
        <w:gridCol w:w="851"/>
        <w:gridCol w:w="1276"/>
        <w:gridCol w:w="850"/>
        <w:gridCol w:w="919"/>
      </w:tblGrid>
      <w:tr w:rsidR="00FA0CB3" w:rsidTr="00FA0CB3">
        <w:trPr>
          <w:trHeight w:val="518"/>
        </w:trPr>
        <w:tc>
          <w:tcPr>
            <w:tcW w:w="87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Распределение расходов бюджета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Жерновецкого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сельского поселения на 2014 год по разделам и подразделам функциональной классификации расходов</w:t>
            </w:r>
          </w:p>
        </w:tc>
      </w:tr>
      <w:tr w:rsidR="00FA0CB3" w:rsidTr="00FA0CB3">
        <w:trPr>
          <w:trHeight w:val="211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A0CB3" w:rsidTr="00FA0CB3">
        <w:trPr>
          <w:trHeight w:val="223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Бюджетное финансирование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поправки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 учетом поправок</w:t>
            </w:r>
          </w:p>
        </w:tc>
      </w:tr>
      <w:tr w:rsidR="00FA0CB3" w:rsidTr="00FA0CB3">
        <w:trPr>
          <w:trHeight w:val="247"/>
        </w:trPr>
        <w:tc>
          <w:tcPr>
            <w:tcW w:w="397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A0CB3" w:rsidTr="00FA0CB3">
        <w:trPr>
          <w:trHeight w:val="1027"/>
        </w:trPr>
        <w:tc>
          <w:tcPr>
            <w:tcW w:w="39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A0CB3" w:rsidTr="00FA0CB3">
        <w:trPr>
          <w:trHeight w:val="420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1337,60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0CB3" w:rsidRDefault="00FA0CB3" w:rsidP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 w:rsidP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1 467,60</w:t>
            </w:r>
          </w:p>
        </w:tc>
      </w:tr>
      <w:tr w:rsidR="00FA0CB3" w:rsidTr="00FA0CB3">
        <w:trPr>
          <w:trHeight w:val="742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290,0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0CB3" w:rsidRDefault="00FA0CB3" w:rsidP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420,0</w:t>
            </w:r>
          </w:p>
        </w:tc>
      </w:tr>
      <w:tr w:rsidR="00FA0CB3" w:rsidTr="00FA0CB3">
        <w:trPr>
          <w:trHeight w:val="938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1042,60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A0CB3" w:rsidRDefault="00FA0CB3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1 042,60</w:t>
            </w:r>
          </w:p>
        </w:tc>
      </w:tr>
      <w:tr w:rsidR="00FA0CB3" w:rsidTr="00FA0CB3">
        <w:trPr>
          <w:trHeight w:val="283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FA0CB3" w:rsidTr="00FA0CB3">
        <w:trPr>
          <w:trHeight w:val="283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</w:tr>
      <w:tr w:rsidR="00FA0CB3" w:rsidTr="00FA0CB3">
        <w:trPr>
          <w:trHeight w:val="295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Другие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общегосударственые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</w:tr>
      <w:tr w:rsidR="00FA0CB3" w:rsidTr="00FA0CB3">
        <w:trPr>
          <w:trHeight w:val="247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</w:tr>
      <w:tr w:rsidR="00FA0CB3" w:rsidTr="00FA0CB3"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</w:tr>
      <w:tr w:rsidR="00FA0CB3" w:rsidTr="00FA0CB3">
        <w:trPr>
          <w:trHeight w:val="396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Дорожное хозяйств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о(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дорожные фонды)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 w:rsidP="00FA0CB3">
            <w:pPr>
              <w:spacing w:line="276" w:lineRule="auto"/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27,5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 w:rsidP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</w:t>
            </w:r>
          </w:p>
        </w:tc>
      </w:tr>
      <w:tr w:rsidR="00FA0CB3" w:rsidTr="00FA0CB3">
        <w:trPr>
          <w:trHeight w:val="319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</w:t>
            </w:r>
          </w:p>
        </w:tc>
      </w:tr>
      <w:tr w:rsidR="00FA0CB3" w:rsidTr="00FA0CB3">
        <w:trPr>
          <w:trHeight w:val="283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455,30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A0CB3" w:rsidRDefault="00FA0CB3" w:rsidP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534,50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991,00</w:t>
            </w:r>
          </w:p>
        </w:tc>
      </w:tr>
      <w:tr w:rsidR="00FA0CB3" w:rsidTr="00FA0CB3">
        <w:trPr>
          <w:trHeight w:val="247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A0CB3" w:rsidRDefault="00FA0CB3" w:rsidP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</w:tr>
      <w:tr w:rsidR="00FA0CB3" w:rsidTr="00FA0CB3">
        <w:trPr>
          <w:trHeight w:val="247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</w:tr>
      <w:tr w:rsidR="00FA0CB3" w:rsidTr="00FA0CB3">
        <w:trPr>
          <w:trHeight w:val="247"/>
        </w:trPr>
        <w:tc>
          <w:tcPr>
            <w:tcW w:w="3970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362,00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499,10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861,10</w:t>
            </w:r>
          </w:p>
        </w:tc>
      </w:tr>
      <w:tr w:rsidR="00FA0CB3" w:rsidTr="00FA0CB3">
        <w:trPr>
          <w:trHeight w:val="482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Культура, кинематография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</w:tr>
      <w:tr w:rsidR="00FA0CB3" w:rsidTr="00FA0CB3">
        <w:trPr>
          <w:trHeight w:val="247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</w:tr>
      <w:tr w:rsidR="00FA0CB3" w:rsidTr="00FA0CB3">
        <w:trPr>
          <w:trHeight w:val="259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</w:tr>
      <w:tr w:rsidR="00FA0CB3" w:rsidTr="00FA0CB3">
        <w:trPr>
          <w:trHeight w:val="482"/>
        </w:trPr>
        <w:tc>
          <w:tcPr>
            <w:tcW w:w="3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Пенсии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,п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особия,выплачиваемые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организациями сектора государственного 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A0CB3" w:rsidRDefault="00FA0CB3" w:rsidP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</w:tr>
      <w:tr w:rsidR="00FA0CB3" w:rsidTr="00FA0CB3">
        <w:trPr>
          <w:trHeight w:val="24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2563,30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0CB3" w:rsidRDefault="00FA0CB3" w:rsidP="00FA0C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664,50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FA0CB3" w:rsidRDefault="00FA0C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3227,80</w:t>
            </w:r>
          </w:p>
        </w:tc>
      </w:tr>
    </w:tbl>
    <w:p w:rsidR="00B3451F" w:rsidRDefault="002645B9" w:rsidP="002645B9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3 к Решению</w:t>
      </w:r>
    </w:p>
    <w:p w:rsidR="002645B9" w:rsidRDefault="002645B9" w:rsidP="002645B9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Жерновецкого</w:t>
      </w:r>
      <w:proofErr w:type="spellEnd"/>
      <w:r>
        <w:rPr>
          <w:rFonts w:ascii="Arial" w:hAnsi="Arial" w:cs="Arial"/>
          <w:sz w:val="20"/>
          <w:szCs w:val="20"/>
        </w:rPr>
        <w:t xml:space="preserve"> сельского Совета </w:t>
      </w:r>
      <w:proofErr w:type="gramStart"/>
      <w:r>
        <w:rPr>
          <w:rFonts w:ascii="Arial" w:hAnsi="Arial" w:cs="Arial"/>
          <w:sz w:val="20"/>
          <w:szCs w:val="20"/>
        </w:rPr>
        <w:t>народных</w:t>
      </w:r>
      <w:proofErr w:type="gramEnd"/>
    </w:p>
    <w:p w:rsidR="002645B9" w:rsidRDefault="002645B9" w:rsidP="002645B9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депутатов№126 от 18.11.2014</w:t>
      </w:r>
    </w:p>
    <w:p w:rsidR="002645B9" w:rsidRDefault="002645B9" w:rsidP="002645B9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69"/>
        <w:gridCol w:w="851"/>
        <w:gridCol w:w="992"/>
        <w:gridCol w:w="992"/>
        <w:gridCol w:w="709"/>
        <w:gridCol w:w="709"/>
        <w:gridCol w:w="716"/>
        <w:gridCol w:w="80"/>
        <w:gridCol w:w="1614"/>
      </w:tblGrid>
      <w:tr w:rsidR="002645B9" w:rsidRPr="002645B9" w:rsidTr="002645B9">
        <w:trPr>
          <w:trHeight w:val="442"/>
        </w:trPr>
        <w:tc>
          <w:tcPr>
            <w:tcW w:w="10632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Распределение ассигнований из  бюджета </w:t>
            </w: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Жерновецкого</w:t>
            </w:r>
            <w:proofErr w:type="spellEnd"/>
            <w:r w:rsidRPr="002645B9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сельского поселения на 2014 год по разделам и подразделам, целевым статьям и видам расходов функциональной классификации расходов</w:t>
            </w:r>
          </w:p>
        </w:tc>
      </w:tr>
      <w:tr w:rsidR="002645B9" w:rsidRPr="002645B9" w:rsidTr="002645B9">
        <w:trPr>
          <w:trHeight w:val="250"/>
        </w:trPr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2645B9" w:rsidRPr="002645B9" w:rsidTr="002645B9">
        <w:trPr>
          <w:trHeight w:val="20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</w:tr>
      <w:tr w:rsidR="002645B9" w:rsidRPr="002645B9" w:rsidTr="002645B9">
        <w:trPr>
          <w:trHeight w:val="2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РПР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gram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ЦСТ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Бюджетное финансирование</w:t>
            </w:r>
          </w:p>
        </w:tc>
        <w:tc>
          <w:tcPr>
            <w:tcW w:w="7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поправки 3квартал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Всего</w:t>
            </w:r>
          </w:p>
        </w:tc>
      </w:tr>
      <w:tr w:rsidR="002645B9" w:rsidRPr="002645B9" w:rsidTr="002645B9">
        <w:trPr>
          <w:trHeight w:val="226"/>
        </w:trPr>
        <w:tc>
          <w:tcPr>
            <w:tcW w:w="39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 Раздел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</w:t>
            </w:r>
            <w:proofErr w:type="gram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:П</w:t>
            </w:r>
            <w:proofErr w:type="gram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одр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БК: </w:t>
            </w: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ц.ст</w:t>
            </w:r>
            <w:proofErr w:type="spell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</w:t>
            </w:r>
            <w:proofErr w:type="gram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:В</w:t>
            </w:r>
            <w:proofErr w:type="gram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79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14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2645B9" w:rsidRPr="002645B9" w:rsidTr="002645B9">
        <w:trPr>
          <w:trHeight w:val="1666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2645B9" w:rsidRPr="002645B9" w:rsidTr="002645B9">
        <w:trPr>
          <w:trHeight w:val="2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1 337,60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1 467,60</w:t>
            </w:r>
          </w:p>
        </w:tc>
      </w:tr>
      <w:tr w:rsidR="002645B9" w:rsidRPr="002645B9" w:rsidTr="002645B9">
        <w:trPr>
          <w:trHeight w:val="4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420,00</w:t>
            </w:r>
          </w:p>
        </w:tc>
      </w:tr>
      <w:tr w:rsidR="002645B9" w:rsidRPr="002645B9" w:rsidTr="002645B9">
        <w:trPr>
          <w:trHeight w:val="8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00 </w:t>
            </w: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420,00</w:t>
            </w:r>
          </w:p>
        </w:tc>
      </w:tr>
      <w:tr w:rsidR="002645B9" w:rsidRPr="002645B9" w:rsidTr="002645B9">
        <w:trPr>
          <w:trHeight w:val="4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82 03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420,00</w:t>
            </w:r>
          </w:p>
        </w:tc>
      </w:tr>
      <w:tr w:rsidR="002645B9" w:rsidRPr="002645B9" w:rsidTr="002645B9">
        <w:trPr>
          <w:trHeight w:val="1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645B9" w:rsidRPr="002645B9" w:rsidTr="002645B9">
        <w:trPr>
          <w:trHeight w:val="11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Раходы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на выплату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в целях обеспечения выполнения функций государственным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и(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муниципальными)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органами,казенными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учреждениями,органами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82 03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420,00</w:t>
            </w:r>
          </w:p>
        </w:tc>
      </w:tr>
      <w:tr w:rsidR="002645B9" w:rsidRPr="002645B9" w:rsidTr="002645B9">
        <w:trPr>
          <w:trHeight w:val="11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Раходы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на выплаты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государственных (муниципальных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)о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82 03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420,00</w:t>
            </w:r>
          </w:p>
        </w:tc>
      </w:tr>
      <w:tr w:rsidR="002645B9" w:rsidRPr="002645B9" w:rsidTr="002645B9">
        <w:trPr>
          <w:trHeight w:val="11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82 03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420,00</w:t>
            </w:r>
          </w:p>
        </w:tc>
      </w:tr>
      <w:tr w:rsidR="002645B9" w:rsidRPr="002645B9" w:rsidTr="002645B9">
        <w:trPr>
          <w:trHeight w:val="113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1 042,60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1 042,60</w:t>
            </w:r>
          </w:p>
        </w:tc>
      </w:tr>
      <w:tr w:rsidR="002645B9" w:rsidRPr="002645B9" w:rsidTr="002645B9">
        <w:trPr>
          <w:trHeight w:val="83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1 042,60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1 042,60</w:t>
            </w:r>
          </w:p>
        </w:tc>
      </w:tr>
      <w:tr w:rsidR="002645B9" w:rsidRPr="002645B9" w:rsidTr="002645B9">
        <w:trPr>
          <w:trHeight w:val="1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1 042,60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1 042,60</w:t>
            </w:r>
          </w:p>
        </w:tc>
      </w:tr>
      <w:tr w:rsidR="002645B9" w:rsidRPr="002645B9" w:rsidTr="002645B9">
        <w:trPr>
          <w:trHeight w:val="115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Раходы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на выплату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в целях обеспечения выполнения функций государственным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и(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муниципальными)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органами,казенными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учреждениями,органами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391,00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391,00</w:t>
            </w:r>
          </w:p>
        </w:tc>
      </w:tr>
      <w:tr w:rsidR="002645B9" w:rsidRPr="002645B9" w:rsidTr="002645B9">
        <w:trPr>
          <w:trHeight w:val="1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Глава местной администрации (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исполнительно-распорядительногооргана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002 08 00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210,20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210,20</w:t>
            </w:r>
          </w:p>
        </w:tc>
      </w:tr>
      <w:tr w:rsidR="002645B9" w:rsidRPr="002645B9" w:rsidTr="002645B9">
        <w:trPr>
          <w:trHeight w:val="37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х(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муниципальных)органов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391,00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391,00</w:t>
            </w:r>
          </w:p>
        </w:tc>
      </w:tr>
      <w:tr w:rsidR="002645B9" w:rsidRPr="002645B9" w:rsidTr="002645B9">
        <w:trPr>
          <w:trHeight w:val="9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391,00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391,00</w:t>
            </w:r>
          </w:p>
        </w:tc>
      </w:tr>
      <w:tr w:rsidR="002645B9" w:rsidRPr="002645B9" w:rsidTr="002645B9">
        <w:trPr>
          <w:trHeight w:val="9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651,60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651,60</w:t>
            </w:r>
          </w:p>
        </w:tc>
      </w:tr>
      <w:tr w:rsidR="002645B9" w:rsidRPr="002645B9" w:rsidTr="002645B9">
        <w:trPr>
          <w:trHeight w:val="9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Иные закупки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651,60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651,60</w:t>
            </w:r>
          </w:p>
        </w:tc>
      </w:tr>
      <w:tr w:rsidR="002645B9" w:rsidRPr="002645B9" w:rsidTr="002645B9">
        <w:trPr>
          <w:trHeight w:val="9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Прочая 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обеспечения государственных(муниципальных 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651,60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651,60</w:t>
            </w:r>
          </w:p>
        </w:tc>
      </w:tr>
      <w:tr w:rsidR="002645B9" w:rsidRPr="002645B9" w:rsidTr="002645B9">
        <w:trPr>
          <w:trHeight w:val="9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</w:tr>
      <w:tr w:rsidR="002645B9" w:rsidRPr="002645B9" w:rsidTr="002645B9">
        <w:trPr>
          <w:trHeight w:val="9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бюжета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</w:tr>
      <w:tr w:rsidR="002645B9" w:rsidRPr="002645B9" w:rsidTr="002645B9">
        <w:trPr>
          <w:trHeight w:val="9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87 00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</w:tr>
      <w:tr w:rsidR="002645B9" w:rsidRPr="002645B9" w:rsidTr="002645B9">
        <w:trPr>
          <w:trHeight w:val="9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87 00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</w:tr>
      <w:tr w:rsidR="002645B9" w:rsidRPr="002645B9" w:rsidTr="002645B9">
        <w:trPr>
          <w:trHeight w:val="99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Резервные 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87 00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</w:tr>
      <w:tr w:rsidR="002645B9" w:rsidRPr="002645B9" w:rsidTr="002645B9">
        <w:trPr>
          <w:trHeight w:val="2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lang w:eastAsia="en-US"/>
              </w:rPr>
              <w:t>3,00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</w:tr>
      <w:tr w:rsidR="002645B9" w:rsidRPr="002645B9" w:rsidTr="002645B9">
        <w:trPr>
          <w:trHeight w:val="1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645B9" w:rsidRPr="002645B9" w:rsidTr="002645B9">
        <w:trPr>
          <w:trHeight w:val="4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бюжета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</w:tr>
      <w:tr w:rsidR="002645B9" w:rsidRPr="002645B9" w:rsidTr="002645B9">
        <w:trPr>
          <w:trHeight w:val="4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89 20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</w:tr>
      <w:tr w:rsidR="002645B9" w:rsidRPr="002645B9" w:rsidTr="002645B9">
        <w:trPr>
          <w:trHeight w:val="4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Иные закупки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89 20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</w:tr>
      <w:tr w:rsidR="002645B9" w:rsidRPr="002645B9" w:rsidTr="002645B9">
        <w:trPr>
          <w:trHeight w:val="64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Прочая 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обеспечения государственных(муниципальных 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89 20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</w:tr>
      <w:tr w:rsidR="002645B9" w:rsidRPr="002645B9" w:rsidTr="002645B9">
        <w:trPr>
          <w:trHeight w:val="27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645B9" w:rsidRPr="002645B9" w:rsidTr="002645B9">
        <w:trPr>
          <w:trHeight w:val="2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</w:tr>
      <w:tr w:rsidR="002645B9" w:rsidRPr="002645B9" w:rsidTr="002645B9">
        <w:trPr>
          <w:trHeight w:val="4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бюжета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</w:tr>
      <w:tr w:rsidR="002645B9" w:rsidRPr="002645B9" w:rsidTr="002645B9">
        <w:trPr>
          <w:trHeight w:val="50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</w:tr>
      <w:tr w:rsidR="002645B9" w:rsidRPr="002645B9" w:rsidTr="002645B9">
        <w:trPr>
          <w:trHeight w:val="10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Раходы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на выплату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в целях обеспечения выполнения функций государственным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и(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муниципальными)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органами,казенными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учреждениями,органами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51,70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51,70</w:t>
            </w:r>
          </w:p>
        </w:tc>
      </w:tr>
      <w:tr w:rsidR="002645B9" w:rsidRPr="002645B9" w:rsidTr="002645B9">
        <w:trPr>
          <w:trHeight w:val="4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Раходы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на выплаты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государственных (муниципальных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)о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51,70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51,70</w:t>
            </w:r>
          </w:p>
        </w:tc>
      </w:tr>
      <w:tr w:rsidR="002645B9" w:rsidRPr="002645B9" w:rsidTr="002645B9">
        <w:trPr>
          <w:trHeight w:val="64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51,70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51,70</w:t>
            </w:r>
          </w:p>
        </w:tc>
      </w:tr>
      <w:tr w:rsidR="002645B9" w:rsidRPr="002645B9" w:rsidTr="002645B9">
        <w:trPr>
          <w:trHeight w:val="4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6,00</w:t>
            </w:r>
          </w:p>
        </w:tc>
      </w:tr>
      <w:tr w:rsidR="002645B9" w:rsidRPr="002645B9" w:rsidTr="002645B9">
        <w:trPr>
          <w:trHeight w:val="4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Иные закупки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6,00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Прочая 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обеспечения государственных(муниципальных 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6,00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Дорожное хозяйств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о(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дорожные фонды)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Содержание межпоселковых дорог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Иные закупки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Прочая 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обеспечения государственных(муниципальных 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8 340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БЖ08340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Иные закупки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БЖ08340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63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Прочая 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обеспечения государственных(муниципальных 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БЖ08340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456,50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534,50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991,00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БЖ080 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Программа "Жилище"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БЖ08522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БЖ08522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Иные закупки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БЖ08522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Прочая 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обеспечения </w:t>
            </w: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государственных(муниципальных 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БЖ08522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БЖ08351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БЖ08351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БЖ08351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Иные закупки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БЖ08351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Прочая 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обеспечения государственных(муниципальных 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БЖ08351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479,10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774,10</w:t>
            </w:r>
          </w:p>
        </w:tc>
      </w:tr>
      <w:tr w:rsidR="002645B9" w:rsidRPr="002645B9" w:rsidTr="002645B9">
        <w:trPr>
          <w:trHeight w:val="3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бюжета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479,10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774,10</w:t>
            </w:r>
          </w:p>
        </w:tc>
      </w:tr>
      <w:tr w:rsidR="002645B9" w:rsidRPr="002645B9" w:rsidTr="002645B9">
        <w:trPr>
          <w:trHeight w:val="7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Строительство и содержание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479,10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774,10</w:t>
            </w:r>
          </w:p>
        </w:tc>
      </w:tr>
      <w:tr w:rsidR="002645B9" w:rsidRPr="002645B9" w:rsidTr="002645B9">
        <w:trPr>
          <w:trHeight w:val="7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479,10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774,10</w:t>
            </w:r>
          </w:p>
        </w:tc>
      </w:tr>
      <w:tr w:rsidR="002645B9" w:rsidRPr="002645B9" w:rsidTr="002645B9">
        <w:trPr>
          <w:trHeight w:val="8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Иные закупки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479,10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774,10</w:t>
            </w:r>
          </w:p>
        </w:tc>
      </w:tr>
      <w:tr w:rsidR="002645B9" w:rsidRPr="002645B9" w:rsidTr="002645B9">
        <w:trPr>
          <w:trHeight w:val="64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Прочая 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обеспечения государственных(муниципальных 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479,10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774,10</w:t>
            </w:r>
          </w:p>
        </w:tc>
      </w:tr>
      <w:tr w:rsidR="002645B9" w:rsidRPr="002645B9" w:rsidTr="002645B9">
        <w:trPr>
          <w:trHeight w:val="25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4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2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645B9" w:rsidRPr="002645B9" w:rsidTr="002645B9">
        <w:trPr>
          <w:trHeight w:val="4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Иные закупки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64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Прочая 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обеспечения государственных(муниципальных 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</w:tr>
      <w:tr w:rsidR="002645B9" w:rsidRPr="002645B9" w:rsidTr="002645B9">
        <w:trPr>
          <w:trHeight w:val="38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82,00</w:t>
            </w:r>
          </w:p>
        </w:tc>
      </w:tr>
      <w:tr w:rsidR="002645B9" w:rsidRPr="002645B9" w:rsidTr="002645B9">
        <w:trPr>
          <w:trHeight w:val="38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</w:t>
            </w: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82,00</w:t>
            </w:r>
          </w:p>
        </w:tc>
      </w:tr>
      <w:tr w:rsidR="002645B9" w:rsidRPr="002645B9" w:rsidTr="002645B9">
        <w:trPr>
          <w:trHeight w:val="4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Иные закупки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государственных(муниципальных)нужд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82,00</w:t>
            </w:r>
          </w:p>
        </w:tc>
      </w:tr>
      <w:tr w:rsidR="002645B9" w:rsidRPr="002645B9" w:rsidTr="002645B9">
        <w:trPr>
          <w:trHeight w:val="64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Прочая закупка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товаров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,р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абот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 услуг для обеспечения государственных(муниципальных )нужд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86 05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82,00</w:t>
            </w:r>
          </w:p>
        </w:tc>
      </w:tr>
      <w:tr w:rsidR="002645B9" w:rsidRPr="002645B9" w:rsidTr="002645B9">
        <w:trPr>
          <w:trHeight w:val="2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</w:tr>
      <w:tr w:rsidR="002645B9" w:rsidRPr="002645B9" w:rsidTr="002645B9">
        <w:trPr>
          <w:trHeight w:val="21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Культура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000 00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</w:tr>
      <w:tr w:rsidR="002645B9" w:rsidRPr="002645B9" w:rsidTr="002645B9">
        <w:trPr>
          <w:trHeight w:val="19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Непрограмная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8440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</w:tr>
      <w:tr w:rsidR="002645B9" w:rsidRPr="002645B9" w:rsidTr="002645B9">
        <w:trPr>
          <w:trHeight w:val="38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Обеспечение деятельности (оказание услуг) домов </w:t>
            </w:r>
            <w:proofErr w:type="spell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культуры</w:t>
            </w:r>
            <w:proofErr w:type="gram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,д</w:t>
            </w:r>
            <w:proofErr w:type="gram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ругих</w:t>
            </w:r>
            <w:proofErr w:type="spell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учреждений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8440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</w:tr>
      <w:tr w:rsidR="002645B9" w:rsidRPr="002645B9" w:rsidTr="002645B9">
        <w:trPr>
          <w:trHeight w:val="38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Предоставление субсидий </w:t>
            </w:r>
            <w:proofErr w:type="spell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бюджетным</w:t>
            </w:r>
            <w:proofErr w:type="gram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,а</w:t>
            </w:r>
            <w:proofErr w:type="gram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втономным</w:t>
            </w:r>
            <w:proofErr w:type="spell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учреждениям и иным </w:t>
            </w:r>
            <w:proofErr w:type="spell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некомерческим</w:t>
            </w:r>
            <w:proofErr w:type="spell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организациям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8440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</w:tr>
      <w:tr w:rsidR="002645B9" w:rsidRPr="002645B9" w:rsidTr="002645B9">
        <w:trPr>
          <w:trHeight w:val="2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645B9" w:rsidRPr="002645B9" w:rsidTr="002645B9">
        <w:trPr>
          <w:trHeight w:val="19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8440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</w:tr>
      <w:tr w:rsidR="002645B9" w:rsidRPr="002645B9" w:rsidTr="002645B9">
        <w:trPr>
          <w:trHeight w:val="9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</w:t>
            </w:r>
            <w:proofErr w:type="gram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о(</w:t>
            </w:r>
            <w:proofErr w:type="gram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8440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</w:tr>
      <w:tr w:rsidR="002645B9" w:rsidRPr="002645B9" w:rsidTr="002645B9">
        <w:trPr>
          <w:trHeight w:val="2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</w:tr>
      <w:tr w:rsidR="002645B9" w:rsidRPr="002645B9" w:rsidTr="002645B9">
        <w:trPr>
          <w:trHeight w:val="21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</w:tr>
      <w:tr w:rsidR="002645B9" w:rsidRPr="002645B9" w:rsidTr="002645B9">
        <w:trPr>
          <w:trHeight w:val="38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Социальные выплаты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гражданам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,к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роме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</w:tr>
      <w:tr w:rsidR="002645B9" w:rsidRPr="002645B9" w:rsidTr="002645B9">
        <w:trPr>
          <w:trHeight w:val="56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Пособия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,к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омпенсации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и иные социальные выплаты </w:t>
            </w:r>
            <w:proofErr w:type="spell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гражданам,кроме</w:t>
            </w:r>
            <w:proofErr w:type="spell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</w:tr>
      <w:tr w:rsidR="002645B9" w:rsidRPr="002645B9" w:rsidTr="002645B9">
        <w:trPr>
          <w:trHeight w:val="45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proofErr w:type="spell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Пенсии</w:t>
            </w:r>
            <w:proofErr w:type="gramStart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,п</w:t>
            </w:r>
            <w:proofErr w:type="gram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особия,выплачиваемые</w:t>
            </w:r>
            <w:proofErr w:type="spellEnd"/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организациями сектора государственного 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35,00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</w:tr>
      <w:tr w:rsidR="002645B9" w:rsidRPr="002645B9" w:rsidTr="002645B9">
        <w:trPr>
          <w:trHeight w:val="2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2 563,30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664,50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45B9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3 227,80</w:t>
            </w:r>
          </w:p>
        </w:tc>
      </w:tr>
      <w:tr w:rsidR="002645B9" w:rsidRPr="002645B9" w:rsidTr="002645B9">
        <w:trPr>
          <w:trHeight w:val="192"/>
        </w:trPr>
        <w:tc>
          <w:tcPr>
            <w:tcW w:w="39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5B9" w:rsidRPr="002645B9" w:rsidRDefault="002645B9" w:rsidP="002645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p w:rsidR="002645B9" w:rsidRDefault="002645B9" w:rsidP="002645B9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 4 к Решению </w:t>
      </w:r>
    </w:p>
    <w:p w:rsidR="002645B9" w:rsidRDefault="002645B9" w:rsidP="002645B9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Жерновецкого</w:t>
      </w:r>
      <w:proofErr w:type="spellEnd"/>
      <w:r>
        <w:rPr>
          <w:rFonts w:ascii="Arial" w:hAnsi="Arial" w:cs="Arial"/>
          <w:sz w:val="20"/>
          <w:szCs w:val="20"/>
        </w:rPr>
        <w:t xml:space="preserve"> сельского Совета </w:t>
      </w:r>
      <w:proofErr w:type="gramStart"/>
      <w:r>
        <w:rPr>
          <w:rFonts w:ascii="Arial" w:hAnsi="Arial" w:cs="Arial"/>
          <w:sz w:val="20"/>
          <w:szCs w:val="20"/>
        </w:rPr>
        <w:t>народных</w:t>
      </w:r>
      <w:proofErr w:type="gramEnd"/>
    </w:p>
    <w:p w:rsidR="002645B9" w:rsidRDefault="002645B9" w:rsidP="002645B9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депутатов №126 от 18.11.2014</w:t>
      </w:r>
    </w:p>
    <w:p w:rsidR="008B528C" w:rsidRDefault="008B528C" w:rsidP="002645B9">
      <w:pPr>
        <w:tabs>
          <w:tab w:val="left" w:pos="1124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11057" w:type="dxa"/>
        <w:tblInd w:w="-124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544"/>
        <w:gridCol w:w="1276"/>
        <w:gridCol w:w="992"/>
        <w:gridCol w:w="709"/>
        <w:gridCol w:w="851"/>
        <w:gridCol w:w="567"/>
        <w:gridCol w:w="708"/>
        <w:gridCol w:w="661"/>
        <w:gridCol w:w="80"/>
        <w:gridCol w:w="80"/>
        <w:gridCol w:w="172"/>
        <w:gridCol w:w="1275"/>
        <w:gridCol w:w="142"/>
      </w:tblGrid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1057" w:type="dxa"/>
            <w:gridSpan w:val="1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Ведомственная структура расходов  бюджета </w:t>
            </w: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Жерновецкого</w:t>
            </w:r>
            <w:proofErr w:type="spellEnd"/>
            <w:r w:rsidRPr="008B528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сельского поселения на 2014год </w:t>
            </w: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Вед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ЦСТ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Бюджетное финансирование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Поправки 3 квартал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Всего с учетом поправок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 Раздел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</w:t>
            </w:r>
            <w:proofErr w:type="gram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:П</w:t>
            </w:r>
            <w:proofErr w:type="gramEnd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одр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БК: </w:t>
            </w: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ц.ст</w:t>
            </w:r>
            <w:proofErr w:type="spellEnd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</w:t>
            </w:r>
            <w:proofErr w:type="gram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:В</w:t>
            </w:r>
            <w:proofErr w:type="gramEnd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993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35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Итого расходов: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2563,3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664,5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3227,8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5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Жерновецкого</w:t>
            </w:r>
            <w:proofErr w:type="spellEnd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1919,3</w:t>
            </w:r>
          </w:p>
        </w:tc>
        <w:tc>
          <w:tcPr>
            <w:tcW w:w="993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664,5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2583,8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000 00 </w:t>
            </w: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1 337,60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1 337,60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420,00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420,00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Глава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муниипального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420,00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Расходы на  выплату 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в целях обеспечения выполнения функций государственными (муниципальными)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,к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азенными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учреждениями,органами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420,00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Расходы на  выплаты 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государственных (муниципальных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)о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рганов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420,00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Фонд оплаты труда государственных (муниципальных) органов и </w:t>
            </w: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взносы по обязательному социальному страхованию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420,00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Функционирование Правительства Российской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Федерации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,в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ысших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Федерации,местных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администраций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1 042,60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1 042,60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1 042,60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1 042,60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1 042,60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1 042,60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Расходы на  выплату 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в целях обеспечения выполнения функций государственными (муниципальными)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,к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азенными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учреждениями,органами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391,00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391,00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Расходы на  выплату 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государственных (муниципальных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)о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рганов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391,00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391,00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391,00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391,00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Глава местной администрации (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исполнительно-распорядительногооргана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002 08 00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210,20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210,20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651,60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651,60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закупки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 (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муниипальных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651,60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651,60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Прочая 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обеспечение государственных(муниципальных)нужд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82 04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651,60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651,60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80 00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Резервные фонды местных администраций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87 00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87 00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87 00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870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lang w:eastAsia="en-US"/>
              </w:rPr>
              <w:t>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Непрограмная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89 20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закупки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 (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муниипальных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8920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Прочая 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обеспечение государственных(муниципальных)нужд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8920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 оборона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57,70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Расходы на  выплату 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в целях обеспечения выполнения функций государственными (муниципальными)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,к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азенными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учреждениями,органами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51,70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51,70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Расходы на  выплаты 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персаналу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государственных (муниципальных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)о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рганов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51,70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51,70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51,70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51,70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закупки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 (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муниипальных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Прочая 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обеспечение государственных(муниципальных)нужд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51 18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Дорожное хозяйств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о(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дорожные фонды)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Непрограмная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Содержание межпоселковых дорог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Иные закупки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 (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муниипальных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Прочая 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обеспечение государственных(муниципальных)нужд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8315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27,50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Непрограмная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БЖ08 340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БЖ08 340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закупки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 (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муниипальных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БЖ08 340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Прочая 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обеспечение государственных(муниципальных)нужд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БЖ08 340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456,50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534,50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991,00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Непрограмная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Программа "Жилище"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80 00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БЖ08522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закупки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 (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муниипальных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БЖ08522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Прочая 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обеспечение государственных(муниципальных)нужд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БЖ08522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69,30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Коммунальное 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БЖ08351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БЖ08351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БЖ08351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закупки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 (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муниипальных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БЖ08351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Прочая 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обеспечение государственных(муниципальных)нужд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БЖ08351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25,20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60,60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Благоустройсво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362,00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499,10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861,10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Непрограмная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часть бюджета </w:t>
            </w: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 0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lastRenderedPageBreak/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lastRenderedPageBreak/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362,00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499,10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861,10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Строительство и содержание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6000200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Строительство и содержание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479,10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774,10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479,10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774,10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закупки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 (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муниипальных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479,10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774,10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Прочая 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обеспечение государственных(муниципальных)нужд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479,10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774,10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закупки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 (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муниипальных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Прочая 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обеспечение государственных(муниципальных)нужд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82,00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82,00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Иные закупки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государственных (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муниипальных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82,00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Прочая закупка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товаров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абот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и услуг для обеспечение государственных(муниципальных)нужд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 0 86 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82,00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000 00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8263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Социальные выплаты </w:t>
            </w:r>
            <w:proofErr w:type="spell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гражданам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,к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роме</w:t>
            </w:r>
            <w:proofErr w:type="spellEnd"/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публичных нормативных социальных выплат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8263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Пособия, компенсации и иные социальные выплаты </w:t>
            </w: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гражданам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,к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роме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публичных нормативных обязательств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8263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Пенсии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,п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особия,выплачиваемые</w:t>
            </w:r>
            <w:proofErr w:type="spell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организациями сектора государственного 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8263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321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Культура, кинематография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000 00 </w:t>
            </w: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Культура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84 40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B528C" w:rsidRPr="008B528C" w:rsidTr="008B528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Субсидии МБУК "Социально </w:t>
            </w: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культуроное</w:t>
            </w:r>
            <w:proofErr w:type="spellEnd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объединение" </w:t>
            </w:r>
            <w:proofErr w:type="spellStart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Жерновецкого</w:t>
            </w:r>
            <w:proofErr w:type="spellEnd"/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</w:t>
            </w:r>
            <w:proofErr w:type="gramStart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proofErr w:type="gramEnd"/>
            <w:r w:rsidRPr="008B528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84 40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B528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644,00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8B528C" w:rsidRPr="008B528C" w:rsidRDefault="008B528C" w:rsidP="008B528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8B528C" w:rsidRDefault="008B528C" w:rsidP="008B528C">
      <w:pPr>
        <w:tabs>
          <w:tab w:val="left" w:pos="1124"/>
        </w:tabs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8B528C" w:rsidRPr="002645B9" w:rsidRDefault="008B528C" w:rsidP="008B528C">
      <w:pPr>
        <w:tabs>
          <w:tab w:val="left" w:pos="1124"/>
        </w:tabs>
        <w:rPr>
          <w:rFonts w:ascii="Arial" w:hAnsi="Arial" w:cs="Arial"/>
          <w:sz w:val="20"/>
          <w:szCs w:val="20"/>
        </w:rPr>
      </w:pPr>
    </w:p>
    <w:sectPr w:rsidR="008B528C" w:rsidRPr="002645B9" w:rsidSect="00F4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72B"/>
    <w:rsid w:val="0013102C"/>
    <w:rsid w:val="002645B9"/>
    <w:rsid w:val="00316BEA"/>
    <w:rsid w:val="00363BA9"/>
    <w:rsid w:val="004457B2"/>
    <w:rsid w:val="005904FC"/>
    <w:rsid w:val="005A1099"/>
    <w:rsid w:val="008855AE"/>
    <w:rsid w:val="008B528C"/>
    <w:rsid w:val="00B3451F"/>
    <w:rsid w:val="00C230CB"/>
    <w:rsid w:val="00E36B1A"/>
    <w:rsid w:val="00F46849"/>
    <w:rsid w:val="00F9672B"/>
    <w:rsid w:val="00FA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4182</Words>
  <Characters>23844</Characters>
  <Application>Microsoft Office Word</Application>
  <DocSecurity>0</DocSecurity>
  <Lines>198</Lines>
  <Paragraphs>55</Paragraphs>
  <ScaleCrop>false</ScaleCrop>
  <Company>Microsoft</Company>
  <LinksUpToDate>false</LinksUpToDate>
  <CharactersWithSpaces>27971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2014-11-20T07:24:00Z</dcterms:created>
  <dcterms:modified xsi:type="dcterms:W3CDTF">2014-11-20T08:01:00Z</dcterms:modified>
</cp:coreProperties>
</file>