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2E4EB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65472F">
        <w:rPr>
          <w:rFonts w:ascii="Arial" w:hAnsi="Arial" w:cs="Arial"/>
          <w:sz w:val="24"/>
          <w:szCs w:val="24"/>
        </w:rPr>
        <w:t>2</w:t>
      </w:r>
      <w:r w:rsidR="008368D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="005D66AF">
        <w:rPr>
          <w:rFonts w:ascii="Arial" w:hAnsi="Arial" w:cs="Arial"/>
          <w:sz w:val="24"/>
          <w:szCs w:val="24"/>
        </w:rPr>
        <w:t>декаб</w:t>
      </w:r>
      <w:r w:rsidR="0065472F">
        <w:rPr>
          <w:rFonts w:ascii="Arial" w:hAnsi="Arial" w:cs="Arial"/>
          <w:sz w:val="24"/>
          <w:szCs w:val="24"/>
        </w:rPr>
        <w:t>ря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8368DA">
        <w:rPr>
          <w:rFonts w:ascii="Arial" w:hAnsi="Arial" w:cs="Arial"/>
          <w:sz w:val="24"/>
          <w:szCs w:val="24"/>
        </w:rPr>
        <w:t>12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8368DA">
        <w:rPr>
          <w:rFonts w:ascii="Arial" w:hAnsi="Arial" w:cs="Arial"/>
          <w:sz w:val="24"/>
          <w:szCs w:val="24"/>
        </w:rPr>
        <w:t>2</w:t>
      </w:r>
      <w:r w:rsidR="00AA7E3A">
        <w:rPr>
          <w:rFonts w:ascii="Arial" w:hAnsi="Arial" w:cs="Arial"/>
          <w:sz w:val="24"/>
          <w:szCs w:val="24"/>
        </w:rPr>
        <w:t>563</w:t>
      </w:r>
      <w:r w:rsidR="008368DA">
        <w:rPr>
          <w:rFonts w:ascii="Arial" w:hAnsi="Arial" w:cs="Arial"/>
          <w:sz w:val="24"/>
          <w:szCs w:val="24"/>
        </w:rPr>
        <w:t>,</w:t>
      </w:r>
      <w:r w:rsidR="00AA7E3A">
        <w:rPr>
          <w:rFonts w:ascii="Arial" w:hAnsi="Arial" w:cs="Arial"/>
          <w:sz w:val="24"/>
          <w:szCs w:val="24"/>
        </w:rPr>
        <w:t>26257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65472F">
        <w:rPr>
          <w:rFonts w:ascii="Arial" w:hAnsi="Arial" w:cs="Arial"/>
          <w:sz w:val="24"/>
          <w:szCs w:val="24"/>
        </w:rPr>
        <w:t>2</w:t>
      </w:r>
      <w:r w:rsidR="008368DA">
        <w:rPr>
          <w:rFonts w:ascii="Arial" w:hAnsi="Arial" w:cs="Arial"/>
          <w:sz w:val="24"/>
          <w:szCs w:val="24"/>
        </w:rPr>
        <w:t>6</w:t>
      </w:r>
      <w:r w:rsidR="0065472F">
        <w:rPr>
          <w:rFonts w:ascii="Arial" w:hAnsi="Arial" w:cs="Arial"/>
          <w:sz w:val="24"/>
          <w:szCs w:val="24"/>
        </w:rPr>
        <w:t>4</w:t>
      </w:r>
      <w:r w:rsidR="008368DA">
        <w:rPr>
          <w:rFonts w:ascii="Arial" w:hAnsi="Arial" w:cs="Arial"/>
          <w:sz w:val="24"/>
          <w:szCs w:val="24"/>
        </w:rPr>
        <w:t>0</w:t>
      </w:r>
      <w:r w:rsidR="0065472F">
        <w:rPr>
          <w:rFonts w:ascii="Arial" w:hAnsi="Arial" w:cs="Arial"/>
          <w:sz w:val="24"/>
          <w:szCs w:val="24"/>
        </w:rPr>
        <w:t>,</w:t>
      </w:r>
      <w:r w:rsidR="008368DA">
        <w:rPr>
          <w:rFonts w:ascii="Arial" w:hAnsi="Arial" w:cs="Arial"/>
          <w:sz w:val="24"/>
          <w:szCs w:val="24"/>
        </w:rPr>
        <w:t>66257</w:t>
      </w:r>
      <w:r w:rsidR="00D26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DB71E0" w:rsidRPr="00DB71E0" w:rsidRDefault="008368DA" w:rsidP="00DB7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B71E0" w:rsidRPr="00DB71E0">
        <w:rPr>
          <w:rFonts w:ascii="Arial" w:hAnsi="Arial" w:cs="Arial"/>
          <w:sz w:val="24"/>
          <w:szCs w:val="24"/>
        </w:rPr>
        <w:t>Подпункт 4 пункта 1 изложить в следующей редакции:</w:t>
      </w:r>
    </w:p>
    <w:p w:rsidR="008368DA" w:rsidRPr="008368DA" w:rsidRDefault="00DB71E0" w:rsidP="00DB71E0">
      <w:pPr>
        <w:jc w:val="both"/>
        <w:rPr>
          <w:rFonts w:ascii="Arial" w:hAnsi="Arial" w:cs="Arial"/>
          <w:sz w:val="24"/>
          <w:szCs w:val="24"/>
        </w:rPr>
      </w:pPr>
      <w:r w:rsidRPr="00DB71E0">
        <w:rPr>
          <w:rFonts w:ascii="Arial" w:hAnsi="Arial" w:cs="Arial"/>
          <w:sz w:val="24"/>
          <w:szCs w:val="24"/>
        </w:rPr>
        <w:t xml:space="preserve">прогнозируемый дефицит бюджета сельского поселения в сумме </w:t>
      </w:r>
      <w:r>
        <w:rPr>
          <w:rFonts w:ascii="Arial" w:hAnsi="Arial" w:cs="Arial"/>
          <w:sz w:val="24"/>
          <w:szCs w:val="24"/>
        </w:rPr>
        <w:t>77,4</w:t>
      </w:r>
      <w:r w:rsidRPr="00DB71E0">
        <w:rPr>
          <w:rFonts w:ascii="Arial" w:hAnsi="Arial" w:cs="Arial"/>
          <w:sz w:val="24"/>
          <w:szCs w:val="24"/>
        </w:rPr>
        <w:t xml:space="preserve"> тыс. рублей изложить в новой редакции в соответствии с приложением 1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8368DA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8368DA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DB71E0">
        <w:rPr>
          <w:rFonts w:ascii="Arial" w:hAnsi="Arial" w:cs="Arial"/>
          <w:sz w:val="24"/>
          <w:szCs w:val="24"/>
        </w:rPr>
        <w:t>4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8368DA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DB71E0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8368DA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DB71E0">
        <w:rPr>
          <w:rFonts w:ascii="Arial" w:hAnsi="Arial" w:cs="Arial"/>
          <w:sz w:val="24"/>
          <w:szCs w:val="24"/>
        </w:rPr>
        <w:t>6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8368DA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6"/>
        <w:gridCol w:w="694"/>
        <w:gridCol w:w="266"/>
        <w:gridCol w:w="330"/>
        <w:gridCol w:w="1050"/>
        <w:gridCol w:w="330"/>
        <w:gridCol w:w="1119"/>
        <w:gridCol w:w="330"/>
        <w:gridCol w:w="715"/>
        <w:gridCol w:w="1690"/>
      </w:tblGrid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B6E2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87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2B6E23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>
              <w:rPr>
                <w:rFonts w:ascii="Arial" w:hAnsi="Arial" w:cs="Arial"/>
                <w:sz w:val="24"/>
                <w:szCs w:val="24"/>
              </w:rPr>
              <w:t>Николь</w:t>
            </w:r>
            <w:r w:rsidRPr="002B6E23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r w:rsidRPr="002B6E23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</w:tr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B6E23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 xml:space="preserve">       от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B6E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2B6E2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B6E23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Tr="0021087E">
        <w:tc>
          <w:tcPr>
            <w:tcW w:w="236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Tr="0021087E">
        <w:tc>
          <w:tcPr>
            <w:tcW w:w="881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дефицита бюджета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Никольского сельского поселения </w:t>
            </w:r>
            <w:r w:rsidRPr="002B6E23">
              <w:rPr>
                <w:rFonts w:ascii="Arial" w:hAnsi="Arial" w:cs="Arial"/>
                <w:b/>
                <w:sz w:val="24"/>
                <w:szCs w:val="24"/>
              </w:rPr>
              <w:t>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B6E2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2E4EB4" w:rsidRPr="002B6E23" w:rsidTr="0021087E">
        <w:trPr>
          <w:gridAfter w:val="2"/>
          <w:wAfter w:w="2328" w:type="dxa"/>
        </w:trPr>
        <w:tc>
          <w:tcPr>
            <w:tcW w:w="30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2E4EB4" w:rsidRPr="002B6E23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2E4EB4" w:rsidRPr="002B6E23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 xml:space="preserve">Уточненный план 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6024AF" w:rsidRDefault="002E4EB4" w:rsidP="002108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77,4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6024AF" w:rsidRDefault="002E4EB4" w:rsidP="002108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4EB4" w:rsidRPr="006024AF" w:rsidRDefault="002E4EB4" w:rsidP="002108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4EB4" w:rsidRPr="006024AF" w:rsidRDefault="002E4EB4" w:rsidP="002108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77,4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2563,26257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2563,26257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2563,26257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6E2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E2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2640,66257</w:t>
            </w:r>
          </w:p>
        </w:tc>
      </w:tr>
      <w:tr w:rsidR="002E4EB4" w:rsidTr="0021087E">
        <w:tc>
          <w:tcPr>
            <w:tcW w:w="306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E2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2B6E23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2640,66257</w:t>
            </w:r>
          </w:p>
        </w:tc>
      </w:tr>
    </w:tbl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2E4EB4" w:rsidRPr="00782BC0" w:rsidRDefault="002E4EB4" w:rsidP="002E4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о</w:t>
      </w:r>
      <w:r w:rsidRPr="00782BC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 декабря </w:t>
      </w:r>
      <w:r w:rsidRPr="00782BC0">
        <w:rPr>
          <w:rFonts w:ascii="Arial" w:hAnsi="Arial" w:cs="Arial"/>
          <w:sz w:val="24"/>
          <w:szCs w:val="24"/>
        </w:rPr>
        <w:t>2016года №</w:t>
      </w:r>
      <w:r>
        <w:rPr>
          <w:rFonts w:ascii="Arial" w:hAnsi="Arial" w:cs="Arial"/>
          <w:sz w:val="24"/>
          <w:szCs w:val="24"/>
        </w:rPr>
        <w:t>12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  2015года  №  171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2E4EB4" w:rsidRPr="00782BC0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</w:p>
    <w:p w:rsidR="002E4EB4" w:rsidRPr="00782BC0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2E4EB4" w:rsidRPr="00782BC0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1026,97876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182 1 01 00000 00 0000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103B0F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03B0F">
              <w:rPr>
                <w:rFonts w:ascii="Arial" w:hAnsi="Arial" w:cs="Arial"/>
                <w:b/>
                <w:sz w:val="24"/>
                <w:szCs w:val="24"/>
              </w:rPr>
              <w:t>3,64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182 1 05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3,64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010 01 0000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182 1 06 00000 00 0000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16,2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238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17,83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182 1 06 06043 10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220,17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626276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78,69876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78,69876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ПРОДАЖИ МАТЕРИАЛЬНЫХ И НЕМАТЕРИАЛЬНЫХ АКТИВОВ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598,56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598,56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598,56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31,28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000 1 17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000 1 17 </w:t>
            </w:r>
            <w:r>
              <w:rPr>
                <w:rFonts w:ascii="Arial" w:hAnsi="Arial" w:cs="Arial"/>
                <w:sz w:val="24"/>
                <w:szCs w:val="24"/>
              </w:rPr>
              <w:t>05050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13,78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1536,28381</w:t>
            </w:r>
          </w:p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4" w:rsidRPr="00782BC0" w:rsidTr="0021087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000 2 02 01000 00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Дотации бюджетам субъектов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1062,52518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бюджетам поселений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505,52518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505,52518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395,65863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177,65863</w:t>
            </w:r>
          </w:p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177,65863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218,0</w:t>
            </w:r>
          </w:p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</w:tr>
      <w:tr w:rsidR="002E4EB4" w:rsidRPr="00782BC0" w:rsidTr="0021087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82BC0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2563,26257</w:t>
            </w:r>
          </w:p>
        </w:tc>
      </w:tr>
    </w:tbl>
    <w:p w:rsidR="002E4EB4" w:rsidRPr="00C568E7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2E4EB4" w:rsidRPr="00782BC0" w:rsidRDefault="002E4EB4" w:rsidP="002E4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782B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декабря</w:t>
      </w:r>
      <w:r w:rsidRPr="00782BC0">
        <w:rPr>
          <w:rFonts w:ascii="Arial" w:hAnsi="Arial" w:cs="Arial"/>
          <w:sz w:val="24"/>
          <w:szCs w:val="24"/>
        </w:rPr>
        <w:t xml:space="preserve"> 2016года №</w:t>
      </w:r>
      <w:r>
        <w:rPr>
          <w:rFonts w:ascii="Arial" w:hAnsi="Arial" w:cs="Arial"/>
          <w:sz w:val="24"/>
          <w:szCs w:val="24"/>
        </w:rPr>
        <w:t>12</w:t>
      </w:r>
    </w:p>
    <w:p w:rsidR="002E4EB4" w:rsidRDefault="002E4EB4" w:rsidP="002E4EB4">
      <w:pPr>
        <w:jc w:val="right"/>
        <w:rPr>
          <w:rFonts w:ascii="Arial" w:hAnsi="Arial" w:cs="Arial"/>
          <w:sz w:val="24"/>
          <w:szCs w:val="24"/>
        </w:rPr>
      </w:pPr>
    </w:p>
    <w:p w:rsidR="002E4EB4" w:rsidRPr="008C2185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2E4EB4" w:rsidRPr="008C2185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2E4EB4" w:rsidRPr="008C2185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2E4EB4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2E4EB4" w:rsidRPr="00782BC0" w:rsidRDefault="002E4EB4" w:rsidP="002E4EB4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2E4EB4" w:rsidRPr="008C2185" w:rsidRDefault="002E4EB4" w:rsidP="002E4EB4">
      <w:pPr>
        <w:jc w:val="right"/>
        <w:rPr>
          <w:rFonts w:ascii="Arial" w:hAnsi="Arial" w:cs="Arial"/>
          <w:sz w:val="24"/>
          <w:szCs w:val="24"/>
        </w:rPr>
      </w:pPr>
    </w:p>
    <w:p w:rsidR="002E4EB4" w:rsidRPr="008C2185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</w:p>
    <w:p w:rsidR="002E4EB4" w:rsidRPr="008C2185" w:rsidRDefault="002E4EB4" w:rsidP="002E4EB4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2E4EB4" w:rsidRPr="008C2185" w:rsidRDefault="002E4EB4" w:rsidP="002E4EB4">
      <w:pPr>
        <w:rPr>
          <w:rFonts w:ascii="Arial" w:hAnsi="Arial" w:cs="Arial"/>
          <w:sz w:val="24"/>
          <w:szCs w:val="24"/>
        </w:rPr>
      </w:pPr>
    </w:p>
    <w:p w:rsidR="002E4EB4" w:rsidRPr="008C2185" w:rsidRDefault="002E4EB4" w:rsidP="002E4EB4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74"/>
        <w:gridCol w:w="919"/>
        <w:gridCol w:w="964"/>
        <w:gridCol w:w="1690"/>
      </w:tblGrid>
      <w:tr w:rsidR="002E4EB4" w:rsidRPr="008C2185" w:rsidTr="0021087E">
        <w:trPr>
          <w:trHeight w:val="276"/>
        </w:trPr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2E4EB4" w:rsidRPr="008C2185" w:rsidTr="0021087E">
        <w:trPr>
          <w:trHeight w:val="517"/>
        </w:trPr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RPr="008C2185" w:rsidTr="0021087E">
        <w:trPr>
          <w:trHeight w:val="517"/>
        </w:trPr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RPr="008C2185" w:rsidTr="0021087E">
        <w:trPr>
          <w:trHeight w:val="517"/>
        </w:trPr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RPr="008C2185" w:rsidTr="0021087E">
        <w:trPr>
          <w:trHeight w:val="285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2640,66257</w:t>
            </w:r>
          </w:p>
        </w:tc>
      </w:tr>
      <w:tr w:rsidR="002E4EB4" w:rsidRPr="008C2185" w:rsidTr="0021087E">
        <w:trPr>
          <w:trHeight w:val="377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1151,79505</w:t>
            </w:r>
          </w:p>
        </w:tc>
      </w:tr>
      <w:tr w:rsidR="002E4EB4" w:rsidRPr="008C2185" w:rsidTr="0021087E">
        <w:trPr>
          <w:trHeight w:val="63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418,05146</w:t>
            </w:r>
          </w:p>
        </w:tc>
      </w:tr>
      <w:tr w:rsidR="002E4EB4" w:rsidRPr="008C2185" w:rsidTr="0021087E">
        <w:trPr>
          <w:trHeight w:val="747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709,65759</w:t>
            </w:r>
          </w:p>
        </w:tc>
      </w:tr>
      <w:tr w:rsidR="002E4EB4" w:rsidRPr="008C2185" w:rsidTr="0021087E">
        <w:trPr>
          <w:trHeight w:val="33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2E4EB4" w:rsidRPr="008C2185" w:rsidTr="0021087E">
        <w:trPr>
          <w:trHeight w:val="30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8C2185" w:rsidTr="0021087E">
        <w:trPr>
          <w:trHeight w:val="285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2E4EB4" w:rsidRPr="008C2185" w:rsidTr="0021087E">
        <w:trPr>
          <w:trHeight w:val="30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124,92067</w:t>
            </w:r>
          </w:p>
        </w:tc>
      </w:tr>
      <w:tr w:rsidR="002E4EB4" w:rsidRPr="008C2185" w:rsidTr="0021087E">
        <w:trPr>
          <w:trHeight w:val="21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8C2185" w:rsidTr="0021087E">
        <w:trPr>
          <w:trHeight w:val="21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8C2185" w:rsidTr="0021087E">
        <w:trPr>
          <w:trHeight w:val="21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8C2185" w:rsidTr="0021087E">
        <w:trPr>
          <w:trHeight w:val="30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134,34409</w:t>
            </w:r>
          </w:p>
        </w:tc>
      </w:tr>
      <w:tr w:rsidR="002E4EB4" w:rsidRPr="008C2185" w:rsidTr="0021087E">
        <w:trPr>
          <w:trHeight w:val="30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93,29876</w:t>
            </w:r>
          </w:p>
        </w:tc>
      </w:tr>
      <w:tr w:rsidR="002E4EB4" w:rsidRPr="008C2185" w:rsidTr="0021087E">
        <w:trPr>
          <w:trHeight w:val="300"/>
        </w:trPr>
        <w:tc>
          <w:tcPr>
            <w:tcW w:w="56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41,04533</w:t>
            </w:r>
          </w:p>
        </w:tc>
      </w:tr>
      <w:tr w:rsidR="002E4EB4" w:rsidRPr="008C2185" w:rsidTr="0021087E">
        <w:trPr>
          <w:trHeight w:val="31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1151,50276</w:t>
            </w:r>
          </w:p>
        </w:tc>
      </w:tr>
      <w:tr w:rsidR="002E4EB4" w:rsidRPr="008C2185" w:rsidTr="0021087E">
        <w:trPr>
          <w:trHeight w:val="28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8C218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1151,50276</w:t>
            </w:r>
          </w:p>
        </w:tc>
      </w:tr>
    </w:tbl>
    <w:p w:rsidR="002E4EB4" w:rsidRPr="008C2185" w:rsidRDefault="002E4EB4" w:rsidP="002E4EB4">
      <w:pPr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882"/>
        <w:gridCol w:w="804"/>
        <w:gridCol w:w="6"/>
        <w:gridCol w:w="1150"/>
        <w:gridCol w:w="704"/>
        <w:gridCol w:w="1487"/>
      </w:tblGrid>
      <w:tr w:rsidR="002E4EB4" w:rsidRPr="00BA7C34" w:rsidTr="0021087E">
        <w:trPr>
          <w:trHeight w:val="270"/>
        </w:trPr>
        <w:tc>
          <w:tcPr>
            <w:tcW w:w="963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2E4EB4" w:rsidRPr="00BA7C34" w:rsidTr="0021087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27 декабря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2E4EB4" w:rsidRPr="00BA7C34" w:rsidTr="0021087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2E4EB4" w:rsidRPr="00745CBD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4EB4" w:rsidRPr="00BA7C34" w:rsidTr="0021087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4EB4" w:rsidRPr="00BA7C34" w:rsidRDefault="002E4EB4" w:rsidP="0021087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E4EB4" w:rsidRPr="00BA7C34" w:rsidTr="0021087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E4EB4" w:rsidRPr="00BA7C34" w:rsidRDefault="002E4EB4" w:rsidP="0021087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2016 год</w:t>
                  </w:r>
                </w:p>
                <w:p w:rsidR="002E4EB4" w:rsidRPr="00BA7C34" w:rsidRDefault="002E4EB4" w:rsidP="0021087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E4EB4" w:rsidRPr="00BA7C34" w:rsidRDefault="002E4EB4" w:rsidP="0021087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E4EB4" w:rsidRPr="007D0DF4" w:rsidTr="0021087E">
        <w:trPr>
          <w:trHeight w:val="9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2640,66257</w:t>
            </w:r>
          </w:p>
        </w:tc>
      </w:tr>
      <w:tr w:rsidR="002E4EB4" w:rsidRPr="007D0DF4" w:rsidTr="0021087E">
        <w:trPr>
          <w:trHeight w:val="19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1151,79505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ind w:left="-138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7D0DF4" w:rsidTr="0021087E">
        <w:trPr>
          <w:trHeight w:val="36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7D0DF4" w:rsidTr="0021087E">
        <w:trPr>
          <w:trHeight w:val="105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418,05146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418,05146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325,1953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92,85616</w:t>
            </w:r>
          </w:p>
        </w:tc>
      </w:tr>
      <w:tr w:rsidR="002E4EB4" w:rsidRPr="007D0DF4" w:rsidTr="0021087E">
        <w:trPr>
          <w:trHeight w:val="83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709,65759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709,65759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709,65759</w:t>
            </w:r>
          </w:p>
        </w:tc>
      </w:tr>
      <w:tr w:rsidR="002E4EB4" w:rsidRPr="007D0DF4" w:rsidTr="0021087E">
        <w:trPr>
          <w:trHeight w:val="112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D0DF4">
              <w:rPr>
                <w:rFonts w:ascii="Arial" w:hAnsi="Arial" w:cs="Arial"/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581,61763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581,61763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454,61364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1,9967</w:t>
            </w:r>
          </w:p>
        </w:tc>
      </w:tr>
      <w:tr w:rsidR="002E4EB4" w:rsidRPr="007D0DF4" w:rsidTr="0021087E">
        <w:trPr>
          <w:trHeight w:val="274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125,00729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87476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</w:tr>
      <w:tr w:rsidR="002E4EB4" w:rsidRPr="00BF07B7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BF07B7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Уплата налогов, сборов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</w:tr>
      <w:tr w:rsidR="002E4EB4" w:rsidRPr="00BF07B7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BF07B7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0,562</w:t>
            </w:r>
          </w:p>
        </w:tc>
      </w:tr>
      <w:tr w:rsidR="002E4EB4" w:rsidRPr="00BF07B7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BF07B7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BF07B7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4,678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247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7D0DF4" w:rsidTr="0021087E">
        <w:trPr>
          <w:trHeight w:val="776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2E4EB4" w:rsidRPr="007D0DF4" w:rsidTr="0021087E">
        <w:trPr>
          <w:trHeight w:val="8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70,89703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70,89703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53,448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1,30773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16,1413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7D0DF4" w:rsidTr="0021087E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7D0DF4" w:rsidTr="0021087E">
        <w:trPr>
          <w:trHeight w:val="17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124,92067</w:t>
            </w:r>
          </w:p>
        </w:tc>
      </w:tr>
      <w:tr w:rsidR="002E4EB4" w:rsidRPr="007D0DF4" w:rsidTr="0021087E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32,62067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32,62067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7D0DF4" w:rsidTr="0021087E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7D0DF4" w:rsidTr="0021087E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134,34409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93,29876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93,29876</w:t>
            </w:r>
          </w:p>
        </w:tc>
      </w:tr>
      <w:tr w:rsidR="002E4EB4" w:rsidRPr="007D0DF4" w:rsidTr="0021087E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7D0DF4" w:rsidTr="0021087E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41,04533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41,04533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0802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ритуальных услуг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 (кладбищ)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7D0DF4" w:rsidTr="0021087E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1151,50276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1151,50276</w:t>
            </w:r>
          </w:p>
        </w:tc>
      </w:tr>
      <w:tr w:rsidR="002E4EB4" w:rsidRPr="007D0DF4" w:rsidTr="0021087E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1151,50276</w:t>
            </w:r>
          </w:p>
        </w:tc>
      </w:tr>
      <w:tr w:rsidR="002E4EB4" w:rsidRPr="007D0DF4" w:rsidTr="0021087E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7D0DF4" w:rsidTr="0021087E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7D0DF4" w:rsidTr="0021087E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7D0DF4" w:rsidTr="0021087E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919,35276</w:t>
            </w:r>
          </w:p>
        </w:tc>
      </w:tr>
      <w:tr w:rsidR="002E4EB4" w:rsidRPr="007D0DF4" w:rsidTr="0021087E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7D0DF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7D0DF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709"/>
        <w:gridCol w:w="850"/>
        <w:gridCol w:w="851"/>
        <w:gridCol w:w="1115"/>
        <w:gridCol w:w="698"/>
        <w:gridCol w:w="1698"/>
      </w:tblGrid>
      <w:tr w:rsidR="002E4EB4" w:rsidRPr="000A3DA9" w:rsidTr="0021087E">
        <w:trPr>
          <w:trHeight w:val="270"/>
        </w:trPr>
        <w:tc>
          <w:tcPr>
            <w:tcW w:w="948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2E4EB4" w:rsidRPr="000A3DA9" w:rsidTr="0021087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2E4EB4" w:rsidRPr="000A3DA9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27 декабря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2E4EB4" w:rsidRPr="000A3DA9" w:rsidTr="0021087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E4EB4" w:rsidRDefault="002E4EB4" w:rsidP="002108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2E4EB4" w:rsidRPr="000A3DA9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2E4EB4" w:rsidRPr="000A3DA9" w:rsidTr="0021087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E4EB4" w:rsidRDefault="002E4EB4" w:rsidP="002108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E4EB4" w:rsidRPr="000A3DA9" w:rsidRDefault="002E4EB4" w:rsidP="002108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2E4EB4" w:rsidRPr="000A3DA9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RPr="000A3DA9" w:rsidTr="0021087E">
        <w:trPr>
          <w:trHeight w:val="435"/>
        </w:trPr>
        <w:tc>
          <w:tcPr>
            <w:tcW w:w="3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EB4" w:rsidRPr="000A3DA9" w:rsidTr="0021087E">
        <w:trPr>
          <w:trHeight w:val="5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2E4EB4" w:rsidRPr="000A3DA9" w:rsidTr="0021087E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4EB4" w:rsidRPr="000A3DA9" w:rsidTr="0021087E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2640,66257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1521,30981</w:t>
            </w:r>
          </w:p>
        </w:tc>
      </w:tr>
      <w:tr w:rsidR="002E4EB4" w:rsidRPr="000A3DA9" w:rsidTr="0021087E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1151,79505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0A3DA9" w:rsidTr="0021087E">
        <w:trPr>
          <w:trHeight w:val="36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0A3DA9" w:rsidTr="0021087E">
        <w:trPr>
          <w:trHeight w:val="1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418,05146</w:t>
            </w:r>
          </w:p>
        </w:tc>
      </w:tr>
      <w:tr w:rsidR="002E4EB4" w:rsidRPr="000A3DA9" w:rsidTr="0021087E">
        <w:trPr>
          <w:trHeight w:val="103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418,05146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418,05146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325,1953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92,85616</w:t>
            </w:r>
          </w:p>
        </w:tc>
      </w:tr>
      <w:tr w:rsidR="002E4EB4" w:rsidRPr="000A3DA9" w:rsidTr="0021087E">
        <w:trPr>
          <w:trHeight w:val="8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709,65759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709,65759</w:t>
            </w:r>
          </w:p>
        </w:tc>
      </w:tr>
      <w:tr w:rsidR="002E4EB4" w:rsidRPr="000A3DA9" w:rsidTr="0021087E">
        <w:trPr>
          <w:trHeight w:val="1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709,65759</w:t>
            </w:r>
          </w:p>
        </w:tc>
      </w:tr>
      <w:tr w:rsidR="002E4EB4" w:rsidRPr="000A3DA9" w:rsidTr="0021087E">
        <w:trPr>
          <w:trHeight w:val="11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581,61763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581,61763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454,61364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1,9967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125,00729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122,79996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0,562</w:t>
            </w:r>
          </w:p>
        </w:tc>
      </w:tr>
      <w:tr w:rsidR="002E4EB4" w:rsidRPr="000A3DA9" w:rsidTr="0021087E">
        <w:trPr>
          <w:trHeight w:val="2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4,678</w:t>
            </w:r>
          </w:p>
        </w:tc>
      </w:tr>
      <w:tr w:rsidR="002E4EB4" w:rsidRPr="000A3DA9" w:rsidTr="0021087E">
        <w:trPr>
          <w:trHeight w:val="3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E4EB4" w:rsidRPr="000A3DA9" w:rsidTr="0021087E">
        <w:trPr>
          <w:trHeight w:val="21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</w:t>
            </w:r>
            <w:r>
              <w:rPr>
                <w:rFonts w:ascii="Arial" w:hAnsi="Arial" w:cs="Arial"/>
                <w:b/>
                <w:sz w:val="24"/>
                <w:szCs w:val="24"/>
              </w:rPr>
              <w:t>892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15,086</w:t>
            </w:r>
          </w:p>
        </w:tc>
      </w:tr>
      <w:tr w:rsidR="002E4EB4" w:rsidRPr="000A3DA9" w:rsidTr="0021087E">
        <w:trPr>
          <w:trHeight w:val="23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2E4EB4" w:rsidRPr="000A3DA9" w:rsidTr="0021087E">
        <w:trPr>
          <w:trHeight w:val="6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2E4EB4" w:rsidRPr="000A3DA9" w:rsidTr="0021087E">
        <w:trPr>
          <w:trHeight w:val="27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70,89703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70,89703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53,448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1,30773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16,1413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0A3DA9" w:rsidTr="0021087E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7,20297</w:t>
            </w:r>
          </w:p>
        </w:tc>
      </w:tr>
      <w:tr w:rsidR="002E4EB4" w:rsidRPr="000A3DA9" w:rsidTr="0021087E">
        <w:trPr>
          <w:trHeight w:val="1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124,92067</w:t>
            </w:r>
          </w:p>
        </w:tc>
      </w:tr>
      <w:tr w:rsidR="002E4EB4" w:rsidRPr="000A3DA9" w:rsidTr="0021087E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32,62067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32,62067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0A3DA9" w:rsidTr="0021087E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0A3DA9" w:rsidTr="0021087E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32,62067</w:t>
            </w:r>
          </w:p>
        </w:tc>
      </w:tr>
      <w:tr w:rsidR="002E4EB4" w:rsidRPr="000A3DA9" w:rsidTr="0021087E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E4EB4" w:rsidRPr="000A3DA9" w:rsidTr="0021087E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3400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4EB4" w:rsidRPr="000A3DA9" w:rsidTr="0021087E">
        <w:trPr>
          <w:trHeight w:val="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134,34409</w:t>
            </w:r>
          </w:p>
        </w:tc>
      </w:tr>
      <w:tr w:rsidR="002E4EB4" w:rsidRPr="000A3DA9" w:rsidTr="0021087E">
        <w:trPr>
          <w:trHeight w:val="1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93,29876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93,29876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78,69876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41,04533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41,04533</w:t>
            </w:r>
          </w:p>
        </w:tc>
      </w:tr>
      <w:tr w:rsidR="002E4EB4" w:rsidRPr="000A3DA9" w:rsidTr="0021087E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E4EB4" w:rsidRPr="000A3DA9" w:rsidTr="0021087E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5,43796</w:t>
            </w:r>
          </w:p>
        </w:tc>
      </w:tr>
      <w:tr w:rsidR="002E4EB4" w:rsidRPr="000A3DA9" w:rsidTr="0021087E">
        <w:trPr>
          <w:trHeight w:val="54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4B2E5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E4EB4" w:rsidRPr="000A3DA9" w:rsidTr="0021087E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5,92184</w:t>
            </w:r>
          </w:p>
        </w:tc>
      </w:tr>
      <w:tr w:rsidR="002E4EB4" w:rsidRPr="000A3DA9" w:rsidTr="0021087E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4,68553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6146E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6146E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32,15</w:t>
            </w:r>
          </w:p>
        </w:tc>
      </w:tr>
      <w:tr w:rsidR="002E4EB4" w:rsidRPr="000A3DA9" w:rsidTr="0021087E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Default="002E4EB4" w:rsidP="002108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1119,35276</w:t>
            </w:r>
          </w:p>
        </w:tc>
      </w:tr>
      <w:tr w:rsidR="002E4EB4" w:rsidRPr="00F078B5" w:rsidTr="0021087E">
        <w:trPr>
          <w:trHeight w:val="3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F078B5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1119,35276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919,35276</w:t>
            </w:r>
          </w:p>
        </w:tc>
      </w:tr>
      <w:tr w:rsidR="002E4EB4" w:rsidRPr="000A3DA9" w:rsidTr="0021087E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B4" w:rsidRPr="000A3DA9" w:rsidRDefault="002E4EB4" w:rsidP="00210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4EB4" w:rsidRPr="000A3DA9" w:rsidRDefault="002E4EB4" w:rsidP="002108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p w:rsidR="002E4EB4" w:rsidRDefault="002E4EB4" w:rsidP="002E4EB4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2E4EB4" w:rsidRDefault="002E4EB4" w:rsidP="002E4EB4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на 2016 год» от 27.12.2016 года</w:t>
      </w:r>
    </w:p>
    <w:p w:rsidR="002E4EB4" w:rsidRDefault="002E4EB4" w:rsidP="002E4EB4">
      <w:pPr>
        <w:suppressAutoHyphens/>
        <w:ind w:right="1"/>
        <w:jc w:val="center"/>
        <w:rPr>
          <w:b/>
          <w:sz w:val="28"/>
        </w:rPr>
      </w:pPr>
    </w:p>
    <w:p w:rsidR="002E4EB4" w:rsidRDefault="002E4EB4" w:rsidP="002E4EB4">
      <w:pPr>
        <w:suppressAutoHyphens/>
        <w:ind w:right="1"/>
        <w:jc w:val="center"/>
        <w:rPr>
          <w:b/>
          <w:sz w:val="28"/>
        </w:rPr>
      </w:pP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В результате предлагаемых поправок доходы увеличиваются на 128,86257 тыс. руб.</w:t>
      </w:r>
      <w:r w:rsidRPr="00095590">
        <w:rPr>
          <w:sz w:val="28"/>
        </w:rPr>
        <w:t xml:space="preserve"> </w:t>
      </w:r>
      <w:r>
        <w:rPr>
          <w:sz w:val="28"/>
        </w:rPr>
        <w:t>и расходы увеличиваются на 206,26257 тыс. руб.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за счет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налога на доходы на 5,1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единого сельхозналога на 3,64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уменьшения налога на имущество на 2,8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уменьшения земельного налога на 66,0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госпошлины на 2,4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доходов, поступающих в порядке возмещения расходов, понесенных в связи с эксплуатацией имущества поселений на 26,09876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увеличения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на 0,06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увеличения прочих доходов на 17,5 тыс. рублей;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уменьшения средств </w:t>
      </w:r>
      <w:proofErr w:type="spellStart"/>
      <w:r>
        <w:rPr>
          <w:sz w:val="28"/>
        </w:rPr>
        <w:t>самооблажения</w:t>
      </w:r>
      <w:proofErr w:type="spellEnd"/>
      <w:r>
        <w:rPr>
          <w:sz w:val="28"/>
        </w:rPr>
        <w:t xml:space="preserve"> на 31,22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увеличения дотаций бюджетам поселений на поддержку мер по обеспечению сбалансированности бюджетов на 194,72518 тыс. руб.;</w:t>
      </w: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>уменьшения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20,64137 тыс. рублей</w:t>
      </w:r>
    </w:p>
    <w:p w:rsidR="002E4EB4" w:rsidRDefault="002E4EB4" w:rsidP="002E4EB4">
      <w:pPr>
        <w:ind w:firstLine="709"/>
        <w:jc w:val="both"/>
        <w:rPr>
          <w:sz w:val="28"/>
        </w:rPr>
      </w:pPr>
    </w:p>
    <w:p w:rsidR="002E4EB4" w:rsidRDefault="002E4EB4" w:rsidP="002E4EB4">
      <w:pPr>
        <w:ind w:firstLine="709"/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по разделу 01 подразделу 02 «Глава муниципального образования» в целом увеличены на 74,25146 тыс. рублей,</w:t>
      </w:r>
      <w:proofErr w:type="gramEnd"/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по разделу 01 подразделу 04 «Центральный аппарат» в целом </w:t>
      </w:r>
      <w:proofErr w:type="gramStart"/>
      <w:r>
        <w:rPr>
          <w:sz w:val="28"/>
        </w:rPr>
        <w:t>увеличены</w:t>
      </w:r>
      <w:proofErr w:type="gramEnd"/>
      <w:r>
        <w:rPr>
          <w:sz w:val="28"/>
        </w:rPr>
        <w:t xml:space="preserve"> на сумму 108,75759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>по разделу 01 подразделу 11 «Резервные фонды» в целом уменьшены на сумму 2,0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>по разделу 01 подразделу 13 «Другие общегосударственные вопросы» в целом уменьшены на сумму 26,914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 по разделу 04 подразделу 08 «Транспорт» расходы в целом увеличены на 32,62067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 по разделу 04 подразделу 09 «Дорожное хозяйство» расходы в целом уменьшены на 50,0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lastRenderedPageBreak/>
        <w:t xml:space="preserve">  по разделу 05 подразделу 02 «Коммунальное хозяйство» расходы в целом увеличены на 22,89876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 по разделу 05 подразделу 03 «Благоустройство» расходы в целом уменьшены на 12,85467 тыс. рублей;</w:t>
      </w:r>
    </w:p>
    <w:p w:rsidR="002E4EB4" w:rsidRDefault="002E4EB4" w:rsidP="002E4EB4">
      <w:pPr>
        <w:jc w:val="both"/>
        <w:rPr>
          <w:sz w:val="28"/>
        </w:rPr>
      </w:pPr>
      <w:r>
        <w:rPr>
          <w:sz w:val="28"/>
        </w:rPr>
        <w:t xml:space="preserve">  по разделу 08 подразделу 01 «Культура» расходы в целом увеличены на 67,50276 тыс. </w:t>
      </w:r>
      <w:proofErr w:type="spellStart"/>
      <w:r>
        <w:rPr>
          <w:sz w:val="28"/>
        </w:rPr>
        <w:t>руб</w:t>
      </w:r>
      <w:proofErr w:type="spellEnd"/>
    </w:p>
    <w:p w:rsidR="002E4EB4" w:rsidRPr="00C12093" w:rsidRDefault="002E4EB4" w:rsidP="00577AD6">
      <w:pPr>
        <w:jc w:val="both"/>
        <w:rPr>
          <w:rFonts w:ascii="Arial" w:hAnsi="Arial" w:cs="Arial"/>
          <w:sz w:val="24"/>
          <w:szCs w:val="24"/>
        </w:rPr>
      </w:pPr>
    </w:p>
    <w:sectPr w:rsidR="002E4EB4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0C" w:rsidRDefault="0037150C">
      <w:r>
        <w:separator/>
      </w:r>
    </w:p>
  </w:endnote>
  <w:endnote w:type="continuationSeparator" w:id="0">
    <w:p w:rsidR="0037150C" w:rsidRDefault="0037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0C" w:rsidRDefault="0037150C">
      <w:r>
        <w:separator/>
      </w:r>
    </w:p>
  </w:footnote>
  <w:footnote w:type="continuationSeparator" w:id="0">
    <w:p w:rsidR="0037150C" w:rsidRDefault="0037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D5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D5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E1A">
      <w:rPr>
        <w:rStyle w:val="a5"/>
        <w:noProof/>
      </w:rPr>
      <w:t>24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4EB4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D54B7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F1"/>
    <w:rsid w:val="005F4D3C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C2E1A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B71E0"/>
    <w:rsid w:val="00DD6666"/>
    <w:rsid w:val="00DE435F"/>
    <w:rsid w:val="00DF01B9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E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4754</Words>
  <Characters>33990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2016-04-05T11:34:00Z</cp:lastPrinted>
  <dcterms:created xsi:type="dcterms:W3CDTF">2017-03-01T06:10:00Z</dcterms:created>
  <dcterms:modified xsi:type="dcterms:W3CDTF">2017-03-01T06:10:00Z</dcterms:modified>
</cp:coreProperties>
</file>