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EF" w:rsidRPr="00656F17" w:rsidRDefault="008B46EF" w:rsidP="00656F17">
      <w:pPr>
        <w:jc w:val="center"/>
        <w:rPr>
          <w:rFonts w:ascii="Arial" w:hAnsi="Arial" w:cs="Arial"/>
          <w:sz w:val="24"/>
          <w:szCs w:val="24"/>
        </w:rPr>
      </w:pPr>
      <w:r w:rsidRPr="00656F17">
        <w:rPr>
          <w:rFonts w:ascii="Arial" w:hAnsi="Arial" w:cs="Arial"/>
          <w:sz w:val="24"/>
          <w:szCs w:val="24"/>
        </w:rPr>
        <w:t>РОССИЙСКАЯ ФЕДЕРАЦИЯ</w:t>
      </w:r>
    </w:p>
    <w:p w:rsidR="008B46EF" w:rsidRPr="00656F17" w:rsidRDefault="008B46EF" w:rsidP="00656F17">
      <w:pPr>
        <w:jc w:val="center"/>
        <w:rPr>
          <w:rFonts w:ascii="Arial" w:hAnsi="Arial" w:cs="Arial"/>
          <w:sz w:val="24"/>
          <w:szCs w:val="24"/>
        </w:rPr>
      </w:pPr>
      <w:r w:rsidRPr="00656F17">
        <w:rPr>
          <w:rFonts w:ascii="Arial" w:hAnsi="Arial" w:cs="Arial"/>
          <w:sz w:val="24"/>
          <w:szCs w:val="24"/>
        </w:rPr>
        <w:t>ОРЛОВСКАЯ ОБЛАСТЬ</w:t>
      </w:r>
    </w:p>
    <w:p w:rsidR="008B46EF" w:rsidRPr="00656F17" w:rsidRDefault="008B46EF" w:rsidP="00656F17">
      <w:pPr>
        <w:jc w:val="center"/>
        <w:rPr>
          <w:rFonts w:ascii="Arial" w:hAnsi="Arial" w:cs="Arial"/>
          <w:sz w:val="24"/>
          <w:szCs w:val="24"/>
        </w:rPr>
      </w:pPr>
      <w:r w:rsidRPr="00656F17">
        <w:rPr>
          <w:rFonts w:ascii="Arial" w:hAnsi="Arial" w:cs="Arial"/>
          <w:sz w:val="24"/>
          <w:szCs w:val="24"/>
        </w:rPr>
        <w:t>ТРОСНЯНСКИЙ  РАЙОН</w:t>
      </w:r>
    </w:p>
    <w:p w:rsidR="008B46EF" w:rsidRDefault="00496CAF" w:rsidP="00656F17">
      <w:pPr>
        <w:jc w:val="center"/>
        <w:rPr>
          <w:rFonts w:ascii="Arial" w:hAnsi="Arial" w:cs="Arial"/>
          <w:sz w:val="24"/>
          <w:szCs w:val="24"/>
        </w:rPr>
      </w:pPr>
      <w:r>
        <w:rPr>
          <w:rFonts w:ascii="Arial" w:hAnsi="Arial" w:cs="Arial"/>
          <w:sz w:val="24"/>
          <w:szCs w:val="24"/>
        </w:rPr>
        <w:t>НИКОЛЬ</w:t>
      </w:r>
      <w:r w:rsidR="008B46EF" w:rsidRPr="00656F17">
        <w:rPr>
          <w:rFonts w:ascii="Arial" w:hAnsi="Arial" w:cs="Arial"/>
          <w:sz w:val="24"/>
          <w:szCs w:val="24"/>
        </w:rPr>
        <w:t>СКИЙ СЕЛЬСКИЙ СОВЕТ НАРОДНЫХ ДЕПУТАТОВ</w:t>
      </w:r>
    </w:p>
    <w:p w:rsidR="00951B40" w:rsidRPr="00656F17" w:rsidRDefault="00951B40" w:rsidP="00656F17">
      <w:pPr>
        <w:jc w:val="center"/>
        <w:rPr>
          <w:rFonts w:ascii="Arial" w:hAnsi="Arial" w:cs="Arial"/>
          <w:sz w:val="24"/>
          <w:szCs w:val="24"/>
        </w:rPr>
      </w:pPr>
    </w:p>
    <w:p w:rsidR="00E76066" w:rsidRDefault="008B46EF" w:rsidP="00656F17">
      <w:pPr>
        <w:jc w:val="center"/>
        <w:rPr>
          <w:rFonts w:ascii="Arial" w:hAnsi="Arial" w:cs="Arial"/>
          <w:sz w:val="24"/>
          <w:szCs w:val="24"/>
        </w:rPr>
      </w:pPr>
      <w:r w:rsidRPr="00656F17">
        <w:rPr>
          <w:rFonts w:ascii="Arial" w:hAnsi="Arial" w:cs="Arial"/>
          <w:sz w:val="24"/>
          <w:szCs w:val="24"/>
        </w:rPr>
        <w:t xml:space="preserve">РЕШЕНИЕ </w:t>
      </w:r>
    </w:p>
    <w:p w:rsidR="00E76066" w:rsidRDefault="00E76066" w:rsidP="00656F17">
      <w:pPr>
        <w:jc w:val="center"/>
        <w:rPr>
          <w:rFonts w:ascii="Arial" w:hAnsi="Arial" w:cs="Arial"/>
          <w:sz w:val="24"/>
          <w:szCs w:val="24"/>
        </w:rPr>
      </w:pPr>
    </w:p>
    <w:p w:rsidR="00E76066" w:rsidRDefault="00E76066" w:rsidP="00E76066">
      <w:pPr>
        <w:rPr>
          <w:rFonts w:ascii="Arial" w:hAnsi="Arial" w:cs="Arial"/>
          <w:sz w:val="24"/>
          <w:szCs w:val="24"/>
        </w:rPr>
      </w:pPr>
    </w:p>
    <w:p w:rsidR="00656F17" w:rsidRDefault="00E76066" w:rsidP="008B46EF">
      <w:pPr>
        <w:rPr>
          <w:rFonts w:ascii="Arial" w:hAnsi="Arial" w:cs="Arial"/>
          <w:sz w:val="24"/>
          <w:szCs w:val="24"/>
        </w:rPr>
      </w:pPr>
      <w:r>
        <w:rPr>
          <w:rFonts w:ascii="Arial" w:hAnsi="Arial" w:cs="Arial"/>
          <w:sz w:val="24"/>
          <w:szCs w:val="24"/>
        </w:rPr>
        <w:t xml:space="preserve">От </w:t>
      </w:r>
      <w:r w:rsidR="00A65F22">
        <w:rPr>
          <w:rFonts w:ascii="Arial" w:hAnsi="Arial" w:cs="Arial"/>
          <w:sz w:val="24"/>
          <w:szCs w:val="24"/>
        </w:rPr>
        <w:t>30</w:t>
      </w:r>
      <w:r w:rsidRPr="00656F17">
        <w:rPr>
          <w:rFonts w:ascii="Arial" w:hAnsi="Arial" w:cs="Arial"/>
          <w:sz w:val="24"/>
          <w:szCs w:val="24"/>
        </w:rPr>
        <w:t xml:space="preserve"> января  2015 года</w:t>
      </w:r>
      <w:r>
        <w:rPr>
          <w:rFonts w:ascii="Arial" w:hAnsi="Arial" w:cs="Arial"/>
          <w:sz w:val="24"/>
          <w:szCs w:val="24"/>
        </w:rPr>
        <w:t xml:space="preserve">                                             № 138</w:t>
      </w:r>
      <w:r w:rsidR="008B46EF" w:rsidRPr="00656F17">
        <w:rPr>
          <w:rFonts w:ascii="Arial" w:hAnsi="Arial" w:cs="Arial"/>
          <w:sz w:val="24"/>
          <w:szCs w:val="24"/>
        </w:rPr>
        <w:t xml:space="preserve"> </w:t>
      </w:r>
    </w:p>
    <w:p w:rsidR="008B46EF" w:rsidRPr="00656F17" w:rsidRDefault="00496CAF" w:rsidP="008B46EF">
      <w:pPr>
        <w:rPr>
          <w:rFonts w:ascii="Arial" w:hAnsi="Arial" w:cs="Arial"/>
          <w:sz w:val="24"/>
          <w:szCs w:val="24"/>
        </w:rPr>
      </w:pPr>
      <w:r>
        <w:rPr>
          <w:rFonts w:ascii="Arial" w:hAnsi="Arial" w:cs="Arial"/>
          <w:sz w:val="24"/>
          <w:szCs w:val="24"/>
        </w:rPr>
        <w:t>С.Никольское</w:t>
      </w:r>
      <w:r w:rsidR="008B46EF" w:rsidRPr="00656F17">
        <w:rPr>
          <w:rFonts w:ascii="Arial" w:hAnsi="Arial" w:cs="Arial"/>
          <w:sz w:val="24"/>
          <w:szCs w:val="24"/>
        </w:rPr>
        <w:t xml:space="preserve">                                                                 </w:t>
      </w:r>
    </w:p>
    <w:p w:rsidR="008B46EF" w:rsidRPr="00656F17" w:rsidRDefault="008B46EF" w:rsidP="00EE142A">
      <w:pPr>
        <w:tabs>
          <w:tab w:val="left" w:pos="5475"/>
        </w:tabs>
        <w:jc w:val="right"/>
        <w:rPr>
          <w:rFonts w:ascii="Arial" w:hAnsi="Arial" w:cs="Arial"/>
          <w:sz w:val="24"/>
          <w:szCs w:val="24"/>
        </w:rPr>
      </w:pPr>
      <w:r w:rsidRPr="00656F17">
        <w:rPr>
          <w:rFonts w:ascii="Arial" w:hAnsi="Arial" w:cs="Arial"/>
          <w:sz w:val="24"/>
          <w:szCs w:val="24"/>
        </w:rPr>
        <w:t xml:space="preserve">                                            </w:t>
      </w:r>
      <w:r w:rsidR="00496CAF">
        <w:rPr>
          <w:rFonts w:ascii="Arial" w:hAnsi="Arial" w:cs="Arial"/>
          <w:sz w:val="24"/>
          <w:szCs w:val="24"/>
        </w:rPr>
        <w:t xml:space="preserve">                   </w:t>
      </w:r>
    </w:p>
    <w:p w:rsidR="008B46EF" w:rsidRPr="00656F17" w:rsidRDefault="008B46EF" w:rsidP="008B46EF">
      <w:pPr>
        <w:rPr>
          <w:rFonts w:ascii="Arial" w:hAnsi="Arial" w:cs="Arial"/>
          <w:sz w:val="24"/>
          <w:szCs w:val="24"/>
        </w:rPr>
      </w:pPr>
    </w:p>
    <w:p w:rsidR="008B46EF" w:rsidRPr="00656F17" w:rsidRDefault="008B46EF" w:rsidP="008B46EF">
      <w:pPr>
        <w:rPr>
          <w:rFonts w:ascii="Arial" w:hAnsi="Arial" w:cs="Arial"/>
          <w:sz w:val="24"/>
          <w:szCs w:val="24"/>
        </w:rPr>
      </w:pPr>
      <w:r w:rsidRPr="00656F17">
        <w:rPr>
          <w:rFonts w:ascii="Arial" w:hAnsi="Arial" w:cs="Arial"/>
          <w:sz w:val="24"/>
          <w:szCs w:val="24"/>
        </w:rPr>
        <w:t xml:space="preserve"> О принятии Положений о денежном                                                                    содержании и материальном стимулировании  </w:t>
      </w:r>
    </w:p>
    <w:p w:rsidR="00496CAF" w:rsidRDefault="008B46EF" w:rsidP="008B46EF">
      <w:pPr>
        <w:rPr>
          <w:rFonts w:ascii="Arial" w:hAnsi="Arial" w:cs="Arial"/>
          <w:sz w:val="24"/>
          <w:szCs w:val="24"/>
        </w:rPr>
      </w:pPr>
      <w:r w:rsidRPr="00656F17">
        <w:rPr>
          <w:rFonts w:ascii="Arial" w:hAnsi="Arial" w:cs="Arial"/>
          <w:sz w:val="24"/>
          <w:szCs w:val="24"/>
        </w:rPr>
        <w:t xml:space="preserve"> муниципальных служащих и работников, </w:t>
      </w:r>
    </w:p>
    <w:p w:rsidR="008B46EF" w:rsidRPr="00656F17" w:rsidRDefault="008B46EF" w:rsidP="008B46EF">
      <w:pPr>
        <w:rPr>
          <w:rFonts w:ascii="Arial" w:hAnsi="Arial" w:cs="Arial"/>
          <w:sz w:val="24"/>
          <w:szCs w:val="24"/>
        </w:rPr>
      </w:pPr>
      <w:proofErr w:type="gramStart"/>
      <w:r w:rsidRPr="00656F17">
        <w:rPr>
          <w:rFonts w:ascii="Arial" w:hAnsi="Arial" w:cs="Arial"/>
          <w:sz w:val="24"/>
          <w:szCs w:val="24"/>
        </w:rPr>
        <w:t>осуществляющих</w:t>
      </w:r>
      <w:proofErr w:type="gramEnd"/>
      <w:r w:rsidRPr="00656F17">
        <w:rPr>
          <w:rFonts w:ascii="Arial" w:hAnsi="Arial" w:cs="Arial"/>
          <w:sz w:val="24"/>
          <w:szCs w:val="24"/>
        </w:rPr>
        <w:t xml:space="preserve"> техническое обеспечение</w:t>
      </w:r>
    </w:p>
    <w:p w:rsidR="008B46EF" w:rsidRPr="00656F17" w:rsidRDefault="008B46EF" w:rsidP="008B46EF">
      <w:pPr>
        <w:rPr>
          <w:rFonts w:ascii="Arial" w:hAnsi="Arial" w:cs="Arial"/>
          <w:sz w:val="24"/>
          <w:szCs w:val="24"/>
        </w:rPr>
      </w:pPr>
      <w:r w:rsidRPr="00656F17">
        <w:rPr>
          <w:rFonts w:ascii="Arial" w:hAnsi="Arial" w:cs="Arial"/>
          <w:sz w:val="24"/>
          <w:szCs w:val="24"/>
        </w:rPr>
        <w:t xml:space="preserve"> органа  местного самоуправления </w:t>
      </w:r>
    </w:p>
    <w:p w:rsidR="008B46EF" w:rsidRPr="00656F17" w:rsidRDefault="008B46EF" w:rsidP="008B46EF">
      <w:pPr>
        <w:rPr>
          <w:rFonts w:ascii="Arial" w:hAnsi="Arial" w:cs="Arial"/>
          <w:sz w:val="24"/>
          <w:szCs w:val="24"/>
        </w:rPr>
      </w:pPr>
      <w:r w:rsidRPr="00656F17">
        <w:rPr>
          <w:rFonts w:ascii="Arial" w:hAnsi="Arial" w:cs="Arial"/>
          <w:sz w:val="24"/>
          <w:szCs w:val="24"/>
        </w:rPr>
        <w:t xml:space="preserve"> </w:t>
      </w:r>
      <w:r w:rsidR="00496CAF">
        <w:rPr>
          <w:rFonts w:ascii="Arial" w:hAnsi="Arial" w:cs="Arial"/>
          <w:sz w:val="24"/>
          <w:szCs w:val="24"/>
        </w:rPr>
        <w:t>Николь</w:t>
      </w:r>
      <w:r w:rsidRPr="00656F17">
        <w:rPr>
          <w:rFonts w:ascii="Arial" w:hAnsi="Arial" w:cs="Arial"/>
          <w:sz w:val="24"/>
          <w:szCs w:val="24"/>
        </w:rPr>
        <w:t>ского сельского поселения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          </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           На основании Трудового кодекса РФ,  Федерального закона от 02.03.2007 </w:t>
      </w:r>
      <w:r w:rsidR="00656F17">
        <w:rPr>
          <w:rFonts w:ascii="Arial" w:hAnsi="Arial" w:cs="Arial"/>
          <w:sz w:val="24"/>
          <w:szCs w:val="24"/>
        </w:rPr>
        <w:t xml:space="preserve"> </w:t>
      </w:r>
      <w:r w:rsidRPr="00656F17">
        <w:rPr>
          <w:rFonts w:ascii="Arial" w:hAnsi="Arial" w:cs="Arial"/>
          <w:sz w:val="24"/>
          <w:szCs w:val="24"/>
        </w:rPr>
        <w:t xml:space="preserve">N 25-ФЗ "О муниципальной службе в Российской Федерации", Закона Орловской области от 09.01.2008 N 736-ОЗ "О муниципальной службе в Орловской области" (ред. От 10.05.2012г.)   </w:t>
      </w:r>
      <w:r w:rsidR="00496CAF">
        <w:rPr>
          <w:rFonts w:ascii="Arial" w:hAnsi="Arial" w:cs="Arial"/>
          <w:sz w:val="24"/>
          <w:szCs w:val="24"/>
        </w:rPr>
        <w:t>Николь</w:t>
      </w:r>
      <w:r w:rsidRPr="00656F17">
        <w:rPr>
          <w:rFonts w:ascii="Arial" w:hAnsi="Arial" w:cs="Arial"/>
          <w:sz w:val="24"/>
          <w:szCs w:val="24"/>
        </w:rPr>
        <w:t>ский  сельский Совет народных депутатов РЕШИЛ:</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1. Принять «Положение  о денежном содержании и материальном стимулировании  муниципальных служащих </w:t>
      </w:r>
      <w:r w:rsidR="00496CAF">
        <w:rPr>
          <w:rFonts w:ascii="Arial" w:hAnsi="Arial" w:cs="Arial"/>
          <w:sz w:val="24"/>
          <w:szCs w:val="24"/>
        </w:rPr>
        <w:t>Никольс</w:t>
      </w:r>
      <w:r w:rsidRPr="00656F17">
        <w:rPr>
          <w:rFonts w:ascii="Arial" w:hAnsi="Arial" w:cs="Arial"/>
          <w:sz w:val="24"/>
          <w:szCs w:val="24"/>
        </w:rPr>
        <w:t>кого сельского поселения" (приложение 1).</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2. Принять «Положение о денежном содержании и материальном стимулировании работников, осуществляющих техническое обеспечение муниципальных органов  </w:t>
      </w:r>
      <w:r w:rsidR="00496CAF">
        <w:rPr>
          <w:rFonts w:ascii="Arial" w:hAnsi="Arial" w:cs="Arial"/>
          <w:sz w:val="24"/>
          <w:szCs w:val="24"/>
        </w:rPr>
        <w:t>Николь</w:t>
      </w:r>
      <w:r w:rsidRPr="00656F17">
        <w:rPr>
          <w:rFonts w:ascii="Arial" w:hAnsi="Arial" w:cs="Arial"/>
          <w:sz w:val="24"/>
          <w:szCs w:val="24"/>
        </w:rPr>
        <w:t>ского сельского поселения»</w:t>
      </w:r>
      <w:r w:rsidR="00656F17">
        <w:rPr>
          <w:rFonts w:ascii="Arial" w:hAnsi="Arial" w:cs="Arial"/>
          <w:sz w:val="24"/>
          <w:szCs w:val="24"/>
        </w:rPr>
        <w:t xml:space="preserve"> </w:t>
      </w:r>
      <w:r w:rsidRPr="00656F17">
        <w:rPr>
          <w:rFonts w:ascii="Arial" w:hAnsi="Arial" w:cs="Arial"/>
          <w:sz w:val="24"/>
          <w:szCs w:val="24"/>
        </w:rPr>
        <w:t>(приложение 2).</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w:t>
      </w:r>
      <w:r w:rsidR="00E76066">
        <w:rPr>
          <w:rFonts w:ascii="Arial" w:hAnsi="Arial" w:cs="Arial"/>
          <w:sz w:val="24"/>
          <w:szCs w:val="24"/>
        </w:rPr>
        <w:t xml:space="preserve"> </w:t>
      </w:r>
      <w:r w:rsidRPr="00656F17">
        <w:rPr>
          <w:rFonts w:ascii="Arial" w:hAnsi="Arial" w:cs="Arial"/>
          <w:sz w:val="24"/>
          <w:szCs w:val="24"/>
        </w:rPr>
        <w:t>Признать утратившими силу с момента вступления в силу настоящего решения:</w:t>
      </w:r>
    </w:p>
    <w:p w:rsidR="00496CAF" w:rsidRDefault="008B46EF" w:rsidP="00496CAF">
      <w:pPr>
        <w:jc w:val="both"/>
        <w:rPr>
          <w:rFonts w:ascii="Arial" w:eastAsia="Arial" w:hAnsi="Arial" w:cs="Arial"/>
          <w:sz w:val="24"/>
        </w:rPr>
      </w:pPr>
      <w:r w:rsidRPr="00656F17">
        <w:rPr>
          <w:rFonts w:ascii="Arial" w:hAnsi="Arial" w:cs="Arial"/>
          <w:sz w:val="24"/>
          <w:szCs w:val="24"/>
        </w:rPr>
        <w:t xml:space="preserve">  Решение  </w:t>
      </w:r>
      <w:r w:rsidR="00496CAF">
        <w:rPr>
          <w:rFonts w:ascii="Arial" w:hAnsi="Arial" w:cs="Arial"/>
          <w:sz w:val="24"/>
          <w:szCs w:val="24"/>
        </w:rPr>
        <w:t>Николь</w:t>
      </w:r>
      <w:r w:rsidRPr="00656F17">
        <w:rPr>
          <w:rFonts w:ascii="Arial" w:hAnsi="Arial" w:cs="Arial"/>
          <w:sz w:val="24"/>
          <w:szCs w:val="24"/>
        </w:rPr>
        <w:t xml:space="preserve">ского сельского Совета народных депутатов от  </w:t>
      </w:r>
      <w:r w:rsidR="00496CAF">
        <w:rPr>
          <w:rFonts w:ascii="Arial" w:hAnsi="Arial" w:cs="Arial"/>
          <w:sz w:val="24"/>
          <w:szCs w:val="24"/>
        </w:rPr>
        <w:t>30 декабря</w:t>
      </w:r>
      <w:r w:rsidRPr="00656F17">
        <w:rPr>
          <w:rFonts w:ascii="Arial" w:hAnsi="Arial" w:cs="Arial"/>
          <w:sz w:val="24"/>
          <w:szCs w:val="24"/>
        </w:rPr>
        <w:t xml:space="preserve"> 2013 года № </w:t>
      </w:r>
      <w:r w:rsidR="00496CAF">
        <w:rPr>
          <w:rFonts w:ascii="Arial" w:hAnsi="Arial" w:cs="Arial"/>
          <w:sz w:val="24"/>
          <w:szCs w:val="24"/>
        </w:rPr>
        <w:t>107</w:t>
      </w:r>
      <w:r w:rsidRPr="00656F17">
        <w:rPr>
          <w:rFonts w:ascii="Arial" w:hAnsi="Arial" w:cs="Arial"/>
          <w:sz w:val="24"/>
          <w:szCs w:val="24"/>
        </w:rPr>
        <w:t xml:space="preserve"> «</w:t>
      </w:r>
      <w:r w:rsidR="00496CAF">
        <w:rPr>
          <w:rFonts w:ascii="Arial" w:hAnsi="Arial" w:cs="Arial"/>
          <w:sz w:val="24"/>
          <w:szCs w:val="24"/>
        </w:rPr>
        <w:t xml:space="preserve">О </w:t>
      </w:r>
      <w:r w:rsidRPr="00656F17">
        <w:rPr>
          <w:rFonts w:ascii="Arial" w:hAnsi="Arial" w:cs="Arial"/>
          <w:sz w:val="24"/>
          <w:szCs w:val="24"/>
        </w:rPr>
        <w:t xml:space="preserve">денежном содержании и материальном стимулировании муниципальных служащих </w:t>
      </w:r>
      <w:r w:rsidR="00496CAF">
        <w:rPr>
          <w:rFonts w:ascii="Arial" w:hAnsi="Arial" w:cs="Arial"/>
          <w:sz w:val="24"/>
          <w:szCs w:val="24"/>
        </w:rPr>
        <w:t>Николь</w:t>
      </w:r>
      <w:r w:rsidRPr="00656F17">
        <w:rPr>
          <w:rFonts w:ascii="Arial" w:hAnsi="Arial" w:cs="Arial"/>
          <w:sz w:val="24"/>
          <w:szCs w:val="24"/>
        </w:rPr>
        <w:t>ского сельского поселения»</w:t>
      </w:r>
      <w:r w:rsidR="00496CAF">
        <w:rPr>
          <w:rFonts w:ascii="Arial" w:hAnsi="Arial" w:cs="Arial"/>
          <w:sz w:val="24"/>
          <w:szCs w:val="24"/>
        </w:rPr>
        <w:t xml:space="preserve">, </w:t>
      </w:r>
      <w:r w:rsidR="00496CAF" w:rsidRPr="00656F17">
        <w:rPr>
          <w:rFonts w:ascii="Arial" w:hAnsi="Arial" w:cs="Arial"/>
          <w:sz w:val="24"/>
          <w:szCs w:val="24"/>
        </w:rPr>
        <w:t xml:space="preserve">Решение  </w:t>
      </w:r>
      <w:r w:rsidR="00496CAF">
        <w:rPr>
          <w:rFonts w:ascii="Arial" w:hAnsi="Arial" w:cs="Arial"/>
          <w:sz w:val="24"/>
          <w:szCs w:val="24"/>
        </w:rPr>
        <w:t>Николь</w:t>
      </w:r>
      <w:r w:rsidR="00496CAF" w:rsidRPr="00656F17">
        <w:rPr>
          <w:rFonts w:ascii="Arial" w:hAnsi="Arial" w:cs="Arial"/>
          <w:sz w:val="24"/>
          <w:szCs w:val="24"/>
        </w:rPr>
        <w:t xml:space="preserve">ского сельского Совета народных депутатов от  </w:t>
      </w:r>
      <w:r w:rsidR="00496CAF">
        <w:rPr>
          <w:rFonts w:ascii="Arial" w:hAnsi="Arial" w:cs="Arial"/>
          <w:sz w:val="24"/>
          <w:szCs w:val="24"/>
        </w:rPr>
        <w:t>30 декабря</w:t>
      </w:r>
      <w:r w:rsidR="00496CAF" w:rsidRPr="00656F17">
        <w:rPr>
          <w:rFonts w:ascii="Arial" w:hAnsi="Arial" w:cs="Arial"/>
          <w:sz w:val="24"/>
          <w:szCs w:val="24"/>
        </w:rPr>
        <w:t xml:space="preserve"> 2013 года № </w:t>
      </w:r>
      <w:r w:rsidR="00496CAF">
        <w:rPr>
          <w:rFonts w:ascii="Arial" w:hAnsi="Arial" w:cs="Arial"/>
          <w:sz w:val="24"/>
          <w:szCs w:val="24"/>
        </w:rPr>
        <w:t>108</w:t>
      </w:r>
      <w:r w:rsidR="00496CAF" w:rsidRPr="00656F17">
        <w:rPr>
          <w:rFonts w:ascii="Arial" w:hAnsi="Arial" w:cs="Arial"/>
          <w:sz w:val="24"/>
          <w:szCs w:val="24"/>
        </w:rPr>
        <w:t xml:space="preserve"> «</w:t>
      </w:r>
      <w:r w:rsidR="00496CAF">
        <w:rPr>
          <w:rFonts w:ascii="Arial" w:eastAsia="Arial" w:hAnsi="Arial" w:cs="Arial"/>
          <w:sz w:val="24"/>
        </w:rPr>
        <w:t xml:space="preserve">Об утверждении положения «О денежном содержании и материальном стимулировании работников, осуществляющих техническое обеспечение органов </w:t>
      </w:r>
    </w:p>
    <w:p w:rsidR="008B46EF" w:rsidRPr="00656F17" w:rsidRDefault="00496CAF" w:rsidP="00496CAF">
      <w:pPr>
        <w:jc w:val="both"/>
        <w:rPr>
          <w:rFonts w:ascii="Arial" w:hAnsi="Arial" w:cs="Arial"/>
          <w:sz w:val="24"/>
          <w:szCs w:val="24"/>
        </w:rPr>
      </w:pPr>
      <w:r>
        <w:rPr>
          <w:rFonts w:ascii="Arial" w:eastAsia="Arial" w:hAnsi="Arial" w:cs="Arial"/>
          <w:sz w:val="24"/>
        </w:rPr>
        <w:t xml:space="preserve">местного самоуправления Никольского сельского поселения Троснянского района Орловской области». </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 Настоящее решение вступает в силу на правоотношения, возникшие с 1 января 2015 года.</w:t>
      </w: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Председатель </w:t>
      </w:r>
      <w:proofErr w:type="gramStart"/>
      <w:r w:rsidRPr="00656F17">
        <w:rPr>
          <w:rFonts w:ascii="Arial" w:hAnsi="Arial" w:cs="Arial"/>
          <w:sz w:val="24"/>
          <w:szCs w:val="24"/>
        </w:rPr>
        <w:t>сельского</w:t>
      </w:r>
      <w:proofErr w:type="gramEnd"/>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 Совета народных депутатов                                                         </w:t>
      </w:r>
      <w:proofErr w:type="spellStart"/>
      <w:r w:rsidR="005D5A42">
        <w:rPr>
          <w:rFonts w:ascii="Arial" w:hAnsi="Arial" w:cs="Arial"/>
          <w:sz w:val="24"/>
          <w:szCs w:val="24"/>
        </w:rPr>
        <w:t>А.Е.Погонялов</w:t>
      </w:r>
      <w:proofErr w:type="spellEnd"/>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tabs>
          <w:tab w:val="left" w:pos="7110"/>
          <w:tab w:val="right" w:pos="9354"/>
        </w:tabs>
        <w:rPr>
          <w:rFonts w:ascii="Arial" w:hAnsi="Arial" w:cs="Arial"/>
          <w:sz w:val="24"/>
          <w:szCs w:val="24"/>
        </w:rPr>
      </w:pPr>
      <w:r w:rsidRPr="00656F17">
        <w:rPr>
          <w:rFonts w:ascii="Arial" w:hAnsi="Arial" w:cs="Arial"/>
          <w:sz w:val="24"/>
          <w:szCs w:val="24"/>
        </w:rPr>
        <w:t>Глава сельского поселения</w:t>
      </w:r>
      <w:r w:rsidR="005D5A42">
        <w:rPr>
          <w:rFonts w:ascii="Arial" w:hAnsi="Arial" w:cs="Arial"/>
          <w:sz w:val="24"/>
          <w:szCs w:val="24"/>
        </w:rPr>
        <w:t xml:space="preserve">                                                            В.Н.</w:t>
      </w:r>
      <w:proofErr w:type="gramStart"/>
      <w:r w:rsidR="005D5A42">
        <w:rPr>
          <w:rFonts w:ascii="Arial" w:hAnsi="Arial" w:cs="Arial"/>
          <w:sz w:val="24"/>
          <w:szCs w:val="24"/>
        </w:rPr>
        <w:t>Ласточкин</w:t>
      </w:r>
      <w:proofErr w:type="gramEnd"/>
      <w:r w:rsidRPr="00656F17">
        <w:rPr>
          <w:rFonts w:ascii="Arial" w:hAnsi="Arial" w:cs="Arial"/>
          <w:sz w:val="24"/>
          <w:szCs w:val="24"/>
        </w:rPr>
        <w:tab/>
        <w:t xml:space="preserve">                                                                                                         </w:t>
      </w: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5D5A42" w:rsidRDefault="005D5A42" w:rsidP="008B46EF">
      <w:pPr>
        <w:pStyle w:val="a4"/>
        <w:jc w:val="right"/>
        <w:rPr>
          <w:rFonts w:ascii="Arial" w:hAnsi="Arial" w:cs="Arial"/>
          <w:sz w:val="18"/>
          <w:szCs w:val="18"/>
        </w:rPr>
      </w:pPr>
    </w:p>
    <w:p w:rsidR="00EE142A" w:rsidRDefault="00EE142A" w:rsidP="008B46EF">
      <w:pPr>
        <w:pStyle w:val="a4"/>
        <w:jc w:val="right"/>
        <w:rPr>
          <w:rFonts w:ascii="Arial" w:hAnsi="Arial" w:cs="Arial"/>
          <w:sz w:val="18"/>
          <w:szCs w:val="18"/>
        </w:rPr>
      </w:pPr>
    </w:p>
    <w:p w:rsidR="00EE142A" w:rsidRDefault="00EE142A" w:rsidP="008B46EF">
      <w:pPr>
        <w:pStyle w:val="a4"/>
        <w:jc w:val="right"/>
        <w:rPr>
          <w:rFonts w:ascii="Arial" w:hAnsi="Arial" w:cs="Arial"/>
          <w:sz w:val="18"/>
          <w:szCs w:val="18"/>
        </w:rPr>
      </w:pPr>
    </w:p>
    <w:p w:rsidR="00EE142A" w:rsidRDefault="00EE142A" w:rsidP="008B46EF">
      <w:pPr>
        <w:pStyle w:val="a4"/>
        <w:jc w:val="right"/>
        <w:rPr>
          <w:rFonts w:ascii="Arial" w:hAnsi="Arial" w:cs="Arial"/>
          <w:sz w:val="18"/>
          <w:szCs w:val="18"/>
        </w:rPr>
      </w:pPr>
    </w:p>
    <w:p w:rsidR="00656F17" w:rsidRDefault="008B46EF" w:rsidP="008B46EF">
      <w:pPr>
        <w:pStyle w:val="a4"/>
        <w:jc w:val="right"/>
        <w:rPr>
          <w:rFonts w:ascii="Arial" w:hAnsi="Arial" w:cs="Arial"/>
          <w:sz w:val="18"/>
          <w:szCs w:val="18"/>
        </w:rPr>
      </w:pPr>
      <w:r w:rsidRPr="00656F17">
        <w:rPr>
          <w:rFonts w:ascii="Arial" w:hAnsi="Arial" w:cs="Arial"/>
          <w:sz w:val="18"/>
          <w:szCs w:val="18"/>
        </w:rPr>
        <w:t xml:space="preserve">   </w:t>
      </w:r>
    </w:p>
    <w:p w:rsidR="00F262FE" w:rsidRDefault="00F262FE" w:rsidP="008B46EF">
      <w:pPr>
        <w:pStyle w:val="a4"/>
        <w:jc w:val="right"/>
        <w:rPr>
          <w:rFonts w:ascii="Arial" w:hAnsi="Arial" w:cs="Arial"/>
          <w:sz w:val="18"/>
          <w:szCs w:val="18"/>
        </w:rPr>
      </w:pPr>
    </w:p>
    <w:p w:rsidR="00F262FE" w:rsidRDefault="00F262FE" w:rsidP="008B46EF">
      <w:pPr>
        <w:pStyle w:val="a4"/>
        <w:jc w:val="right"/>
        <w:rPr>
          <w:rFonts w:ascii="Arial" w:hAnsi="Arial" w:cs="Arial"/>
          <w:sz w:val="18"/>
          <w:szCs w:val="18"/>
        </w:rPr>
      </w:pPr>
    </w:p>
    <w:p w:rsidR="008B46EF" w:rsidRPr="00656F17" w:rsidRDefault="008B46EF" w:rsidP="008B46EF">
      <w:pPr>
        <w:pStyle w:val="a4"/>
        <w:jc w:val="right"/>
        <w:rPr>
          <w:rFonts w:ascii="Arial" w:hAnsi="Arial" w:cs="Arial"/>
          <w:sz w:val="18"/>
          <w:szCs w:val="18"/>
        </w:rPr>
      </w:pPr>
      <w:r w:rsidRPr="00656F17">
        <w:rPr>
          <w:rFonts w:ascii="Arial" w:hAnsi="Arial" w:cs="Arial"/>
          <w:sz w:val="18"/>
          <w:szCs w:val="18"/>
        </w:rPr>
        <w:t xml:space="preserve"> Приложение 1 </w:t>
      </w:r>
    </w:p>
    <w:p w:rsidR="008B46EF" w:rsidRPr="00656F17" w:rsidRDefault="008B46EF" w:rsidP="008B46EF">
      <w:pPr>
        <w:pStyle w:val="a4"/>
        <w:jc w:val="right"/>
        <w:rPr>
          <w:rFonts w:ascii="Arial" w:hAnsi="Arial" w:cs="Arial"/>
          <w:sz w:val="18"/>
          <w:szCs w:val="18"/>
        </w:rPr>
      </w:pPr>
      <w:r w:rsidRPr="00656F17">
        <w:rPr>
          <w:rFonts w:ascii="Arial" w:hAnsi="Arial" w:cs="Arial"/>
          <w:sz w:val="18"/>
          <w:szCs w:val="18"/>
        </w:rPr>
        <w:t xml:space="preserve">                                                      к решению  </w:t>
      </w:r>
      <w:r w:rsidR="005D5A42">
        <w:rPr>
          <w:rFonts w:ascii="Arial" w:hAnsi="Arial" w:cs="Arial"/>
          <w:sz w:val="18"/>
          <w:szCs w:val="18"/>
        </w:rPr>
        <w:t>Николь</w:t>
      </w:r>
      <w:r w:rsidRPr="00656F17">
        <w:rPr>
          <w:rFonts w:ascii="Arial" w:hAnsi="Arial" w:cs="Arial"/>
          <w:sz w:val="18"/>
          <w:szCs w:val="18"/>
        </w:rPr>
        <w:t>ского сельского                                                                                                                   Совета народных депутатов</w:t>
      </w:r>
    </w:p>
    <w:p w:rsidR="008B46EF" w:rsidRPr="00656F17" w:rsidRDefault="008B46EF" w:rsidP="008B46EF">
      <w:pPr>
        <w:pStyle w:val="a4"/>
        <w:jc w:val="center"/>
        <w:rPr>
          <w:rFonts w:ascii="Arial" w:hAnsi="Arial" w:cs="Arial"/>
          <w:sz w:val="18"/>
          <w:szCs w:val="18"/>
        </w:rPr>
      </w:pPr>
      <w:r w:rsidRPr="00656F17">
        <w:rPr>
          <w:rFonts w:ascii="Arial" w:hAnsi="Arial" w:cs="Arial"/>
          <w:sz w:val="18"/>
          <w:szCs w:val="18"/>
        </w:rPr>
        <w:t xml:space="preserve">                                                                                                                                     №  13</w:t>
      </w:r>
      <w:r w:rsidR="005D5A42">
        <w:rPr>
          <w:rFonts w:ascii="Arial" w:hAnsi="Arial" w:cs="Arial"/>
          <w:sz w:val="18"/>
          <w:szCs w:val="18"/>
        </w:rPr>
        <w:t>8</w:t>
      </w:r>
      <w:r w:rsidRPr="00656F17">
        <w:rPr>
          <w:rFonts w:ascii="Arial" w:hAnsi="Arial" w:cs="Arial"/>
          <w:sz w:val="18"/>
          <w:szCs w:val="18"/>
        </w:rPr>
        <w:t xml:space="preserve">  от 19 января 2015 года</w:t>
      </w:r>
    </w:p>
    <w:p w:rsidR="008B46EF" w:rsidRPr="00656F17" w:rsidRDefault="008B46EF" w:rsidP="00656F17">
      <w:pPr>
        <w:pStyle w:val="a4"/>
        <w:jc w:val="right"/>
        <w:rPr>
          <w:rFonts w:ascii="Arial" w:hAnsi="Arial" w:cs="Arial"/>
          <w:sz w:val="24"/>
          <w:szCs w:val="24"/>
        </w:rPr>
      </w:pPr>
      <w:r w:rsidRPr="00656F17">
        <w:rPr>
          <w:rFonts w:ascii="Arial" w:hAnsi="Arial" w:cs="Arial"/>
          <w:sz w:val="24"/>
          <w:szCs w:val="24"/>
        </w:rPr>
        <w:t xml:space="preserve">                                                                                                                                            </w:t>
      </w:r>
      <w:r w:rsidR="00656F17">
        <w:rPr>
          <w:rFonts w:ascii="Arial" w:hAnsi="Arial" w:cs="Arial"/>
          <w:sz w:val="24"/>
          <w:szCs w:val="24"/>
        </w:rPr>
        <w:t xml:space="preserve"> </w:t>
      </w:r>
    </w:p>
    <w:p w:rsidR="008B46EF" w:rsidRPr="00656F17" w:rsidRDefault="008B46EF" w:rsidP="008B46EF">
      <w:pPr>
        <w:pStyle w:val="a4"/>
        <w:jc w:val="center"/>
        <w:rPr>
          <w:rFonts w:ascii="Arial" w:hAnsi="Arial" w:cs="Arial"/>
          <w:sz w:val="24"/>
          <w:szCs w:val="24"/>
        </w:rPr>
      </w:pP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Общие положения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1.1. Настоящее положение разработано на основании Трудового кодекса,</w:t>
      </w:r>
      <w:r w:rsidR="00246071">
        <w:rPr>
          <w:rFonts w:ascii="Arial" w:hAnsi="Arial" w:cs="Arial"/>
          <w:sz w:val="24"/>
          <w:szCs w:val="24"/>
        </w:rPr>
        <w:t xml:space="preserve"> </w:t>
      </w:r>
      <w:r w:rsidRPr="00656F17">
        <w:rPr>
          <w:rFonts w:ascii="Arial" w:hAnsi="Arial" w:cs="Arial"/>
          <w:sz w:val="24"/>
          <w:szCs w:val="24"/>
        </w:rPr>
        <w:t xml:space="preserve">Закона Российской Федерации «О муниципальной службе» от 2.03.2007 года № 25-ФЗ, Закона Орловской области  от  09.01.2008 года № 736-ОЗ  «О муниципальной службе в Орловской области», Устава  </w:t>
      </w:r>
      <w:r w:rsidR="00246071">
        <w:rPr>
          <w:rFonts w:ascii="Arial" w:hAnsi="Arial" w:cs="Arial"/>
          <w:sz w:val="24"/>
          <w:szCs w:val="24"/>
        </w:rPr>
        <w:t>Николь</w:t>
      </w:r>
      <w:r w:rsidRPr="00656F17">
        <w:rPr>
          <w:rFonts w:ascii="Arial" w:hAnsi="Arial" w:cs="Arial"/>
          <w:sz w:val="24"/>
          <w:szCs w:val="24"/>
        </w:rPr>
        <w:t>ского сельского поселения.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1.2. Положение вводится в целях создания условий для повышения ответственности, эффективности работников исполнительных органов местного самоуправления при выполнении служебных обязанностей по реализации задач, поставленных перед ними, укреплению исполнительной дисциплины, усилению заинтересованности кадров.</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1.3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ежемесячной надбавки к должностному окладу за выслугу лет на муниципальной службе;</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ежемесячной надбавки к должностному окладу за особые условия муниципальной службы;</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ежемесячного денежного поощрения;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4) премий за выполнение особо важных и сложных заданий, а также иных премий;</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 единовременной  выплаты при предоставлении ежегодного оплачиваемого отпуска;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6) материальной помощи, выплачиваемой за счет средств фонда оплаты труда муниципальных служащих.</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1.4. На основании Закона Российской федерации «О минимальном </w:t>
      </w:r>
      <w:proofErr w:type="gramStart"/>
      <w:r w:rsidRPr="00656F17">
        <w:rPr>
          <w:rFonts w:ascii="Arial" w:hAnsi="Arial" w:cs="Arial"/>
          <w:sz w:val="24"/>
          <w:szCs w:val="24"/>
        </w:rPr>
        <w:t>размере оплаты труда</w:t>
      </w:r>
      <w:proofErr w:type="gramEnd"/>
      <w:r w:rsidRPr="00656F17">
        <w:rPr>
          <w:rFonts w:ascii="Arial" w:hAnsi="Arial" w:cs="Arial"/>
          <w:sz w:val="24"/>
          <w:szCs w:val="24"/>
        </w:rPr>
        <w:t xml:space="preserve">» размер базового должностного оклада муниципального служащего  </w:t>
      </w:r>
      <w:r w:rsidR="00246071">
        <w:rPr>
          <w:rFonts w:ascii="Arial" w:hAnsi="Arial" w:cs="Arial"/>
          <w:sz w:val="24"/>
          <w:szCs w:val="24"/>
        </w:rPr>
        <w:t>Николь</w:t>
      </w:r>
      <w:r w:rsidRPr="00656F17">
        <w:rPr>
          <w:rFonts w:ascii="Arial" w:hAnsi="Arial" w:cs="Arial"/>
          <w:sz w:val="24"/>
          <w:szCs w:val="24"/>
        </w:rPr>
        <w:t>ского сельского поселения составляет 50% от минимального размера оплаты труда.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1.5. Размеры должностных окладов муниципальных служащих в  </w:t>
      </w:r>
      <w:r w:rsidR="00246071">
        <w:rPr>
          <w:rFonts w:ascii="Arial" w:hAnsi="Arial" w:cs="Arial"/>
          <w:sz w:val="24"/>
          <w:szCs w:val="24"/>
        </w:rPr>
        <w:t>Николь</w:t>
      </w:r>
      <w:r w:rsidRPr="00656F17">
        <w:rPr>
          <w:rFonts w:ascii="Arial" w:hAnsi="Arial" w:cs="Arial"/>
          <w:sz w:val="24"/>
          <w:szCs w:val="24"/>
        </w:rPr>
        <w:t>ском сельском поселении являются едиными, исходя из следующих коэффициентов соотношения должностного оклада к базовому должностному окладу:</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ведущий специалист сельского поселения — 1,3.</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Ежемесячная надбавка к должностному окладу  за выслугу лет на муниципальной службе выплачивается  в следующих размерах:</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при стаже муниципальной службы от 1 года до 5 лет — 10% от установленного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при стаже муниципальной службы от 5 до 10 лет — 15% от установленного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при стаже муниципальной службы от 10 до 15 лет — 20% от установленного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4) при стаже муниципальной службы свыше 15 лет — 30% от установленного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Ежемесячная надбавка к должностному окладу  за особые условия муниципальной службы выплачиваются в размерах:</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старшие должности — до 200 %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младшие должности — до 150%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lastRenderedPageBreak/>
        <w:t xml:space="preserve">4. Ежемесячное денежное поощрение выплачивается в размере до 100% должностного оклада. </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 Премирование муниципальных служащих</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5.1.</w:t>
      </w:r>
      <w:r w:rsidR="00246071">
        <w:rPr>
          <w:rFonts w:ascii="Arial" w:hAnsi="Arial" w:cs="Arial"/>
          <w:sz w:val="24"/>
          <w:szCs w:val="24"/>
        </w:rPr>
        <w:t xml:space="preserve"> </w:t>
      </w:r>
      <w:r w:rsidRPr="00656F17">
        <w:rPr>
          <w:rFonts w:ascii="Arial" w:hAnsi="Arial" w:cs="Arial"/>
          <w:sz w:val="24"/>
          <w:szCs w:val="24"/>
        </w:rPr>
        <w:t>За выполнение особо важных и сложных заданий, в соответствии  с правовым актом представителя нанимателя (работодателя), муниципальному служащему   может выплачиваться премия  в размере до одного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5.2. Премии к праздничным датам и годовщине освобождения Троснянского района от немецких захватчиков могут выплачиваться  муниципальным  служащим, проработавшим  не менее 3 месяцев, в соответствии с правовым  актом представителя нанимателя (работодателя);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5.3.</w:t>
      </w:r>
      <w:r w:rsidR="00246071">
        <w:rPr>
          <w:rFonts w:ascii="Arial" w:hAnsi="Arial" w:cs="Arial"/>
          <w:sz w:val="24"/>
          <w:szCs w:val="24"/>
        </w:rPr>
        <w:t xml:space="preserve"> </w:t>
      </w:r>
      <w:r w:rsidRPr="00656F17">
        <w:rPr>
          <w:rFonts w:ascii="Arial" w:hAnsi="Arial" w:cs="Arial"/>
          <w:sz w:val="24"/>
          <w:szCs w:val="24"/>
        </w:rPr>
        <w:t>За активную работу по обеспечению стабильных результатов в социально- экономическом развитии поселения муниципальным служащим в соответствии с правовым актом представителя  нанимателя (работодателя) могут выплачиваться  квартальные премии в размере до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Глава сельского поселения имеет право регулировать размеры премий работника администрации. Полное или частичное лишение премий производится по распоряжению главы сельского поселения, где должны быть указаны факты допущенных работником нарушений трудовой дисциплины в период, за который производится расчет премии.</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6. Единовременная выплата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7. Материальная помощь</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7.1. Материальная помощь муниципальному служащему оказывается при уходе в очередной ежегодный оплачиваемый отпуск в размере одного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7.2. Дополнительная материальная помощь выплачивается: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в качестве вознаграждения за долголетнюю и плодотворную работу в связи с юбилейной датой — 50-летием, 55-летием, 60-летием, присвоением почетного звания, награждением правительственной наградой — в размере одного денежного содержания;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в связи с бракосочетанием (первый брак), рождением ребенка,  с тяжелым заболеванием работника или его близких  родственников  (родители, супруг (а), дети) — в размере одного денежного содержания;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в случае смерти муниципального служащего (в т. ч. бывшего) или его близких родственников выделяются  средства  на основании  соответствующего  акта  представителя нанимателя (работодателя) выделяются  средства  на ритуальные услуги в размере одного денежного содержания.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4) в целях социальной защиты муниципальных служащих в условиях роста инфляции в течение года может быть оказана материальная помощь при экономии средств по смете содержания муниципальных служащих.</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7.3. Материальная помощь муниципальным служащим выплачивается из фонда оплаты труда.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          Единовременная выплата и материальная  помощь</w:t>
      </w:r>
      <w:r w:rsidR="00F262FE">
        <w:rPr>
          <w:rFonts w:ascii="Arial" w:hAnsi="Arial" w:cs="Arial"/>
          <w:sz w:val="24"/>
          <w:szCs w:val="24"/>
        </w:rPr>
        <w:t>,</w:t>
      </w:r>
      <w:r w:rsidRPr="00656F17">
        <w:rPr>
          <w:rFonts w:ascii="Arial" w:hAnsi="Arial" w:cs="Arial"/>
          <w:sz w:val="24"/>
          <w:szCs w:val="24"/>
        </w:rPr>
        <w:t xml:space="preserve">  выплачиваемая  при предоставлении ежегодного оплачиваемого отпуска работникам, уволившимся в течение года в связи с призывом в Российскую Армию и уходом на пенсию, выплачиваются полностью, остальным  работникам</w:t>
      </w:r>
      <w:r w:rsidR="004E0B10">
        <w:rPr>
          <w:rFonts w:ascii="Arial" w:hAnsi="Arial" w:cs="Arial"/>
          <w:sz w:val="24"/>
          <w:szCs w:val="24"/>
        </w:rPr>
        <w:t xml:space="preserve"> </w:t>
      </w:r>
      <w:r w:rsidRPr="00656F17">
        <w:rPr>
          <w:rFonts w:ascii="Arial" w:hAnsi="Arial" w:cs="Arial"/>
          <w:sz w:val="24"/>
          <w:szCs w:val="24"/>
        </w:rPr>
        <w:t xml:space="preserve">- пропорционально отработанному времени в текущем году. </w:t>
      </w:r>
    </w:p>
    <w:p w:rsidR="008B46EF" w:rsidRPr="00656F17" w:rsidRDefault="008B46EF" w:rsidP="008B46EF">
      <w:pPr>
        <w:pStyle w:val="a4"/>
        <w:jc w:val="both"/>
        <w:rPr>
          <w:rFonts w:ascii="Arial" w:hAnsi="Arial" w:cs="Arial"/>
          <w:sz w:val="24"/>
          <w:szCs w:val="24"/>
        </w:rPr>
      </w:pPr>
    </w:p>
    <w:p w:rsidR="008B46EF" w:rsidRPr="00656F17" w:rsidRDefault="008B46EF" w:rsidP="008B46EF">
      <w:pPr>
        <w:jc w:val="right"/>
        <w:rPr>
          <w:rFonts w:ascii="Arial" w:hAnsi="Arial" w:cs="Arial"/>
          <w:sz w:val="24"/>
          <w:szCs w:val="24"/>
        </w:rPr>
      </w:pPr>
      <w:r w:rsidRPr="00656F17">
        <w:rPr>
          <w:rFonts w:ascii="Arial" w:hAnsi="Arial" w:cs="Arial"/>
          <w:sz w:val="24"/>
          <w:szCs w:val="24"/>
        </w:rPr>
        <w:t xml:space="preserve">                                                        </w:t>
      </w:r>
    </w:p>
    <w:p w:rsidR="008B46EF" w:rsidRPr="00656F17" w:rsidRDefault="008B46EF" w:rsidP="008B46EF">
      <w:pPr>
        <w:rPr>
          <w:rFonts w:ascii="Arial" w:hAnsi="Arial" w:cs="Arial"/>
          <w:sz w:val="24"/>
          <w:szCs w:val="24"/>
        </w:rPr>
      </w:pPr>
      <w:r w:rsidRPr="00656F17">
        <w:rPr>
          <w:rFonts w:ascii="Arial" w:hAnsi="Arial" w:cs="Arial"/>
          <w:sz w:val="24"/>
          <w:szCs w:val="24"/>
        </w:rPr>
        <w:lastRenderedPageBreak/>
        <w:t xml:space="preserve">                                                                                                               </w:t>
      </w:r>
    </w:p>
    <w:p w:rsidR="008B46EF" w:rsidRPr="00656F17" w:rsidRDefault="008B46EF" w:rsidP="008B46EF">
      <w:pPr>
        <w:rPr>
          <w:rFonts w:ascii="Arial" w:hAnsi="Arial" w:cs="Arial"/>
          <w:sz w:val="24"/>
          <w:szCs w:val="24"/>
        </w:rPr>
      </w:pPr>
    </w:p>
    <w:p w:rsidR="008B46EF" w:rsidRPr="00656F17" w:rsidRDefault="008B46EF" w:rsidP="008B46EF">
      <w:pPr>
        <w:jc w:val="right"/>
        <w:rPr>
          <w:rFonts w:ascii="Arial" w:hAnsi="Arial" w:cs="Arial"/>
          <w:sz w:val="18"/>
          <w:szCs w:val="18"/>
        </w:rPr>
      </w:pPr>
      <w:r w:rsidRPr="00656F17">
        <w:rPr>
          <w:rFonts w:ascii="Arial" w:hAnsi="Arial" w:cs="Arial"/>
          <w:sz w:val="18"/>
          <w:szCs w:val="18"/>
        </w:rPr>
        <w:t xml:space="preserve">                                                                                          Приложение 2</w:t>
      </w:r>
    </w:p>
    <w:p w:rsidR="008B46EF" w:rsidRPr="00656F17" w:rsidRDefault="008B46EF" w:rsidP="008B46EF">
      <w:pPr>
        <w:jc w:val="right"/>
        <w:rPr>
          <w:rFonts w:ascii="Arial" w:hAnsi="Arial" w:cs="Arial"/>
          <w:sz w:val="18"/>
          <w:szCs w:val="18"/>
        </w:rPr>
      </w:pPr>
      <w:r w:rsidRPr="00656F17">
        <w:rPr>
          <w:rFonts w:ascii="Arial" w:hAnsi="Arial" w:cs="Arial"/>
          <w:sz w:val="18"/>
          <w:szCs w:val="18"/>
        </w:rPr>
        <w:t xml:space="preserve">                                                            к решению  </w:t>
      </w:r>
      <w:r w:rsidR="004E0B10">
        <w:rPr>
          <w:rFonts w:ascii="Arial" w:hAnsi="Arial" w:cs="Arial"/>
          <w:sz w:val="18"/>
          <w:szCs w:val="18"/>
        </w:rPr>
        <w:t>Николь</w:t>
      </w:r>
      <w:r w:rsidRPr="00656F17">
        <w:rPr>
          <w:rFonts w:ascii="Arial" w:hAnsi="Arial" w:cs="Arial"/>
          <w:sz w:val="18"/>
          <w:szCs w:val="18"/>
        </w:rPr>
        <w:t>ского  сельского</w:t>
      </w:r>
    </w:p>
    <w:p w:rsidR="008B46EF" w:rsidRPr="00656F17" w:rsidRDefault="008B46EF" w:rsidP="008B46EF">
      <w:pPr>
        <w:jc w:val="right"/>
        <w:rPr>
          <w:rFonts w:ascii="Arial" w:hAnsi="Arial" w:cs="Arial"/>
          <w:sz w:val="18"/>
          <w:szCs w:val="18"/>
        </w:rPr>
      </w:pPr>
      <w:r w:rsidRPr="00656F17">
        <w:rPr>
          <w:rFonts w:ascii="Arial" w:hAnsi="Arial" w:cs="Arial"/>
          <w:sz w:val="18"/>
          <w:szCs w:val="18"/>
        </w:rPr>
        <w:t xml:space="preserve">                                                               Совета народных депутатов</w:t>
      </w:r>
    </w:p>
    <w:p w:rsidR="008B46EF" w:rsidRPr="00656F17" w:rsidRDefault="008B46EF" w:rsidP="008B46EF">
      <w:pPr>
        <w:jc w:val="right"/>
        <w:rPr>
          <w:rFonts w:ascii="Arial" w:hAnsi="Arial" w:cs="Arial"/>
          <w:sz w:val="18"/>
          <w:szCs w:val="18"/>
        </w:rPr>
      </w:pPr>
      <w:r w:rsidRPr="00656F17">
        <w:rPr>
          <w:rFonts w:ascii="Arial" w:hAnsi="Arial" w:cs="Arial"/>
          <w:sz w:val="18"/>
          <w:szCs w:val="18"/>
        </w:rPr>
        <w:t xml:space="preserve">                                                               от  19 января  2015 года  № 13</w:t>
      </w:r>
      <w:r w:rsidR="004E0B10">
        <w:rPr>
          <w:rFonts w:ascii="Arial" w:hAnsi="Arial" w:cs="Arial"/>
          <w:sz w:val="18"/>
          <w:szCs w:val="18"/>
        </w:rPr>
        <w:t>8</w:t>
      </w:r>
    </w:p>
    <w:p w:rsidR="008B46EF" w:rsidRPr="00656F17" w:rsidRDefault="008B46EF" w:rsidP="008B46EF">
      <w:pPr>
        <w:jc w:val="center"/>
        <w:rPr>
          <w:rFonts w:ascii="Arial" w:hAnsi="Arial" w:cs="Arial"/>
          <w:sz w:val="24"/>
          <w:szCs w:val="24"/>
        </w:rPr>
      </w:pPr>
      <w:r w:rsidRPr="00656F17">
        <w:rPr>
          <w:rFonts w:ascii="Arial" w:hAnsi="Arial" w:cs="Arial"/>
          <w:sz w:val="24"/>
          <w:szCs w:val="24"/>
        </w:rPr>
        <w:t>Положение</w:t>
      </w:r>
    </w:p>
    <w:p w:rsidR="008B46EF" w:rsidRPr="00656F17" w:rsidRDefault="008B46EF" w:rsidP="008B46EF">
      <w:pPr>
        <w:jc w:val="center"/>
        <w:rPr>
          <w:rFonts w:ascii="Arial" w:hAnsi="Arial" w:cs="Arial"/>
          <w:sz w:val="24"/>
          <w:szCs w:val="24"/>
        </w:rPr>
      </w:pPr>
      <w:r w:rsidRPr="00656F17">
        <w:rPr>
          <w:rFonts w:ascii="Arial" w:hAnsi="Arial" w:cs="Arial"/>
          <w:sz w:val="24"/>
          <w:szCs w:val="24"/>
        </w:rPr>
        <w:t>о денежном содержании и материальном стимулировании работников, осуществляющих техническое обес</w:t>
      </w:r>
      <w:r w:rsidR="004E0B10">
        <w:rPr>
          <w:rFonts w:ascii="Arial" w:hAnsi="Arial" w:cs="Arial"/>
          <w:sz w:val="24"/>
          <w:szCs w:val="24"/>
        </w:rPr>
        <w:t>печение муниципальных органов  Николь</w:t>
      </w:r>
      <w:r w:rsidRPr="00656F17">
        <w:rPr>
          <w:rFonts w:ascii="Arial" w:hAnsi="Arial" w:cs="Arial"/>
          <w:sz w:val="24"/>
          <w:szCs w:val="24"/>
        </w:rPr>
        <w:t>ского сельского поселения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Общие положения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1.1. Настоящее Положение о денежном содержании и материальном стимулировании служащих и рабочих (далее - Положение) устанавливает систему оплаты труда служащих и рабочих, занимающих должности, не отнесенные к должностям муниципальной службы и осуществляющих техническое обеспечение деятельности администрации </w:t>
      </w:r>
      <w:r w:rsidR="004E0B10">
        <w:rPr>
          <w:rFonts w:ascii="Arial" w:hAnsi="Arial" w:cs="Arial"/>
          <w:sz w:val="24"/>
          <w:szCs w:val="24"/>
        </w:rPr>
        <w:t>Николь</w:t>
      </w:r>
      <w:r w:rsidRPr="00656F17">
        <w:rPr>
          <w:rFonts w:ascii="Arial" w:hAnsi="Arial" w:cs="Arial"/>
          <w:sz w:val="24"/>
          <w:szCs w:val="24"/>
        </w:rPr>
        <w:t>ского поселения.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1.2. Служащий (далее - Служащий) - это работник, занимающий должность, не отнесенную к должностям муниципальной службы, и указанную в приложении № 1 </w:t>
      </w:r>
      <w:r w:rsidR="004E0B10">
        <w:rPr>
          <w:rFonts w:ascii="Arial" w:hAnsi="Arial" w:cs="Arial"/>
          <w:sz w:val="24"/>
          <w:szCs w:val="24"/>
        </w:rPr>
        <w:t xml:space="preserve">к </w:t>
      </w:r>
      <w:r w:rsidRPr="00656F17">
        <w:rPr>
          <w:rFonts w:ascii="Arial" w:hAnsi="Arial" w:cs="Arial"/>
          <w:sz w:val="24"/>
          <w:szCs w:val="24"/>
        </w:rPr>
        <w:t>настоящему Положению.</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Рабочий (далее - Рабочий) - это работник, выполняющий работу по одной из профессий, указанной в приложении №2 к  настоящему Положению.</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1.3. Изменение системы оплаты труда и ее применение для Служащих и Рабочих возможно только путем внесения изменений и дополнений в настоящее Положение.</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Система оплаты труда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2.1. Оплата труда Служащего</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2.1.1. Оплата труда Служащего производится в виде денежного содержания, которое состоит </w:t>
      </w:r>
      <w:proofErr w:type="gramStart"/>
      <w:r w:rsidRPr="00656F17">
        <w:rPr>
          <w:rFonts w:ascii="Arial" w:hAnsi="Arial" w:cs="Arial"/>
          <w:sz w:val="24"/>
          <w:szCs w:val="24"/>
        </w:rPr>
        <w:t>из</w:t>
      </w:r>
      <w:proofErr w:type="gramEnd"/>
      <w:r w:rsidRPr="00656F17">
        <w:rPr>
          <w:rFonts w:ascii="Arial" w:hAnsi="Arial" w:cs="Arial"/>
          <w:sz w:val="24"/>
          <w:szCs w:val="24"/>
        </w:rPr>
        <w:t>:</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ежемесячной компенсационной выплаты в виде надбавки за сложность и напряженность труда;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ежемесячных стимулирующих выплат:</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надбавки за выслугу лет;</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денежного поощрения;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Служащему в соответствии с Трудовым кодексом Российской Федерации производятся иные выплаты и доплаты.</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2.1.2. Размер должностного оклада Служащего устанавливается в размере минимального </w:t>
      </w:r>
      <w:proofErr w:type="gramStart"/>
      <w:r w:rsidRPr="00656F17">
        <w:rPr>
          <w:rFonts w:ascii="Arial" w:hAnsi="Arial" w:cs="Arial"/>
          <w:sz w:val="24"/>
          <w:szCs w:val="24"/>
        </w:rPr>
        <w:t>размера оплаты труда</w:t>
      </w:r>
      <w:proofErr w:type="gramEnd"/>
      <w:r w:rsidRPr="00656F17">
        <w:rPr>
          <w:rFonts w:ascii="Arial" w:hAnsi="Arial" w:cs="Arial"/>
          <w:sz w:val="24"/>
          <w:szCs w:val="24"/>
        </w:rPr>
        <w:t>.</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2.1.3. Ежемесячная надбавка Служащему за сложность и напряженность труда устанавливается распоряжением представителя нанимателя (работодателя) в размере до 150 % от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2.1.4. Ежемесячная надбавка Служащему за выслугу лет устанавливается в следующих размерах:</w:t>
      </w:r>
    </w:p>
    <w:p w:rsidR="008B46EF" w:rsidRPr="00656F17" w:rsidRDefault="008B46EF" w:rsidP="008B46EF">
      <w:pPr>
        <w:pStyle w:val="a4"/>
        <w:jc w:val="both"/>
        <w:rPr>
          <w:rFonts w:ascii="Arial" w:hAnsi="Arial" w:cs="Arial"/>
          <w:sz w:val="24"/>
          <w:szCs w:val="24"/>
        </w:rPr>
      </w:pPr>
    </w:p>
    <w:tbl>
      <w:tblPr>
        <w:tblW w:w="0" w:type="auto"/>
        <w:tblInd w:w="795" w:type="dxa"/>
        <w:tblLayout w:type="fixed"/>
        <w:tblCellMar>
          <w:left w:w="75" w:type="dxa"/>
          <w:right w:w="75" w:type="dxa"/>
        </w:tblCellMar>
        <w:tblLook w:val="04A0"/>
      </w:tblPr>
      <w:tblGrid>
        <w:gridCol w:w="3780"/>
        <w:gridCol w:w="3660"/>
      </w:tblGrid>
      <w:tr w:rsidR="008B46EF" w:rsidRPr="00656F17" w:rsidTr="00A823C2">
        <w:trPr>
          <w:trHeight w:val="400"/>
        </w:trPr>
        <w:tc>
          <w:tcPr>
            <w:tcW w:w="3780" w:type="dxa"/>
            <w:tcBorders>
              <w:top w:val="single" w:sz="4" w:space="0" w:color="auto"/>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   Трудовой стаж Служащего   </w:t>
            </w:r>
          </w:p>
        </w:tc>
        <w:tc>
          <w:tcPr>
            <w:tcW w:w="3660" w:type="dxa"/>
            <w:tcBorders>
              <w:top w:val="single" w:sz="4" w:space="0" w:color="auto"/>
              <w:left w:val="single" w:sz="4" w:space="0" w:color="auto"/>
              <w:bottom w:val="single" w:sz="4" w:space="0" w:color="auto"/>
              <w:right w:val="single" w:sz="4" w:space="0" w:color="auto"/>
            </w:tcBorders>
          </w:tcPr>
          <w:p w:rsidR="008B46EF" w:rsidRPr="00656F17" w:rsidRDefault="008B46EF" w:rsidP="00B1551C">
            <w:pPr>
              <w:pStyle w:val="a4"/>
              <w:jc w:val="both"/>
              <w:rPr>
                <w:rFonts w:ascii="Arial" w:hAnsi="Arial" w:cs="Arial"/>
                <w:sz w:val="24"/>
                <w:szCs w:val="24"/>
              </w:rPr>
            </w:pPr>
            <w:r w:rsidRPr="00656F17">
              <w:rPr>
                <w:rFonts w:ascii="Arial" w:hAnsi="Arial" w:cs="Arial"/>
                <w:sz w:val="24"/>
                <w:szCs w:val="24"/>
              </w:rPr>
              <w:t xml:space="preserve">  Размер надбавки за выслугу лет   (в процентах к должностному окладу)</w:t>
            </w:r>
          </w:p>
        </w:tc>
      </w:tr>
      <w:tr w:rsidR="008B46EF" w:rsidRPr="00656F17" w:rsidTr="00A823C2">
        <w:tc>
          <w:tcPr>
            <w:tcW w:w="3780" w:type="dxa"/>
            <w:tcBorders>
              <w:top w:val="nil"/>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От 1 года до 5 лет           </w:t>
            </w:r>
          </w:p>
        </w:tc>
        <w:tc>
          <w:tcPr>
            <w:tcW w:w="3660" w:type="dxa"/>
            <w:tcBorders>
              <w:top w:val="nil"/>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10                                 </w:t>
            </w:r>
          </w:p>
        </w:tc>
      </w:tr>
      <w:tr w:rsidR="008B46EF" w:rsidRPr="00656F17" w:rsidTr="00A823C2">
        <w:tc>
          <w:tcPr>
            <w:tcW w:w="3780" w:type="dxa"/>
            <w:tcBorders>
              <w:top w:val="nil"/>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От 5 до 10 лет               </w:t>
            </w:r>
          </w:p>
        </w:tc>
        <w:tc>
          <w:tcPr>
            <w:tcW w:w="3660" w:type="dxa"/>
            <w:tcBorders>
              <w:top w:val="nil"/>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15                                 </w:t>
            </w:r>
          </w:p>
        </w:tc>
      </w:tr>
      <w:tr w:rsidR="008B46EF" w:rsidRPr="00656F17" w:rsidTr="00A823C2">
        <w:tc>
          <w:tcPr>
            <w:tcW w:w="3780" w:type="dxa"/>
            <w:tcBorders>
              <w:top w:val="nil"/>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От 10 до 15 лет              </w:t>
            </w:r>
          </w:p>
        </w:tc>
        <w:tc>
          <w:tcPr>
            <w:tcW w:w="3660" w:type="dxa"/>
            <w:tcBorders>
              <w:top w:val="nil"/>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20                                 </w:t>
            </w:r>
          </w:p>
        </w:tc>
      </w:tr>
      <w:tr w:rsidR="008B46EF" w:rsidRPr="00656F17" w:rsidTr="00A823C2">
        <w:tc>
          <w:tcPr>
            <w:tcW w:w="3780" w:type="dxa"/>
            <w:tcBorders>
              <w:top w:val="nil"/>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Свыше 15 лет                 </w:t>
            </w:r>
          </w:p>
        </w:tc>
        <w:tc>
          <w:tcPr>
            <w:tcW w:w="3660" w:type="dxa"/>
            <w:tcBorders>
              <w:top w:val="nil"/>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30                                 </w:t>
            </w:r>
          </w:p>
        </w:tc>
      </w:tr>
    </w:tbl>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lastRenderedPageBreak/>
        <w:t>Право на получение ежемесячной надбавки за выслугу лет имеет Служащий, в том числе принятый на работу по совместительству, а также на 0,5 ставки, занимающий должность Служащего согласно штатному расписанию.</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Трудовой стаж Служащего, дающий право на установление ежемесячной надбавки за выслугу лет, определяется на основании решения комиссии, утвержденной распоряжением представителя нанимателя (работодателя). В трудовой стаж Служащего включаются периоды работы  по специальности, соответствующей специализации по занимаемой должности.</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 2.1.5.Ежемесячное денежное поощрение устанавливается Служащему в размере 30% его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2.1.9. При исполнении обязанностей временно отсутствующего работника без освобождения от работы, определенной трудовым договором, Служащему производится доплата в размере до 50% должностного оклада временно отсутствующего работника.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2.2. Оплата труда Рабочего</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2.2.1. Оплата труда Рабочего производится в виде денежного содержания, которое состоит </w:t>
      </w:r>
      <w:proofErr w:type="gramStart"/>
      <w:r w:rsidRPr="00656F17">
        <w:rPr>
          <w:rFonts w:ascii="Arial" w:hAnsi="Arial" w:cs="Arial"/>
          <w:sz w:val="24"/>
          <w:szCs w:val="24"/>
        </w:rPr>
        <w:t>из</w:t>
      </w:r>
      <w:proofErr w:type="gramEnd"/>
      <w:r w:rsidRPr="00656F17">
        <w:rPr>
          <w:rFonts w:ascii="Arial" w:hAnsi="Arial" w:cs="Arial"/>
          <w:sz w:val="24"/>
          <w:szCs w:val="24"/>
        </w:rPr>
        <w:t>:</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ежемесячной компенсационной выплаты в виде надбавки за сложность и напряженность труда;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Рабочему в соответствии с Трудовым кодексом  Российской Федерации производятся иные выплаты и доплаты.</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2.2.2. Размер должностного оклада Рабочего устанавливается в размере минимального </w:t>
      </w:r>
      <w:proofErr w:type="gramStart"/>
      <w:r w:rsidRPr="00656F17">
        <w:rPr>
          <w:rFonts w:ascii="Arial" w:hAnsi="Arial" w:cs="Arial"/>
          <w:sz w:val="24"/>
          <w:szCs w:val="24"/>
        </w:rPr>
        <w:t>размера оплаты труда</w:t>
      </w:r>
      <w:proofErr w:type="gramEnd"/>
      <w:r w:rsidRPr="00656F17">
        <w:rPr>
          <w:rFonts w:ascii="Arial" w:hAnsi="Arial" w:cs="Arial"/>
          <w:sz w:val="24"/>
          <w:szCs w:val="24"/>
        </w:rPr>
        <w:t>.</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2.2.3. Ежемесячная надбавка Рабочему за сложность и напряженность труда устанавливается распоряжением представителя нанимателя (работодателя) в размере до 40 % от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Дополнительные выплаты</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3.1. При предоставлении Служащему ежегодного оплачиваемого отпуска один раз в год производится материальная помощь в размере </w:t>
      </w:r>
      <w:r w:rsidR="00F262FE">
        <w:rPr>
          <w:rFonts w:ascii="Arial" w:hAnsi="Arial" w:cs="Arial"/>
          <w:sz w:val="24"/>
          <w:szCs w:val="24"/>
        </w:rPr>
        <w:t>трёх</w:t>
      </w:r>
      <w:r w:rsidRPr="00656F17">
        <w:rPr>
          <w:rFonts w:ascii="Arial" w:hAnsi="Arial" w:cs="Arial"/>
          <w:sz w:val="24"/>
          <w:szCs w:val="24"/>
        </w:rPr>
        <w:t xml:space="preserve"> должностн</w:t>
      </w:r>
      <w:r w:rsidR="00F262FE">
        <w:rPr>
          <w:rFonts w:ascii="Arial" w:hAnsi="Arial" w:cs="Arial"/>
          <w:sz w:val="24"/>
          <w:szCs w:val="24"/>
        </w:rPr>
        <w:t>ых окладов</w:t>
      </w:r>
      <w:r w:rsidRPr="00656F17">
        <w:rPr>
          <w:rFonts w:ascii="Arial" w:hAnsi="Arial" w:cs="Arial"/>
          <w:sz w:val="24"/>
          <w:szCs w:val="24"/>
        </w:rPr>
        <w:t>.</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3.2. При предоставлении Рабочему ежегодного оплачиваемого отпуска один раз в год производится материальная помощь в размере двух должностных окладов.</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3.3. Служащему и Рабочему, не отработавшему полный календарный год в период с 1 января текущего года, материальная помощь к ежегодному оплачиваемому отпуску выплачивается в размере, пропорциональном отработанному времени до конца текущего года.</w:t>
      </w: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4. Премирование</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4.1. За выполнение особо важных заданий, а также к праздничным датам и годовщине освобождения Троснянского района и Орловской области от немецких захватчиков, в связи с юбилейной датой, выходом на пенсию Служащему и Рабочему может выплачиваться премия в соответствии с правовым актом представителя нанимателя (работодателя).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 Материальная помощь</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5.1. Служащему и Рабочему выплачивается материальная помощь в размере денежного содержания в следующих случаях:</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в связи с бракосочетанием (первый брак);</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в связи с рождением ребенка;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в связи с тяжелым заболеванием;</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4) в связи со стихийным бедствием.</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lastRenderedPageBreak/>
        <w:t>5.2. В случае смерти близких родственников (родители, супруг(а), дети), а также в случае смерти Служащего, Рабочего его родственникам по их заявлению выплачивается пособие в размере денежного содержания.</w:t>
      </w:r>
    </w:p>
    <w:p w:rsidR="008B46EF" w:rsidRPr="00656F17" w:rsidRDefault="008B46EF" w:rsidP="008B46EF">
      <w:pPr>
        <w:pStyle w:val="a4"/>
        <w:jc w:val="both"/>
        <w:rPr>
          <w:rFonts w:ascii="Arial" w:hAnsi="Arial" w:cs="Arial"/>
          <w:sz w:val="24"/>
          <w:szCs w:val="24"/>
        </w:rPr>
      </w:pPr>
    </w:p>
    <w:p w:rsidR="008B46EF" w:rsidRPr="00656F17" w:rsidRDefault="008B46EF" w:rsidP="008B46EF">
      <w:pPr>
        <w:jc w:val="both"/>
        <w:rPr>
          <w:rFonts w:ascii="Arial" w:hAnsi="Arial" w:cs="Arial"/>
          <w:sz w:val="24"/>
          <w:szCs w:val="24"/>
        </w:rPr>
      </w:pPr>
      <w:r w:rsidRPr="00656F17">
        <w:rPr>
          <w:rFonts w:ascii="Arial" w:hAnsi="Arial" w:cs="Arial"/>
          <w:sz w:val="24"/>
          <w:szCs w:val="24"/>
        </w:rPr>
        <w:t>6. Отпуск</w:t>
      </w:r>
    </w:p>
    <w:p w:rsidR="008B46EF" w:rsidRPr="00656F17" w:rsidRDefault="008B46EF" w:rsidP="008B46EF">
      <w:pPr>
        <w:jc w:val="both"/>
        <w:rPr>
          <w:rFonts w:ascii="Arial" w:hAnsi="Arial" w:cs="Arial"/>
          <w:sz w:val="24"/>
          <w:szCs w:val="24"/>
        </w:rPr>
      </w:pPr>
      <w:r w:rsidRPr="00656F17">
        <w:rPr>
          <w:rFonts w:ascii="Arial" w:hAnsi="Arial" w:cs="Arial"/>
          <w:sz w:val="24"/>
          <w:szCs w:val="24"/>
        </w:rPr>
        <w:t>Работникам, осуществляющим техническое обеспечение муниципальных органов, предоставляется ежегодный оплачиваемый отпуск — 28 календарных дней.</w:t>
      </w:r>
    </w:p>
    <w:p w:rsidR="008B46EF" w:rsidRPr="00656F17" w:rsidRDefault="008B46EF" w:rsidP="008B46EF">
      <w:pPr>
        <w:jc w:val="both"/>
        <w:rPr>
          <w:rFonts w:ascii="Arial" w:hAnsi="Arial" w:cs="Arial"/>
          <w:sz w:val="24"/>
          <w:szCs w:val="24"/>
        </w:rPr>
      </w:pPr>
      <w:r w:rsidRPr="00656F17">
        <w:rPr>
          <w:rFonts w:ascii="Arial" w:hAnsi="Arial" w:cs="Arial"/>
          <w:sz w:val="24"/>
          <w:szCs w:val="24"/>
        </w:rPr>
        <w:t>7. Выплаты по настоящему Положению производятся в пределах выделяемых бюджетных ассигнований на содержание муниципальных органов власти.</w:t>
      </w:r>
    </w:p>
    <w:p w:rsidR="008B46EF" w:rsidRPr="00656F17" w:rsidRDefault="008B46EF" w:rsidP="008B46EF">
      <w:pPr>
        <w:jc w:val="both"/>
        <w:rPr>
          <w:rFonts w:ascii="Arial" w:hAnsi="Arial" w:cs="Arial"/>
          <w:sz w:val="24"/>
          <w:szCs w:val="24"/>
        </w:rPr>
      </w:pPr>
      <w:r w:rsidRPr="00656F17">
        <w:rPr>
          <w:rFonts w:ascii="Arial" w:hAnsi="Arial" w:cs="Arial"/>
          <w:sz w:val="24"/>
          <w:szCs w:val="24"/>
        </w:rPr>
        <w:t>Оплату труда по военно-учетному столу осуществляется за счет субвенций в пределах лимитов бюджетных обязательств на текущий финансовый год.</w:t>
      </w:r>
    </w:p>
    <w:p w:rsidR="008B46EF" w:rsidRPr="00656F17" w:rsidRDefault="008B46EF" w:rsidP="008B46EF">
      <w:pPr>
        <w:jc w:val="both"/>
        <w:rPr>
          <w:rFonts w:ascii="Arial" w:hAnsi="Arial" w:cs="Arial"/>
          <w:sz w:val="24"/>
          <w:szCs w:val="24"/>
        </w:rPr>
      </w:pPr>
    </w:p>
    <w:p w:rsidR="008B46EF" w:rsidRPr="00656F17" w:rsidRDefault="008B46EF" w:rsidP="008B46EF">
      <w:pPr>
        <w:pStyle w:val="a4"/>
        <w:jc w:val="both"/>
        <w:rPr>
          <w:rFonts w:ascii="Arial" w:hAnsi="Arial" w:cs="Arial"/>
          <w:b/>
          <w:sz w:val="24"/>
          <w:szCs w:val="24"/>
        </w:rPr>
      </w:pPr>
    </w:p>
    <w:p w:rsidR="008B46EF" w:rsidRPr="00656F17" w:rsidRDefault="008B46EF" w:rsidP="008B46EF">
      <w:pPr>
        <w:pStyle w:val="a4"/>
        <w:jc w:val="both"/>
        <w:rPr>
          <w:rFonts w:ascii="Arial" w:hAnsi="Arial" w:cs="Arial"/>
          <w:b/>
          <w:sz w:val="24"/>
          <w:szCs w:val="24"/>
        </w:rPr>
      </w:pPr>
    </w:p>
    <w:p w:rsidR="008B46EF" w:rsidRPr="00656F17" w:rsidRDefault="008B46EF" w:rsidP="008B46EF">
      <w:pPr>
        <w:pStyle w:val="a4"/>
        <w:jc w:val="both"/>
        <w:rPr>
          <w:rFonts w:ascii="Arial" w:hAnsi="Arial" w:cs="Arial"/>
          <w:b/>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55B63" w:rsidRDefault="00855B63"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lastRenderedPageBreak/>
        <w:t>Приложение N 1</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  к Положению о денежном содержании </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и материальном </w:t>
      </w:r>
      <w:proofErr w:type="gramStart"/>
      <w:r w:rsidRPr="00656F17">
        <w:rPr>
          <w:rFonts w:ascii="Arial" w:hAnsi="Arial" w:cs="Arial"/>
          <w:sz w:val="24"/>
          <w:szCs w:val="24"/>
        </w:rPr>
        <w:t>стимулировании</w:t>
      </w:r>
      <w:proofErr w:type="gramEnd"/>
      <w:r w:rsidRPr="00656F17">
        <w:rPr>
          <w:rFonts w:ascii="Arial" w:hAnsi="Arial" w:cs="Arial"/>
          <w:sz w:val="24"/>
          <w:szCs w:val="24"/>
        </w:rPr>
        <w:t xml:space="preserve"> </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работников, осуществляющих </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техническое обеспечение </w:t>
      </w: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center"/>
        <w:rPr>
          <w:rFonts w:ascii="Arial" w:hAnsi="Arial" w:cs="Arial"/>
          <w:sz w:val="24"/>
          <w:szCs w:val="24"/>
        </w:rPr>
      </w:pPr>
    </w:p>
    <w:p w:rsidR="008B46EF" w:rsidRPr="00656F17" w:rsidRDefault="008B46EF" w:rsidP="008B46EF">
      <w:pPr>
        <w:pStyle w:val="a4"/>
        <w:jc w:val="center"/>
        <w:rPr>
          <w:rFonts w:ascii="Arial" w:hAnsi="Arial" w:cs="Arial"/>
          <w:sz w:val="24"/>
          <w:szCs w:val="24"/>
        </w:rPr>
      </w:pPr>
      <w:r w:rsidRPr="00656F17">
        <w:rPr>
          <w:rFonts w:ascii="Arial" w:hAnsi="Arial" w:cs="Arial"/>
          <w:sz w:val="24"/>
          <w:szCs w:val="24"/>
        </w:rPr>
        <w:t>ПЕРЕЧЕНЬ ДОЛЖНОСТЕЙ СЛУЖАЩИХ</w:t>
      </w:r>
    </w:p>
    <w:p w:rsidR="008B46EF" w:rsidRPr="00656F17" w:rsidRDefault="008B46EF" w:rsidP="008B46EF">
      <w:pPr>
        <w:pStyle w:val="a4"/>
        <w:jc w:val="center"/>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Главный бухгалтер администрации поселения</w:t>
      </w: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Default="008B46EF" w:rsidP="008B46EF">
      <w:pPr>
        <w:pStyle w:val="a4"/>
        <w:jc w:val="right"/>
        <w:rPr>
          <w:rFonts w:ascii="Arial" w:hAnsi="Arial" w:cs="Arial"/>
          <w:sz w:val="24"/>
          <w:szCs w:val="24"/>
        </w:rPr>
      </w:pPr>
    </w:p>
    <w:p w:rsidR="00656F17" w:rsidRDefault="00656F17" w:rsidP="008B46EF">
      <w:pPr>
        <w:pStyle w:val="a4"/>
        <w:jc w:val="right"/>
        <w:rPr>
          <w:rFonts w:ascii="Arial" w:hAnsi="Arial" w:cs="Arial"/>
          <w:sz w:val="24"/>
          <w:szCs w:val="24"/>
        </w:rPr>
      </w:pPr>
    </w:p>
    <w:p w:rsidR="00656F17" w:rsidRPr="00656F17" w:rsidRDefault="00656F17" w:rsidP="008B46EF">
      <w:pPr>
        <w:pStyle w:val="a4"/>
        <w:jc w:val="right"/>
        <w:rPr>
          <w:rFonts w:ascii="Arial" w:hAnsi="Arial" w:cs="Arial"/>
          <w:sz w:val="24"/>
          <w:szCs w:val="24"/>
        </w:rPr>
      </w:pPr>
    </w:p>
    <w:p w:rsidR="00F262FE" w:rsidRDefault="00F262FE" w:rsidP="008B46EF">
      <w:pPr>
        <w:pStyle w:val="a4"/>
        <w:jc w:val="right"/>
        <w:rPr>
          <w:rFonts w:ascii="Arial" w:hAnsi="Arial" w:cs="Arial"/>
          <w:sz w:val="24"/>
          <w:szCs w:val="24"/>
        </w:rPr>
      </w:pPr>
    </w:p>
    <w:p w:rsidR="00F262FE" w:rsidRDefault="00F262FE" w:rsidP="008B46EF">
      <w:pPr>
        <w:pStyle w:val="a4"/>
        <w:jc w:val="right"/>
        <w:rPr>
          <w:rFonts w:ascii="Arial" w:hAnsi="Arial" w:cs="Arial"/>
          <w:sz w:val="24"/>
          <w:szCs w:val="24"/>
        </w:rPr>
      </w:pPr>
    </w:p>
    <w:p w:rsidR="00F262FE" w:rsidRDefault="00F262FE" w:rsidP="008B46EF">
      <w:pPr>
        <w:pStyle w:val="a4"/>
        <w:jc w:val="right"/>
        <w:rPr>
          <w:rFonts w:ascii="Arial" w:hAnsi="Arial" w:cs="Arial"/>
          <w:sz w:val="24"/>
          <w:szCs w:val="24"/>
        </w:rPr>
      </w:pPr>
    </w:p>
    <w:p w:rsidR="00F262FE" w:rsidRDefault="00F262FE" w:rsidP="008B46EF">
      <w:pPr>
        <w:pStyle w:val="a4"/>
        <w:jc w:val="right"/>
        <w:rPr>
          <w:rFonts w:ascii="Arial" w:hAnsi="Arial" w:cs="Arial"/>
          <w:sz w:val="24"/>
          <w:szCs w:val="24"/>
        </w:rPr>
      </w:pPr>
    </w:p>
    <w:p w:rsidR="00F262FE" w:rsidRDefault="00F262FE" w:rsidP="008B46EF">
      <w:pPr>
        <w:pStyle w:val="a4"/>
        <w:jc w:val="right"/>
        <w:rPr>
          <w:rFonts w:ascii="Arial" w:hAnsi="Arial" w:cs="Arial"/>
          <w:sz w:val="24"/>
          <w:szCs w:val="24"/>
        </w:rPr>
      </w:pPr>
    </w:p>
    <w:p w:rsidR="00F262FE" w:rsidRDefault="00F262FE" w:rsidP="008B46EF">
      <w:pPr>
        <w:pStyle w:val="a4"/>
        <w:jc w:val="right"/>
        <w:rPr>
          <w:rFonts w:ascii="Arial" w:hAnsi="Arial" w:cs="Arial"/>
          <w:sz w:val="24"/>
          <w:szCs w:val="24"/>
        </w:rPr>
      </w:pPr>
    </w:p>
    <w:p w:rsidR="00F262FE" w:rsidRDefault="00F262FE" w:rsidP="008B46EF">
      <w:pPr>
        <w:pStyle w:val="a4"/>
        <w:jc w:val="right"/>
        <w:rPr>
          <w:rFonts w:ascii="Arial" w:hAnsi="Arial" w:cs="Arial"/>
          <w:sz w:val="24"/>
          <w:szCs w:val="24"/>
        </w:rPr>
      </w:pPr>
    </w:p>
    <w:p w:rsidR="00F262FE" w:rsidRDefault="00F262FE" w:rsidP="008B46EF">
      <w:pPr>
        <w:pStyle w:val="a4"/>
        <w:jc w:val="right"/>
        <w:rPr>
          <w:rFonts w:ascii="Arial" w:hAnsi="Arial" w:cs="Arial"/>
          <w:sz w:val="24"/>
          <w:szCs w:val="24"/>
        </w:rPr>
      </w:pPr>
    </w:p>
    <w:p w:rsidR="00F262FE" w:rsidRDefault="00F262FE" w:rsidP="008B46EF">
      <w:pPr>
        <w:pStyle w:val="a4"/>
        <w:jc w:val="right"/>
        <w:rPr>
          <w:rFonts w:ascii="Arial" w:hAnsi="Arial" w:cs="Arial"/>
          <w:sz w:val="24"/>
          <w:szCs w:val="24"/>
        </w:rPr>
      </w:pPr>
    </w:p>
    <w:p w:rsidR="00F262FE" w:rsidRDefault="00F262FE" w:rsidP="008B46EF">
      <w:pPr>
        <w:pStyle w:val="a4"/>
        <w:jc w:val="right"/>
        <w:rPr>
          <w:rFonts w:ascii="Arial" w:hAnsi="Arial" w:cs="Arial"/>
          <w:sz w:val="24"/>
          <w:szCs w:val="24"/>
        </w:rPr>
      </w:pPr>
    </w:p>
    <w:p w:rsidR="00F262FE" w:rsidRDefault="00F262FE" w:rsidP="008B46EF">
      <w:pPr>
        <w:pStyle w:val="a4"/>
        <w:jc w:val="right"/>
        <w:rPr>
          <w:rFonts w:ascii="Arial" w:hAnsi="Arial" w:cs="Arial"/>
          <w:sz w:val="24"/>
          <w:szCs w:val="24"/>
        </w:rPr>
      </w:pPr>
    </w:p>
    <w:p w:rsidR="00F262FE" w:rsidRDefault="00F262FE" w:rsidP="008B46EF">
      <w:pPr>
        <w:pStyle w:val="a4"/>
        <w:jc w:val="right"/>
        <w:rPr>
          <w:rFonts w:ascii="Arial" w:hAnsi="Arial" w:cs="Arial"/>
          <w:sz w:val="24"/>
          <w:szCs w:val="24"/>
        </w:rPr>
      </w:pPr>
    </w:p>
    <w:p w:rsidR="00F262FE" w:rsidRDefault="00F262FE" w:rsidP="008B46EF">
      <w:pPr>
        <w:pStyle w:val="a4"/>
        <w:jc w:val="right"/>
        <w:rPr>
          <w:rFonts w:ascii="Arial" w:hAnsi="Arial" w:cs="Arial"/>
          <w:sz w:val="24"/>
          <w:szCs w:val="24"/>
        </w:rPr>
      </w:pPr>
    </w:p>
    <w:p w:rsidR="00F262FE" w:rsidRDefault="00F262FE" w:rsidP="008B46EF">
      <w:pPr>
        <w:pStyle w:val="a4"/>
        <w:jc w:val="right"/>
        <w:rPr>
          <w:rFonts w:ascii="Arial" w:hAnsi="Arial" w:cs="Arial"/>
          <w:sz w:val="24"/>
          <w:szCs w:val="24"/>
        </w:rPr>
      </w:pPr>
    </w:p>
    <w:p w:rsidR="00F262FE" w:rsidRDefault="00F262FE" w:rsidP="008B46EF">
      <w:pPr>
        <w:pStyle w:val="a4"/>
        <w:jc w:val="right"/>
        <w:rPr>
          <w:rFonts w:ascii="Arial" w:hAnsi="Arial" w:cs="Arial"/>
          <w:sz w:val="24"/>
          <w:szCs w:val="24"/>
        </w:rPr>
      </w:pPr>
    </w:p>
    <w:p w:rsidR="00F262FE" w:rsidRDefault="00F262FE" w:rsidP="008B46EF">
      <w:pPr>
        <w:pStyle w:val="a4"/>
        <w:jc w:val="right"/>
        <w:rPr>
          <w:rFonts w:ascii="Arial" w:hAnsi="Arial" w:cs="Arial"/>
          <w:sz w:val="24"/>
          <w:szCs w:val="24"/>
        </w:rPr>
      </w:pPr>
    </w:p>
    <w:p w:rsidR="00F262FE" w:rsidRDefault="00F262FE" w:rsidP="008B46EF">
      <w:pPr>
        <w:pStyle w:val="a4"/>
        <w:jc w:val="right"/>
        <w:rPr>
          <w:rFonts w:ascii="Arial" w:hAnsi="Arial" w:cs="Arial"/>
          <w:sz w:val="24"/>
          <w:szCs w:val="24"/>
        </w:rPr>
      </w:pPr>
    </w:p>
    <w:p w:rsidR="00F262FE" w:rsidRDefault="00F262FE" w:rsidP="008B46EF">
      <w:pPr>
        <w:pStyle w:val="a4"/>
        <w:jc w:val="right"/>
        <w:rPr>
          <w:rFonts w:ascii="Arial" w:hAnsi="Arial" w:cs="Arial"/>
          <w:sz w:val="24"/>
          <w:szCs w:val="24"/>
        </w:rPr>
      </w:pPr>
    </w:p>
    <w:p w:rsidR="00F262FE" w:rsidRDefault="00F262FE" w:rsidP="008B46EF">
      <w:pPr>
        <w:pStyle w:val="a4"/>
        <w:jc w:val="right"/>
        <w:rPr>
          <w:rFonts w:ascii="Arial" w:hAnsi="Arial" w:cs="Arial"/>
          <w:sz w:val="24"/>
          <w:szCs w:val="24"/>
        </w:rPr>
      </w:pPr>
    </w:p>
    <w:p w:rsidR="00F262FE" w:rsidRDefault="00F262FE" w:rsidP="008B46EF">
      <w:pPr>
        <w:pStyle w:val="a4"/>
        <w:jc w:val="right"/>
        <w:rPr>
          <w:rFonts w:ascii="Arial" w:hAnsi="Arial" w:cs="Arial"/>
          <w:sz w:val="24"/>
          <w:szCs w:val="24"/>
        </w:rPr>
      </w:pPr>
    </w:p>
    <w:p w:rsidR="00F262FE" w:rsidRDefault="00F262FE" w:rsidP="008B46EF">
      <w:pPr>
        <w:pStyle w:val="a4"/>
        <w:jc w:val="right"/>
        <w:rPr>
          <w:rFonts w:ascii="Arial" w:hAnsi="Arial" w:cs="Arial"/>
          <w:sz w:val="24"/>
          <w:szCs w:val="24"/>
        </w:rPr>
      </w:pPr>
    </w:p>
    <w:p w:rsidR="00F262FE" w:rsidRDefault="00F262FE" w:rsidP="008B46EF">
      <w:pPr>
        <w:pStyle w:val="a4"/>
        <w:jc w:val="right"/>
        <w:rPr>
          <w:rFonts w:ascii="Arial" w:hAnsi="Arial" w:cs="Arial"/>
          <w:sz w:val="24"/>
          <w:szCs w:val="24"/>
        </w:rPr>
      </w:pPr>
    </w:p>
    <w:p w:rsidR="00F262FE" w:rsidRDefault="00F262FE" w:rsidP="008B46EF">
      <w:pPr>
        <w:pStyle w:val="a4"/>
        <w:jc w:val="right"/>
        <w:rPr>
          <w:rFonts w:ascii="Arial" w:hAnsi="Arial" w:cs="Arial"/>
          <w:sz w:val="24"/>
          <w:szCs w:val="24"/>
        </w:rPr>
      </w:pPr>
    </w:p>
    <w:p w:rsidR="00F262FE" w:rsidRDefault="00F262FE" w:rsidP="008B46EF">
      <w:pPr>
        <w:pStyle w:val="a4"/>
        <w:jc w:val="right"/>
        <w:rPr>
          <w:rFonts w:ascii="Arial" w:hAnsi="Arial" w:cs="Arial"/>
          <w:sz w:val="24"/>
          <w:szCs w:val="24"/>
        </w:rPr>
      </w:pPr>
    </w:p>
    <w:p w:rsidR="00F262FE" w:rsidRDefault="00F262FE" w:rsidP="008B46EF">
      <w:pPr>
        <w:pStyle w:val="a4"/>
        <w:jc w:val="right"/>
        <w:rPr>
          <w:rFonts w:ascii="Arial" w:hAnsi="Arial" w:cs="Arial"/>
          <w:sz w:val="24"/>
          <w:szCs w:val="24"/>
        </w:rPr>
      </w:pPr>
    </w:p>
    <w:p w:rsidR="00F262FE" w:rsidRDefault="00F262FE" w:rsidP="008B46EF">
      <w:pPr>
        <w:pStyle w:val="a4"/>
        <w:jc w:val="right"/>
        <w:rPr>
          <w:rFonts w:ascii="Arial" w:hAnsi="Arial" w:cs="Arial"/>
          <w:sz w:val="24"/>
          <w:szCs w:val="24"/>
        </w:rPr>
      </w:pPr>
    </w:p>
    <w:p w:rsidR="00F262FE" w:rsidRDefault="00F262FE" w:rsidP="008B46EF">
      <w:pPr>
        <w:pStyle w:val="a4"/>
        <w:jc w:val="right"/>
        <w:rPr>
          <w:rFonts w:ascii="Arial" w:hAnsi="Arial" w:cs="Arial"/>
          <w:sz w:val="24"/>
          <w:szCs w:val="24"/>
        </w:rPr>
      </w:pPr>
    </w:p>
    <w:p w:rsidR="00F262FE" w:rsidRDefault="00F262FE"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Приложение N 2</w:t>
      </w: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к Положению о денежном содержании </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и материальном </w:t>
      </w:r>
      <w:proofErr w:type="gramStart"/>
      <w:r w:rsidRPr="00656F17">
        <w:rPr>
          <w:rFonts w:ascii="Arial" w:hAnsi="Arial" w:cs="Arial"/>
          <w:sz w:val="24"/>
          <w:szCs w:val="24"/>
        </w:rPr>
        <w:t>стимулировании</w:t>
      </w:r>
      <w:proofErr w:type="gramEnd"/>
      <w:r w:rsidRPr="00656F17">
        <w:rPr>
          <w:rFonts w:ascii="Arial" w:hAnsi="Arial" w:cs="Arial"/>
          <w:sz w:val="24"/>
          <w:szCs w:val="24"/>
        </w:rPr>
        <w:t xml:space="preserve"> </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работников, осуществляющих </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техническое обеспечение </w:t>
      </w: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center"/>
        <w:rPr>
          <w:rFonts w:ascii="Arial" w:hAnsi="Arial" w:cs="Arial"/>
          <w:sz w:val="24"/>
          <w:szCs w:val="24"/>
        </w:rPr>
      </w:pPr>
    </w:p>
    <w:p w:rsidR="008B46EF" w:rsidRPr="00656F17" w:rsidRDefault="008B46EF" w:rsidP="008B46EF">
      <w:pPr>
        <w:pStyle w:val="a4"/>
        <w:jc w:val="center"/>
        <w:rPr>
          <w:rFonts w:ascii="Arial" w:hAnsi="Arial" w:cs="Arial"/>
          <w:sz w:val="24"/>
          <w:szCs w:val="24"/>
        </w:rPr>
      </w:pPr>
      <w:r w:rsidRPr="00656F17">
        <w:rPr>
          <w:rFonts w:ascii="Arial" w:hAnsi="Arial" w:cs="Arial"/>
          <w:sz w:val="24"/>
          <w:szCs w:val="24"/>
        </w:rPr>
        <w:t>ПЕРЕЧЕНЬ ПРОФЕССИЙ РАБОЧИХ</w:t>
      </w: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1. Уборщица </w:t>
      </w: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i/>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753D0C" w:rsidRPr="00656F17" w:rsidRDefault="00753D0C">
      <w:pPr>
        <w:rPr>
          <w:rFonts w:ascii="Arial" w:hAnsi="Arial" w:cs="Arial"/>
          <w:sz w:val="24"/>
          <w:szCs w:val="24"/>
        </w:rPr>
      </w:pPr>
    </w:p>
    <w:sectPr w:rsidR="00753D0C" w:rsidRPr="00656F17" w:rsidSect="003719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32D7B"/>
    <w:multiLevelType w:val="hybridMultilevel"/>
    <w:tmpl w:val="A7724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3770"/>
    <w:rsid w:val="00007A50"/>
    <w:rsid w:val="000937A5"/>
    <w:rsid w:val="000E6418"/>
    <w:rsid w:val="000F7E8B"/>
    <w:rsid w:val="001F6D04"/>
    <w:rsid w:val="00246071"/>
    <w:rsid w:val="002F74AD"/>
    <w:rsid w:val="00423304"/>
    <w:rsid w:val="00443770"/>
    <w:rsid w:val="00496CAF"/>
    <w:rsid w:val="004B6881"/>
    <w:rsid w:val="004E0B10"/>
    <w:rsid w:val="005D5A42"/>
    <w:rsid w:val="00656F17"/>
    <w:rsid w:val="00753D0C"/>
    <w:rsid w:val="0076458E"/>
    <w:rsid w:val="00855B63"/>
    <w:rsid w:val="00861151"/>
    <w:rsid w:val="008B46EF"/>
    <w:rsid w:val="00951B40"/>
    <w:rsid w:val="009F6540"/>
    <w:rsid w:val="00A65F22"/>
    <w:rsid w:val="00B1551C"/>
    <w:rsid w:val="00B85CA6"/>
    <w:rsid w:val="00B93771"/>
    <w:rsid w:val="00C01E66"/>
    <w:rsid w:val="00DB3648"/>
    <w:rsid w:val="00E76066"/>
    <w:rsid w:val="00E81E66"/>
    <w:rsid w:val="00EE142A"/>
    <w:rsid w:val="00F262FE"/>
    <w:rsid w:val="00FA7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770"/>
    <w:pPr>
      <w:ind w:left="720"/>
      <w:contextualSpacing/>
    </w:pPr>
  </w:style>
  <w:style w:type="paragraph" w:styleId="a4">
    <w:name w:val="No Spacing"/>
    <w:uiPriority w:val="1"/>
    <w:qFormat/>
    <w:rsid w:val="008B46E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2231</Words>
  <Characters>12718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2015-02-20T05:28:00Z</cp:lastPrinted>
  <dcterms:created xsi:type="dcterms:W3CDTF">2015-02-03T08:02:00Z</dcterms:created>
  <dcterms:modified xsi:type="dcterms:W3CDTF">2015-02-20T05:30:00Z</dcterms:modified>
</cp:coreProperties>
</file>