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DF" w:rsidRPr="00FB7EE9" w:rsidRDefault="00231EDF" w:rsidP="00231EDF">
      <w:pPr>
        <w:ind w:firstLine="709"/>
        <w:jc w:val="center"/>
        <w:rPr>
          <w:rFonts w:cs="Arial"/>
          <w:b/>
          <w:bCs/>
          <w:kern w:val="32"/>
        </w:rPr>
      </w:pPr>
      <w:r w:rsidRPr="00FB7EE9">
        <w:rPr>
          <w:rFonts w:cs="Arial"/>
          <w:b/>
          <w:bCs/>
          <w:kern w:val="32"/>
        </w:rPr>
        <w:t>РОССИЙСКАЯ ФЕДЕРАЦИЯ</w:t>
      </w:r>
    </w:p>
    <w:p w:rsidR="00231EDF" w:rsidRPr="00FB7EE9" w:rsidRDefault="00231EDF" w:rsidP="00231EDF">
      <w:pPr>
        <w:ind w:firstLine="709"/>
        <w:jc w:val="center"/>
        <w:rPr>
          <w:rFonts w:cs="Arial"/>
          <w:b/>
          <w:bCs/>
          <w:kern w:val="32"/>
        </w:rPr>
      </w:pPr>
      <w:r w:rsidRPr="00FB7EE9">
        <w:rPr>
          <w:rFonts w:cs="Arial"/>
          <w:b/>
          <w:bCs/>
          <w:kern w:val="32"/>
        </w:rPr>
        <w:t>ОРЛОВСКАЯ ОБЛАСТЬ</w:t>
      </w:r>
    </w:p>
    <w:p w:rsidR="00231EDF" w:rsidRPr="00FB7EE9" w:rsidRDefault="00231EDF" w:rsidP="00231EDF">
      <w:pPr>
        <w:ind w:firstLine="709"/>
        <w:jc w:val="center"/>
        <w:rPr>
          <w:rFonts w:cs="Arial"/>
          <w:b/>
          <w:bCs/>
          <w:kern w:val="32"/>
        </w:rPr>
      </w:pPr>
      <w:r w:rsidRPr="00FB7EE9">
        <w:rPr>
          <w:rFonts w:cs="Arial"/>
          <w:b/>
          <w:bCs/>
          <w:kern w:val="32"/>
        </w:rPr>
        <w:t>ТРОСНЯНСКИЙ РАЙОН</w:t>
      </w:r>
    </w:p>
    <w:p w:rsidR="00231EDF" w:rsidRPr="00FB7EE9" w:rsidRDefault="00917D2F" w:rsidP="00CB6BF8">
      <w:pPr>
        <w:ind w:firstLine="709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 xml:space="preserve">         ВОРОНЕЦКОГО </w:t>
      </w:r>
      <w:r w:rsidR="00231EDF" w:rsidRPr="00FB7EE9">
        <w:rPr>
          <w:rFonts w:cs="Arial"/>
          <w:b/>
          <w:bCs/>
          <w:kern w:val="32"/>
        </w:rPr>
        <w:t xml:space="preserve"> СЕЛЬСКИЙ СОВЕТ НАРОДНЫХ ДЕПУТАТОВ </w:t>
      </w:r>
    </w:p>
    <w:p w:rsidR="00231EDF" w:rsidRPr="00FB7EE9" w:rsidRDefault="00231EDF" w:rsidP="00231EDF">
      <w:pPr>
        <w:ind w:firstLine="709"/>
        <w:jc w:val="center"/>
        <w:rPr>
          <w:rFonts w:cs="Arial"/>
          <w:b/>
          <w:bCs/>
          <w:kern w:val="32"/>
        </w:rPr>
      </w:pPr>
      <w:r w:rsidRPr="00FB7EE9">
        <w:rPr>
          <w:rFonts w:cs="Arial"/>
          <w:b/>
          <w:bCs/>
          <w:kern w:val="32"/>
        </w:rPr>
        <w:t>РЕШЕНИЕ</w:t>
      </w:r>
    </w:p>
    <w:p w:rsidR="00231EDF" w:rsidRPr="00FB7EE9" w:rsidRDefault="00231EDF" w:rsidP="00231EDF">
      <w:pPr>
        <w:ind w:firstLine="709"/>
        <w:jc w:val="center"/>
        <w:rPr>
          <w:rFonts w:cs="Arial"/>
          <w:b/>
          <w:bCs/>
          <w:kern w:val="32"/>
        </w:rPr>
      </w:pPr>
    </w:p>
    <w:p w:rsidR="00231EDF" w:rsidRPr="005F4B4A" w:rsidRDefault="00231EDF" w:rsidP="00231EDF">
      <w:pPr>
        <w:ind w:firstLine="709"/>
        <w:jc w:val="left"/>
        <w:rPr>
          <w:rFonts w:cs="Arial"/>
          <w:b/>
          <w:bCs/>
          <w:kern w:val="32"/>
          <w:lang w:val="en-US"/>
        </w:rPr>
      </w:pPr>
      <w:r w:rsidRPr="00FB7EE9">
        <w:rPr>
          <w:rFonts w:cs="Arial"/>
          <w:b/>
          <w:bCs/>
          <w:kern w:val="32"/>
        </w:rPr>
        <w:t xml:space="preserve">от </w:t>
      </w:r>
      <w:r w:rsidR="00917D2F">
        <w:rPr>
          <w:rFonts w:cs="Arial"/>
          <w:b/>
          <w:bCs/>
          <w:kern w:val="32"/>
        </w:rPr>
        <w:t xml:space="preserve">    </w:t>
      </w:r>
      <w:r w:rsidR="005F4B4A" w:rsidRPr="005F4B4A">
        <w:rPr>
          <w:rFonts w:cs="Arial"/>
          <w:b/>
          <w:bCs/>
          <w:kern w:val="32"/>
        </w:rPr>
        <w:t>3</w:t>
      </w:r>
      <w:r w:rsidR="005F4B4A">
        <w:rPr>
          <w:rFonts w:cs="Arial"/>
          <w:b/>
          <w:bCs/>
          <w:kern w:val="32"/>
          <w:lang w:val="en-US"/>
        </w:rPr>
        <w:t>0</w:t>
      </w:r>
      <w:r w:rsidR="00917D2F">
        <w:rPr>
          <w:rFonts w:cs="Arial"/>
          <w:b/>
          <w:bCs/>
          <w:kern w:val="32"/>
        </w:rPr>
        <w:t xml:space="preserve"> </w:t>
      </w:r>
      <w:r>
        <w:rPr>
          <w:rFonts w:cs="Arial"/>
          <w:b/>
          <w:bCs/>
          <w:kern w:val="32"/>
        </w:rPr>
        <w:t xml:space="preserve"> </w:t>
      </w:r>
      <w:r w:rsidR="00583689">
        <w:rPr>
          <w:rFonts w:cs="Arial"/>
          <w:b/>
          <w:bCs/>
          <w:kern w:val="32"/>
        </w:rPr>
        <w:t xml:space="preserve">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cs="Arial"/>
            <w:b/>
            <w:bCs/>
            <w:kern w:val="32"/>
          </w:rPr>
          <w:t>2015</w:t>
        </w:r>
        <w:r w:rsidRPr="00FB7EE9">
          <w:rPr>
            <w:rFonts w:cs="Arial"/>
            <w:b/>
            <w:bCs/>
            <w:kern w:val="32"/>
          </w:rPr>
          <w:t xml:space="preserve"> г</w:t>
        </w:r>
      </w:smartTag>
      <w:r w:rsidRPr="00FB7EE9">
        <w:rPr>
          <w:rFonts w:cs="Arial"/>
          <w:b/>
          <w:bCs/>
          <w:kern w:val="32"/>
        </w:rPr>
        <w:t xml:space="preserve">.                                                   </w:t>
      </w:r>
      <w:r w:rsidR="00917D2F">
        <w:rPr>
          <w:rFonts w:cs="Arial"/>
          <w:b/>
          <w:bCs/>
          <w:kern w:val="32"/>
        </w:rPr>
        <w:t xml:space="preserve">   №  </w:t>
      </w:r>
      <w:r w:rsidR="005F4B4A">
        <w:rPr>
          <w:rFonts w:cs="Arial"/>
          <w:b/>
          <w:bCs/>
          <w:kern w:val="32"/>
          <w:lang w:val="en-US"/>
        </w:rPr>
        <w:t>150</w:t>
      </w:r>
    </w:p>
    <w:p w:rsidR="00231EDF" w:rsidRPr="00FB7EE9" w:rsidRDefault="00231EDF" w:rsidP="00231EDF">
      <w:pPr>
        <w:pStyle w:val="ConsPlusTitle"/>
        <w:widowControl/>
        <w:ind w:firstLine="709"/>
        <w:rPr>
          <w:sz w:val="24"/>
          <w:szCs w:val="24"/>
        </w:rPr>
      </w:pPr>
    </w:p>
    <w:p w:rsidR="00583689" w:rsidRDefault="00583689" w:rsidP="00231EDF">
      <w:pPr>
        <w:pStyle w:val="ConsPlusTitle"/>
        <w:widowControl/>
        <w:ind w:firstLine="709"/>
        <w:rPr>
          <w:kern w:val="28"/>
          <w:sz w:val="24"/>
          <w:szCs w:val="24"/>
        </w:rPr>
      </w:pPr>
    </w:p>
    <w:p w:rsidR="00583689" w:rsidRDefault="00583689" w:rsidP="00CB6BF8">
      <w:pPr>
        <w:pStyle w:val="ConsPlusTitle"/>
        <w:widowControl/>
        <w:tabs>
          <w:tab w:val="left" w:pos="6645"/>
        </w:tabs>
        <w:ind w:firstLine="709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ab/>
      </w:r>
    </w:p>
    <w:p w:rsidR="00583689" w:rsidRDefault="00583689" w:rsidP="00231EDF">
      <w:pPr>
        <w:pStyle w:val="ConsPlusTitle"/>
        <w:widowControl/>
        <w:ind w:firstLine="709"/>
        <w:rPr>
          <w:kern w:val="28"/>
          <w:sz w:val="24"/>
          <w:szCs w:val="24"/>
        </w:rPr>
      </w:pPr>
    </w:p>
    <w:p w:rsidR="00583689" w:rsidRDefault="00583689" w:rsidP="00231EDF">
      <w:pPr>
        <w:pStyle w:val="ConsPlusTitle"/>
        <w:widowControl/>
        <w:ind w:firstLine="709"/>
        <w:rPr>
          <w:kern w:val="28"/>
          <w:sz w:val="24"/>
          <w:szCs w:val="24"/>
        </w:rPr>
      </w:pPr>
    </w:p>
    <w:p w:rsidR="00231EDF" w:rsidRPr="00FB7EE9" w:rsidRDefault="00231EDF" w:rsidP="00231EDF">
      <w:pPr>
        <w:pStyle w:val="ConsPlusTitle"/>
        <w:widowControl/>
        <w:ind w:firstLine="709"/>
        <w:rPr>
          <w:kern w:val="28"/>
          <w:sz w:val="24"/>
          <w:szCs w:val="24"/>
        </w:rPr>
      </w:pPr>
      <w:r w:rsidRPr="00FB7EE9">
        <w:rPr>
          <w:kern w:val="28"/>
          <w:sz w:val="24"/>
          <w:szCs w:val="24"/>
        </w:rPr>
        <w:t>О гарантиях осуществления  полномочий</w:t>
      </w:r>
    </w:p>
    <w:p w:rsidR="00231EDF" w:rsidRPr="00FB7EE9" w:rsidRDefault="00231EDF" w:rsidP="00231EDF">
      <w:pPr>
        <w:pStyle w:val="ConsPlusTitle"/>
        <w:widowControl/>
        <w:ind w:firstLine="709"/>
        <w:rPr>
          <w:kern w:val="28"/>
          <w:sz w:val="24"/>
          <w:szCs w:val="24"/>
        </w:rPr>
      </w:pPr>
      <w:r w:rsidRPr="00FB7EE9">
        <w:rPr>
          <w:kern w:val="28"/>
          <w:sz w:val="24"/>
          <w:szCs w:val="24"/>
        </w:rPr>
        <w:t>выборного должностного лица местного ,</w:t>
      </w:r>
    </w:p>
    <w:p w:rsidR="00231EDF" w:rsidRPr="00FB7EE9" w:rsidRDefault="00231EDF" w:rsidP="00231EDF">
      <w:pPr>
        <w:pStyle w:val="ConsPlusTitle"/>
        <w:widowControl/>
        <w:ind w:firstLine="709"/>
        <w:rPr>
          <w:kern w:val="28"/>
          <w:sz w:val="24"/>
          <w:szCs w:val="24"/>
        </w:rPr>
      </w:pPr>
      <w:r w:rsidRPr="00FB7EE9">
        <w:rPr>
          <w:kern w:val="28"/>
          <w:sz w:val="24"/>
          <w:szCs w:val="24"/>
        </w:rPr>
        <w:t>самоуправления, депутатов представительного</w:t>
      </w:r>
    </w:p>
    <w:p w:rsidR="00231EDF" w:rsidRPr="00FB7EE9" w:rsidRDefault="00231EDF" w:rsidP="00231EDF">
      <w:pPr>
        <w:pStyle w:val="ConsPlusTitle"/>
        <w:widowControl/>
        <w:ind w:firstLine="709"/>
        <w:rPr>
          <w:kern w:val="28"/>
          <w:sz w:val="24"/>
          <w:szCs w:val="24"/>
        </w:rPr>
      </w:pPr>
      <w:r w:rsidRPr="00FB7EE9">
        <w:rPr>
          <w:kern w:val="28"/>
          <w:sz w:val="24"/>
          <w:szCs w:val="24"/>
        </w:rPr>
        <w:t xml:space="preserve">органа местного самоуправления </w:t>
      </w:r>
      <w:r w:rsidR="00917D2F">
        <w:rPr>
          <w:kern w:val="28"/>
          <w:sz w:val="24"/>
          <w:szCs w:val="24"/>
        </w:rPr>
        <w:t>Воронецкого</w:t>
      </w:r>
      <w:r w:rsidRPr="00FB7EE9">
        <w:rPr>
          <w:kern w:val="28"/>
          <w:sz w:val="24"/>
          <w:szCs w:val="24"/>
        </w:rPr>
        <w:t xml:space="preserve"> </w:t>
      </w:r>
    </w:p>
    <w:p w:rsidR="00231EDF" w:rsidRPr="00FB7EE9" w:rsidRDefault="00231EDF" w:rsidP="00231EDF">
      <w:pPr>
        <w:pStyle w:val="ConsPlusTitle"/>
        <w:widowControl/>
        <w:ind w:firstLine="709"/>
        <w:rPr>
          <w:sz w:val="24"/>
          <w:szCs w:val="24"/>
        </w:rPr>
      </w:pPr>
      <w:r w:rsidRPr="00FB7EE9">
        <w:rPr>
          <w:kern w:val="28"/>
          <w:sz w:val="24"/>
          <w:szCs w:val="24"/>
        </w:rPr>
        <w:t>сельского поселения</w:t>
      </w:r>
    </w:p>
    <w:p w:rsidR="00583689" w:rsidRDefault="00583689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583689" w:rsidRDefault="00583689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2E320F" w:rsidRDefault="00583689" w:rsidP="00231E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1EDF" w:rsidRPr="002E320F">
        <w:rPr>
          <w:sz w:val="24"/>
          <w:szCs w:val="24"/>
        </w:rPr>
        <w:t>Настоящим решением в соответствии с</w:t>
      </w:r>
      <w:r w:rsidR="00231EDF">
        <w:rPr>
          <w:sz w:val="24"/>
          <w:szCs w:val="24"/>
        </w:rPr>
        <w:t xml:space="preserve"> </w:t>
      </w:r>
      <w:r w:rsidR="00231EDF" w:rsidRPr="002E320F">
        <w:rPr>
          <w:sz w:val="24"/>
          <w:szCs w:val="24"/>
        </w:rPr>
        <w:t xml:space="preserve"> </w:t>
      </w:r>
      <w:hyperlink r:id="rId4" w:history="1">
        <w:r w:rsidR="00231EDF" w:rsidRPr="00725DB4">
          <w:rPr>
            <w:rStyle w:val="a3"/>
            <w:color w:val="000000"/>
            <w:sz w:val="24"/>
            <w:szCs w:val="24"/>
          </w:rPr>
          <w:t>Конституцией Российской Федерации</w:t>
        </w:r>
      </w:hyperlink>
      <w:r w:rsidR="00231EDF" w:rsidRPr="00725DB4">
        <w:rPr>
          <w:color w:val="000000"/>
          <w:sz w:val="24"/>
          <w:szCs w:val="24"/>
        </w:rPr>
        <w:t xml:space="preserve">, </w:t>
      </w:r>
      <w:hyperlink r:id="rId5" w:history="1">
        <w:r w:rsidR="00231EDF" w:rsidRPr="00725DB4">
          <w:rPr>
            <w:rStyle w:val="a3"/>
            <w:color w:val="000000"/>
            <w:sz w:val="24"/>
            <w:szCs w:val="24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231EDF" w:rsidRPr="00725DB4">
        <w:rPr>
          <w:color w:val="000000"/>
          <w:sz w:val="24"/>
          <w:szCs w:val="24"/>
        </w:rPr>
        <w:t xml:space="preserve">, </w:t>
      </w:r>
      <w:hyperlink r:id="rId6" w:history="1">
        <w:r w:rsidR="00231EDF" w:rsidRPr="00725DB4">
          <w:rPr>
            <w:rStyle w:val="a3"/>
            <w:color w:val="000000"/>
            <w:sz w:val="24"/>
            <w:szCs w:val="24"/>
          </w:rPr>
          <w:t>Законом Орловской области от 22.08.2005 N 534-ОЗ «О местном самоуправлении в Орловской области»</w:t>
        </w:r>
      </w:hyperlink>
      <w:r w:rsidR="00231EDF" w:rsidRPr="00725DB4">
        <w:rPr>
          <w:color w:val="000000"/>
          <w:sz w:val="24"/>
          <w:szCs w:val="24"/>
        </w:rPr>
        <w:t xml:space="preserve">, </w:t>
      </w:r>
      <w:hyperlink r:id="rId7" w:tgtFrame="Logical" w:history="1">
        <w:r w:rsidR="00231EDF" w:rsidRPr="00725DB4">
          <w:rPr>
            <w:rStyle w:val="a3"/>
            <w:color w:val="000000"/>
            <w:sz w:val="24"/>
            <w:szCs w:val="24"/>
          </w:rPr>
          <w:t xml:space="preserve">Уставом </w:t>
        </w:r>
        <w:r w:rsidR="00917D2F">
          <w:rPr>
            <w:rStyle w:val="a3"/>
            <w:color w:val="000000"/>
            <w:sz w:val="24"/>
            <w:szCs w:val="24"/>
          </w:rPr>
          <w:t>Воронецкого</w:t>
        </w:r>
        <w:r w:rsidR="00231EDF" w:rsidRPr="00725DB4">
          <w:rPr>
            <w:rStyle w:val="a3"/>
            <w:color w:val="000000"/>
            <w:sz w:val="24"/>
            <w:szCs w:val="24"/>
          </w:rPr>
          <w:t xml:space="preserve"> сельского поселения Троснянского района</w:t>
        </w:r>
      </w:hyperlink>
      <w:r w:rsidR="00231EDF" w:rsidRPr="002E320F">
        <w:rPr>
          <w:sz w:val="24"/>
          <w:szCs w:val="24"/>
        </w:rPr>
        <w:t xml:space="preserve"> устанавливаются основные правовые, социальные, материальные, организационные гарантии осуществления полномочий выборн</w:t>
      </w:r>
      <w:r w:rsidR="00231EDF">
        <w:rPr>
          <w:sz w:val="24"/>
          <w:szCs w:val="24"/>
        </w:rPr>
        <w:t>ого</w:t>
      </w:r>
      <w:r w:rsidR="00231EDF" w:rsidRPr="002E320F">
        <w:rPr>
          <w:sz w:val="24"/>
          <w:szCs w:val="24"/>
        </w:rPr>
        <w:t xml:space="preserve"> должностн</w:t>
      </w:r>
      <w:r w:rsidR="00231EDF">
        <w:rPr>
          <w:sz w:val="24"/>
          <w:szCs w:val="24"/>
        </w:rPr>
        <w:t>ого</w:t>
      </w:r>
      <w:r w:rsidR="00231EDF" w:rsidRPr="002E320F">
        <w:rPr>
          <w:sz w:val="24"/>
          <w:szCs w:val="24"/>
        </w:rPr>
        <w:t xml:space="preserve"> лиц</w:t>
      </w:r>
      <w:r w:rsidR="00231EDF">
        <w:rPr>
          <w:sz w:val="24"/>
          <w:szCs w:val="24"/>
        </w:rPr>
        <w:t>а</w:t>
      </w:r>
      <w:r w:rsidR="00231EDF" w:rsidRPr="002E320F">
        <w:rPr>
          <w:sz w:val="24"/>
          <w:szCs w:val="24"/>
        </w:rPr>
        <w:t xml:space="preserve"> местного самоуправления, депутатов представительного органа местного самоуправления </w:t>
      </w:r>
      <w:r w:rsidR="00917D2F">
        <w:rPr>
          <w:sz w:val="24"/>
          <w:szCs w:val="24"/>
        </w:rPr>
        <w:t>Воронецкого</w:t>
      </w:r>
      <w:r w:rsidR="00231EDF">
        <w:rPr>
          <w:sz w:val="24"/>
          <w:szCs w:val="24"/>
        </w:rPr>
        <w:t xml:space="preserve"> сельского поселения </w:t>
      </w:r>
      <w:r w:rsidR="00231EDF" w:rsidRPr="002E320F">
        <w:rPr>
          <w:sz w:val="24"/>
          <w:szCs w:val="24"/>
        </w:rPr>
        <w:t>Троснянского района при осуществлении их полномочий.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FB7EE9" w:rsidRDefault="00231EDF" w:rsidP="00231EDF">
      <w:pPr>
        <w:pStyle w:val="ConsPlusNormal"/>
        <w:ind w:firstLine="709"/>
        <w:jc w:val="both"/>
        <w:rPr>
          <w:b/>
          <w:sz w:val="24"/>
          <w:szCs w:val="24"/>
        </w:rPr>
      </w:pPr>
      <w:r w:rsidRPr="00FB7EE9">
        <w:rPr>
          <w:b/>
          <w:sz w:val="24"/>
          <w:szCs w:val="24"/>
        </w:rPr>
        <w:t>1. Основные термины и понятия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В соответствии </w:t>
      </w:r>
      <w:r w:rsidRPr="00725DB4">
        <w:rPr>
          <w:color w:val="000000"/>
          <w:sz w:val="24"/>
          <w:szCs w:val="24"/>
        </w:rPr>
        <w:t xml:space="preserve">с </w:t>
      </w:r>
      <w:hyperlink r:id="rId8" w:history="1">
        <w:r w:rsidRPr="00725DB4">
          <w:rPr>
            <w:rStyle w:val="a3"/>
            <w:color w:val="000000"/>
            <w:sz w:val="24"/>
            <w:szCs w:val="24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2E320F">
        <w:rPr>
          <w:sz w:val="24"/>
          <w:szCs w:val="24"/>
        </w:rPr>
        <w:t xml:space="preserve"> в настоящем решении используются следующие термины и понятия: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- выборное должностное лицо - должностное лицо местного самоуправления, избираемое на основе всеобщего равного и прямого избирательного права при тайном голосовании на муниципальных выборах</w:t>
      </w:r>
      <w:r>
        <w:rPr>
          <w:sz w:val="24"/>
          <w:szCs w:val="24"/>
        </w:rPr>
        <w:t xml:space="preserve"> ( далее – Глава сельского поселения)</w:t>
      </w:r>
      <w:r w:rsidRPr="002E320F">
        <w:rPr>
          <w:sz w:val="24"/>
          <w:szCs w:val="24"/>
        </w:rPr>
        <w:t>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- депутат - член представительного органа </w:t>
      </w:r>
      <w:r>
        <w:rPr>
          <w:sz w:val="24"/>
          <w:szCs w:val="24"/>
        </w:rPr>
        <w:t>поселения</w:t>
      </w:r>
      <w:r w:rsidRPr="002E320F">
        <w:rPr>
          <w:sz w:val="24"/>
          <w:szCs w:val="24"/>
        </w:rPr>
        <w:t>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В соответствии с настоящим решением гарантии осуществления полномочий </w:t>
      </w:r>
      <w:r>
        <w:rPr>
          <w:sz w:val="24"/>
          <w:szCs w:val="24"/>
        </w:rPr>
        <w:t>Главы сельского поселения</w:t>
      </w:r>
      <w:r w:rsidRPr="002E320F">
        <w:rPr>
          <w:sz w:val="24"/>
          <w:szCs w:val="24"/>
        </w:rPr>
        <w:t xml:space="preserve">, депутатов представительного органа местного самоуправления </w:t>
      </w:r>
      <w:r w:rsidR="00917D2F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 поселения</w:t>
      </w:r>
      <w:r w:rsidRPr="002E320F">
        <w:rPr>
          <w:sz w:val="24"/>
          <w:szCs w:val="24"/>
        </w:rPr>
        <w:t xml:space="preserve"> (далее - гарантии) устанавливаются в целях обеспечения условий для эффективного и беспрепятственного осуществления полномочий главы </w:t>
      </w:r>
      <w:r w:rsidR="00917D2F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 поселения </w:t>
      </w:r>
      <w:r w:rsidRPr="002E320F">
        <w:rPr>
          <w:sz w:val="24"/>
          <w:szCs w:val="24"/>
        </w:rPr>
        <w:t xml:space="preserve">Троснянского района, депутатов </w:t>
      </w:r>
      <w:r w:rsidR="00917D2F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</w:t>
      </w:r>
      <w:r w:rsidRPr="002E320F">
        <w:rPr>
          <w:sz w:val="24"/>
          <w:szCs w:val="24"/>
        </w:rPr>
        <w:t xml:space="preserve"> Совета народных депутатов (далее - депутатов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Совета).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FB7EE9" w:rsidRDefault="00231EDF" w:rsidP="00231EDF">
      <w:pPr>
        <w:pStyle w:val="ConsPlusNormal"/>
        <w:ind w:firstLine="709"/>
        <w:jc w:val="both"/>
        <w:rPr>
          <w:b/>
          <w:sz w:val="24"/>
          <w:szCs w:val="24"/>
        </w:rPr>
      </w:pPr>
      <w:r w:rsidRPr="00FB7EE9">
        <w:rPr>
          <w:b/>
          <w:sz w:val="24"/>
          <w:szCs w:val="24"/>
        </w:rPr>
        <w:t>2. Финансирование гарантий осуществления полномочий Главы сельского поселения, депутатов сельского Совета.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Финансирование установленных настоящим решением гарантий осуществления полномочий </w:t>
      </w:r>
      <w:r>
        <w:rPr>
          <w:sz w:val="24"/>
          <w:szCs w:val="24"/>
        </w:rPr>
        <w:t>Главы сельского поселения</w:t>
      </w:r>
      <w:r w:rsidRPr="002E320F">
        <w:rPr>
          <w:sz w:val="24"/>
          <w:szCs w:val="24"/>
        </w:rPr>
        <w:t xml:space="preserve">, депутатов </w:t>
      </w:r>
      <w:r>
        <w:rPr>
          <w:sz w:val="24"/>
          <w:szCs w:val="24"/>
        </w:rPr>
        <w:t xml:space="preserve">сельского </w:t>
      </w:r>
      <w:r w:rsidRPr="002E320F">
        <w:rPr>
          <w:sz w:val="24"/>
          <w:szCs w:val="24"/>
        </w:rPr>
        <w:t xml:space="preserve"> Совета обеспечивается за счет средств бюджета </w:t>
      </w:r>
      <w:r w:rsidR="00917D2F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 поселения</w:t>
      </w:r>
      <w:r w:rsidRPr="002E320F">
        <w:rPr>
          <w:sz w:val="24"/>
          <w:szCs w:val="24"/>
        </w:rPr>
        <w:t>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FB7EE9" w:rsidRDefault="00231EDF" w:rsidP="00231EDF">
      <w:pPr>
        <w:pStyle w:val="ConsPlusNormal"/>
        <w:ind w:firstLine="709"/>
        <w:jc w:val="both"/>
        <w:rPr>
          <w:b/>
          <w:sz w:val="24"/>
          <w:szCs w:val="24"/>
        </w:rPr>
      </w:pPr>
      <w:r w:rsidRPr="00FB7EE9">
        <w:rPr>
          <w:b/>
          <w:sz w:val="24"/>
          <w:szCs w:val="24"/>
        </w:rPr>
        <w:t>3. Гарантии самостоятельного осуществления деятельности Главы сельского поселения, депутатов сельского Совета: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1. </w:t>
      </w:r>
      <w:r>
        <w:rPr>
          <w:sz w:val="24"/>
          <w:szCs w:val="24"/>
        </w:rPr>
        <w:t>Главе  сельского поселения</w:t>
      </w:r>
      <w:r w:rsidRPr="002E320F">
        <w:rPr>
          <w:sz w:val="24"/>
          <w:szCs w:val="24"/>
        </w:rPr>
        <w:t xml:space="preserve">, депутатам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 гарантируется самостоятельное осуществление своей деятельности в пределах полномочий, установленных </w:t>
      </w:r>
      <w:hyperlink r:id="rId9" w:history="1">
        <w:r w:rsidRPr="00725DB4">
          <w:rPr>
            <w:rStyle w:val="a3"/>
            <w:color w:val="000000"/>
            <w:sz w:val="24"/>
            <w:szCs w:val="24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725DB4">
        <w:rPr>
          <w:color w:val="000000"/>
          <w:sz w:val="24"/>
          <w:szCs w:val="24"/>
        </w:rPr>
        <w:t xml:space="preserve">, </w:t>
      </w:r>
      <w:hyperlink r:id="rId10" w:history="1">
        <w:r w:rsidRPr="00725DB4">
          <w:rPr>
            <w:rStyle w:val="a3"/>
            <w:color w:val="000000"/>
            <w:sz w:val="24"/>
            <w:szCs w:val="24"/>
          </w:rPr>
          <w:t xml:space="preserve">Законом </w:t>
        </w:r>
        <w:r w:rsidRPr="00725DB4">
          <w:rPr>
            <w:rStyle w:val="a3"/>
            <w:color w:val="000000"/>
            <w:sz w:val="24"/>
            <w:szCs w:val="24"/>
          </w:rPr>
          <w:lastRenderedPageBreak/>
          <w:t>Орловской области от 22.08.2005 N 534-ОЗ «О местном самоуправлении в Орловской области»</w:t>
        </w:r>
      </w:hyperlink>
      <w:r w:rsidRPr="00725DB4">
        <w:rPr>
          <w:color w:val="000000"/>
          <w:sz w:val="24"/>
          <w:szCs w:val="24"/>
        </w:rPr>
        <w:t xml:space="preserve">, </w:t>
      </w:r>
      <w:hyperlink r:id="rId11" w:tgtFrame="Logical" w:history="1">
        <w:r w:rsidRPr="00725DB4">
          <w:rPr>
            <w:rStyle w:val="a3"/>
            <w:color w:val="000000"/>
            <w:sz w:val="24"/>
            <w:szCs w:val="24"/>
          </w:rPr>
          <w:t xml:space="preserve">Уставом </w:t>
        </w:r>
        <w:r w:rsidR="00917D2F">
          <w:rPr>
            <w:rStyle w:val="a3"/>
            <w:color w:val="000000"/>
            <w:sz w:val="24"/>
            <w:szCs w:val="24"/>
          </w:rPr>
          <w:t>Воронецкого</w:t>
        </w:r>
        <w:r>
          <w:rPr>
            <w:rStyle w:val="a3"/>
            <w:color w:val="000000"/>
            <w:sz w:val="24"/>
            <w:szCs w:val="24"/>
          </w:rPr>
          <w:t xml:space="preserve"> сельского</w:t>
        </w:r>
        <w:r w:rsidRPr="00725DB4">
          <w:rPr>
            <w:rStyle w:val="a3"/>
            <w:color w:val="000000"/>
            <w:sz w:val="24"/>
            <w:szCs w:val="24"/>
          </w:rPr>
          <w:t xml:space="preserve">  поселения</w:t>
        </w:r>
      </w:hyperlink>
      <w:r w:rsidRPr="00725DB4">
        <w:rPr>
          <w:color w:val="000000"/>
          <w:sz w:val="24"/>
          <w:szCs w:val="24"/>
        </w:rPr>
        <w:t xml:space="preserve">  и иными федеральными законами, законами Орловской област</w:t>
      </w:r>
      <w:r w:rsidRPr="002E320F">
        <w:rPr>
          <w:sz w:val="24"/>
          <w:szCs w:val="24"/>
        </w:rPr>
        <w:t xml:space="preserve">и, муниципальными правовыми актами </w:t>
      </w:r>
      <w:r w:rsidR="00917D2F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 поселения</w:t>
      </w:r>
      <w:r w:rsidRPr="002E320F">
        <w:rPr>
          <w:sz w:val="24"/>
          <w:szCs w:val="24"/>
        </w:rPr>
        <w:t>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2. Неправомерное воздействие на </w:t>
      </w:r>
      <w:r>
        <w:rPr>
          <w:sz w:val="24"/>
          <w:szCs w:val="24"/>
        </w:rPr>
        <w:t>Главу сельского поселения</w:t>
      </w:r>
      <w:r w:rsidRPr="002E320F">
        <w:rPr>
          <w:sz w:val="24"/>
          <w:szCs w:val="24"/>
        </w:rPr>
        <w:t xml:space="preserve">, депутатов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Совета, членов их семей с целью воспрепятствовать исполнению полномочий, оскорбление, клевета в отношении </w:t>
      </w:r>
      <w:r>
        <w:rPr>
          <w:sz w:val="24"/>
          <w:szCs w:val="24"/>
        </w:rPr>
        <w:t>Главы сельского поселения</w:t>
      </w:r>
      <w:r w:rsidRPr="002E320F">
        <w:rPr>
          <w:sz w:val="24"/>
          <w:szCs w:val="24"/>
        </w:rPr>
        <w:t>, депутат</w:t>
      </w:r>
      <w:r>
        <w:rPr>
          <w:sz w:val="24"/>
          <w:szCs w:val="24"/>
        </w:rPr>
        <w:t>ов</w:t>
      </w:r>
      <w:r w:rsidRPr="002E320F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 влекут за собой ответственность в соответствии с действующим федеральным законодательством.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FB7EE9" w:rsidRDefault="00231EDF" w:rsidP="00231EDF">
      <w:pPr>
        <w:pStyle w:val="ConsPlusNormal"/>
        <w:ind w:firstLine="709"/>
        <w:jc w:val="both"/>
        <w:rPr>
          <w:b/>
          <w:sz w:val="24"/>
          <w:szCs w:val="24"/>
        </w:rPr>
      </w:pPr>
      <w:r w:rsidRPr="00FB7EE9">
        <w:rPr>
          <w:b/>
          <w:sz w:val="24"/>
          <w:szCs w:val="24"/>
        </w:rPr>
        <w:t>4. Гарантии депутатов сельского Совета по участию в решении вопросов местного значения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1. Депутатам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 обеспечиваются условия для беспрепятственного и эффективного осуществления полномочий, защита прав, чести и достоинства.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2. Депутаты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 принимают личное участие в заседаниях представительного органа местного самоуправления </w:t>
      </w:r>
      <w:r>
        <w:rPr>
          <w:sz w:val="24"/>
          <w:szCs w:val="24"/>
        </w:rPr>
        <w:t>поселения</w:t>
      </w:r>
      <w:r w:rsidRPr="002E320F">
        <w:rPr>
          <w:sz w:val="24"/>
          <w:szCs w:val="24"/>
        </w:rPr>
        <w:t xml:space="preserve">, непосредственно через процедуру голосования участвуют в принятии решений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3. Депутатам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 при осуществлении их полномочий гарантируется право: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1) на участие в обсуждении любых вопросов, относящихся к ведению органов местного самоуправления, а также внесения в органы местного самоуправления предложений, подлежащих обязательному рассмотрению;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2) на посещение предприятий, учреждений, организаций, расположенных на территории муниципального образования и приема их руководителями для осуществления своих полномочий;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3) первоочередного приема руководителями и другими должностными лицами органов местного самоуправления по вопросам своей компетенции;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4) получения документов, принятых органами местного самоуправления, необходимых для осуществления его полномочий, а также на обеспечение документами, другими информационными и справочными материалами, официально распространяемыми органами государственной власти области и органами местного самоуправления;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5) получения необходимой информации и документов от должностных лиц предприятий, учреждений, организаций любых организационно-правовых форм и форм собственности, находящихся на территории муниципального образования, если такая информация и документы не содержат сведений, составляющих государственную или иную охраняемую законом тайну;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6) обращения и запросы к главе администрации </w:t>
      </w:r>
      <w:r>
        <w:rPr>
          <w:sz w:val="24"/>
          <w:szCs w:val="24"/>
        </w:rPr>
        <w:t>поселения</w:t>
      </w:r>
      <w:r w:rsidRPr="002E320F">
        <w:rPr>
          <w:sz w:val="24"/>
          <w:szCs w:val="24"/>
        </w:rPr>
        <w:t xml:space="preserve">, руководителям предприятий, учреждений и организаций по вопросам, отнесенным к ведению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 народных депутатов;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7) внесения предложений и замечаний по повестке дня, по порядку рассмотрения и существу обсуждаемых вопросов, поправок к проектам решений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Совета, внесения проектов решений для рассмотрения на заседаниях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Совета. Проекты и поправки, внесенные в установленном порядке депутатом, подлежат обязательному рассмотрению представительным органом местного самоуправления </w:t>
      </w:r>
      <w:r>
        <w:rPr>
          <w:sz w:val="24"/>
          <w:szCs w:val="24"/>
        </w:rPr>
        <w:t>поселения</w:t>
      </w:r>
      <w:r w:rsidRPr="002E320F">
        <w:rPr>
          <w:sz w:val="24"/>
          <w:szCs w:val="24"/>
        </w:rPr>
        <w:t xml:space="preserve"> и по ним проводится голосование;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8) участия в работе постоянных и временных депутатских комиссий; выражения особого мнения в письменной форме в случае несогласия с решением указанного органа по проекту решения или иным вопросам, которое подлежит обязательному оглашению на заседании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 при рассмотрении соответствующего вопроса;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9) внесения предложений о заслушивании на заседании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 отчета или информации органа (должностного лица), подотчетного или подконтрольного представительному органу местного самоуправления;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10) на высказывание мнения по персональному составу формируемых </w:t>
      </w:r>
      <w:r>
        <w:rPr>
          <w:sz w:val="24"/>
          <w:szCs w:val="24"/>
        </w:rPr>
        <w:t>сельским</w:t>
      </w:r>
      <w:r w:rsidRPr="002E320F">
        <w:rPr>
          <w:sz w:val="24"/>
          <w:szCs w:val="24"/>
        </w:rPr>
        <w:t xml:space="preserve"> Советом органов и кандидатурам избираемых (назначаемых) должностных лиц;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11) обращения с депутатским запросом;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lastRenderedPageBreak/>
        <w:t xml:space="preserve">12) ознакомления с текстами своих выступлений в протоколах заседаний </w:t>
      </w:r>
      <w:r>
        <w:rPr>
          <w:sz w:val="24"/>
          <w:szCs w:val="24"/>
        </w:rPr>
        <w:t>сельского</w:t>
      </w:r>
      <w:r w:rsidRPr="002E320F">
        <w:rPr>
          <w:sz w:val="24"/>
          <w:szCs w:val="24"/>
        </w:rPr>
        <w:t xml:space="preserve"> Совета и его комиссий;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13) выступления с инициативой проведения депутатских проверок (расследований) и участия в данных проверках;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14) посещения мероприятий, организуемых и проводимых </w:t>
      </w:r>
      <w:r>
        <w:rPr>
          <w:sz w:val="24"/>
          <w:szCs w:val="24"/>
        </w:rPr>
        <w:t xml:space="preserve">администрацией </w:t>
      </w:r>
      <w:r w:rsidRPr="002E320F">
        <w:rPr>
          <w:sz w:val="24"/>
          <w:szCs w:val="24"/>
        </w:rPr>
        <w:t xml:space="preserve"> </w:t>
      </w:r>
      <w:r w:rsidR="00917D2F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 поселения</w:t>
      </w:r>
      <w:r w:rsidRPr="002E320F">
        <w:rPr>
          <w:sz w:val="24"/>
          <w:szCs w:val="24"/>
        </w:rPr>
        <w:t>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15) осуществления иных полн</w:t>
      </w:r>
      <w:r w:rsidR="00917D2F">
        <w:rPr>
          <w:sz w:val="24"/>
          <w:szCs w:val="24"/>
        </w:rPr>
        <w:t>омочий в соответствии с Уставом Воронецкого</w:t>
      </w:r>
      <w:r>
        <w:rPr>
          <w:sz w:val="24"/>
          <w:szCs w:val="24"/>
        </w:rPr>
        <w:t xml:space="preserve"> сельского  поселения</w:t>
      </w:r>
      <w:r w:rsidRPr="002E320F">
        <w:rPr>
          <w:sz w:val="24"/>
          <w:szCs w:val="24"/>
        </w:rPr>
        <w:t xml:space="preserve"> и иными муниципальными правовыми актами </w:t>
      </w:r>
      <w:r w:rsidR="00917D2F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  поселения</w:t>
      </w:r>
      <w:r w:rsidRPr="002E320F">
        <w:rPr>
          <w:sz w:val="24"/>
          <w:szCs w:val="24"/>
        </w:rPr>
        <w:t>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875900" w:rsidRDefault="00231EDF" w:rsidP="00231EDF">
      <w:pPr>
        <w:pStyle w:val="ConsPlusNormal"/>
        <w:ind w:firstLine="709"/>
        <w:jc w:val="both"/>
        <w:rPr>
          <w:b/>
          <w:sz w:val="24"/>
          <w:szCs w:val="24"/>
        </w:rPr>
      </w:pPr>
      <w:r w:rsidRPr="00875900">
        <w:rPr>
          <w:b/>
          <w:sz w:val="24"/>
          <w:szCs w:val="24"/>
        </w:rPr>
        <w:t>5. Гарантии обеспечения Главы сельского поселения рабочим местом и средствами связи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1. </w:t>
      </w:r>
      <w:r>
        <w:rPr>
          <w:sz w:val="24"/>
          <w:szCs w:val="24"/>
        </w:rPr>
        <w:t>Главе поселения</w:t>
      </w:r>
      <w:r w:rsidRPr="002E320F">
        <w:rPr>
          <w:sz w:val="24"/>
          <w:szCs w:val="24"/>
        </w:rPr>
        <w:t xml:space="preserve"> предоставляется отдельное служебное помещение, оборудованное мебелью, оргтехникой и средствами связи.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2. </w:t>
      </w:r>
      <w:r>
        <w:rPr>
          <w:sz w:val="24"/>
          <w:szCs w:val="24"/>
        </w:rPr>
        <w:t>Главе поселения</w:t>
      </w:r>
      <w:r w:rsidRPr="002E320F">
        <w:rPr>
          <w:sz w:val="24"/>
          <w:szCs w:val="24"/>
        </w:rPr>
        <w:t xml:space="preserve"> в стаж работы (службы),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службу, включаются периоды работы на: должностях муниципальной службы; муниципальных должностях; государственных должностях Российской Федерации и государственных должностях субъектов Российской Федерации; должностях государственной гражданской службы, воинских должностях и должностях правоохранительной службы. В указанный стаж засчитываются периоды работы (службы), которые были ранее включены (засчитаны) в установленном порядке в муниципальный стаж.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875900" w:rsidRDefault="00231EDF" w:rsidP="00231EDF">
      <w:pPr>
        <w:pStyle w:val="ConsPlusNormal"/>
        <w:ind w:firstLine="709"/>
        <w:jc w:val="both"/>
        <w:rPr>
          <w:b/>
          <w:sz w:val="24"/>
          <w:szCs w:val="24"/>
        </w:rPr>
      </w:pPr>
      <w:r w:rsidRPr="00875900">
        <w:rPr>
          <w:b/>
          <w:sz w:val="24"/>
          <w:szCs w:val="24"/>
        </w:rPr>
        <w:t>6. Гарантии оплаты труда Главы сельского поселения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1. </w:t>
      </w:r>
      <w:r>
        <w:rPr>
          <w:sz w:val="24"/>
          <w:szCs w:val="24"/>
        </w:rPr>
        <w:t>Главе сельского поселения</w:t>
      </w:r>
      <w:r w:rsidRPr="002E320F">
        <w:rPr>
          <w:sz w:val="24"/>
          <w:szCs w:val="24"/>
        </w:rPr>
        <w:t xml:space="preserve"> гарантируется выплата денежного содержания, состоящего из должностного оклада, ежемесячной надбавки к должностному окладу за выслугу лет, ежемесячной надбавки к должностному окладу за особые условия работы, ежеквартальной премии, ежемесячного денежного поощрения, единовременной выплаты при предоставлении ежегодного оплачиваемого отпуска, материальной помощи, выплачиваемой за счет средств фонда оплаты труда, премий к праздничным датам, премий за выполнение особо важных и сложных заданий и иных премий.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2. Размер базового должностного оклада устанавливается в </w:t>
      </w:r>
      <w:r w:rsidR="00917D2F">
        <w:rPr>
          <w:sz w:val="24"/>
          <w:szCs w:val="24"/>
        </w:rPr>
        <w:t>размере 34</w:t>
      </w:r>
      <w:r>
        <w:rPr>
          <w:sz w:val="24"/>
          <w:szCs w:val="24"/>
        </w:rPr>
        <w:t xml:space="preserve"> процентов от минимального размера оплаты труда</w:t>
      </w:r>
      <w:r w:rsidRPr="002E320F">
        <w:rPr>
          <w:sz w:val="24"/>
          <w:szCs w:val="24"/>
        </w:rPr>
        <w:t xml:space="preserve">. </w:t>
      </w:r>
      <w:r w:rsidR="00CB484C">
        <w:rPr>
          <w:sz w:val="24"/>
          <w:szCs w:val="24"/>
        </w:rPr>
        <w:t>Размер должностного оклада Главы сельского поселения устанавливается исходя из коэффициента соотношения должностного оклада к базовому должностному окладу – 2,5.</w:t>
      </w:r>
      <w:r>
        <w:rPr>
          <w:sz w:val="24"/>
          <w:szCs w:val="24"/>
        </w:rPr>
        <w:t xml:space="preserve"> 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3. Ежемесячная надбавка к должностному окладу за выслугу лет выплачивается в размерах: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- при стаже от 1 года до 5 лет - 10 процентов от установленного должностного оклада;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- при стаже от 5 до 10 лет - 15 процентов от установленного должностного оклада;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- при стаже от 10 до 15 лет - 20 процентов от установленного должностного оклада;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- при стаже свыше 15 лет - 30 процентов от установленного должностного оклада.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4. За особые условия работы </w:t>
      </w:r>
      <w:r>
        <w:rPr>
          <w:sz w:val="24"/>
          <w:szCs w:val="24"/>
        </w:rPr>
        <w:t xml:space="preserve">Главе сельского поселения </w:t>
      </w:r>
      <w:r w:rsidRPr="002E320F">
        <w:rPr>
          <w:sz w:val="24"/>
          <w:szCs w:val="24"/>
        </w:rPr>
        <w:t>выплачивается ежемесячная надбавка к должностному окладу в размере до 100 процентов от должностного оклада.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E320F">
        <w:rPr>
          <w:sz w:val="24"/>
          <w:szCs w:val="24"/>
        </w:rPr>
        <w:t xml:space="preserve">. Ежеквартальная премия </w:t>
      </w:r>
      <w:r>
        <w:rPr>
          <w:sz w:val="24"/>
          <w:szCs w:val="24"/>
        </w:rPr>
        <w:t>Главе сельского поселения может выплачиваться</w:t>
      </w:r>
      <w:r w:rsidRPr="002E320F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 xml:space="preserve"> до </w:t>
      </w:r>
      <w:r w:rsidRPr="002E320F">
        <w:rPr>
          <w:sz w:val="24"/>
          <w:szCs w:val="24"/>
        </w:rPr>
        <w:t>должностного оклада</w:t>
      </w:r>
      <w:r>
        <w:rPr>
          <w:sz w:val="24"/>
          <w:szCs w:val="24"/>
        </w:rPr>
        <w:t>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E320F">
        <w:rPr>
          <w:sz w:val="24"/>
          <w:szCs w:val="24"/>
        </w:rPr>
        <w:t>. Премии к праздничным датам, премии за выполнение особо важных и сложных заданий и иные премии выплачиваются в пределах фонда оп</w:t>
      </w:r>
      <w:r>
        <w:rPr>
          <w:sz w:val="24"/>
          <w:szCs w:val="24"/>
        </w:rPr>
        <w:t>латы труда до одного денежного содержания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E320F">
        <w:rPr>
          <w:sz w:val="24"/>
          <w:szCs w:val="24"/>
        </w:rPr>
        <w:t xml:space="preserve">. При предоставлении </w:t>
      </w:r>
      <w:r>
        <w:rPr>
          <w:sz w:val="24"/>
          <w:szCs w:val="24"/>
        </w:rPr>
        <w:t>Главе сельского поселения</w:t>
      </w:r>
      <w:r w:rsidRPr="002E320F">
        <w:rPr>
          <w:sz w:val="24"/>
          <w:szCs w:val="24"/>
        </w:rPr>
        <w:t xml:space="preserve"> ежегодного оплачиваемого отпуска один раз в год производится единовременная выплата в размере двух </w:t>
      </w:r>
      <w:r w:rsidRPr="002E320F">
        <w:rPr>
          <w:sz w:val="24"/>
          <w:szCs w:val="24"/>
        </w:rPr>
        <w:lastRenderedPageBreak/>
        <w:t>должностных окладов и материальная помощь в размере одного должностного оклада.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E320F">
        <w:rPr>
          <w:sz w:val="24"/>
          <w:szCs w:val="24"/>
        </w:rPr>
        <w:t xml:space="preserve">. </w:t>
      </w:r>
      <w:r>
        <w:rPr>
          <w:sz w:val="24"/>
          <w:szCs w:val="24"/>
        </w:rPr>
        <w:t>Главе поселения</w:t>
      </w:r>
      <w:r w:rsidRPr="002E320F">
        <w:rPr>
          <w:sz w:val="24"/>
          <w:szCs w:val="24"/>
        </w:rPr>
        <w:t xml:space="preserve"> могут производиться иные выплаты, предусмотренные федеральным законодательством или законодательством Орловской области. </w:t>
      </w:r>
    </w:p>
    <w:p w:rsidR="00231EDF" w:rsidRPr="002E320F" w:rsidRDefault="00231EDF" w:rsidP="00231EDF">
      <w:pPr>
        <w:pStyle w:val="ConsPlusNormal"/>
        <w:ind w:firstLine="0"/>
        <w:jc w:val="both"/>
        <w:rPr>
          <w:sz w:val="24"/>
          <w:szCs w:val="24"/>
        </w:rPr>
      </w:pPr>
    </w:p>
    <w:p w:rsidR="00231EDF" w:rsidRPr="00875900" w:rsidRDefault="00231EDF" w:rsidP="00231EDF">
      <w:pPr>
        <w:pStyle w:val="ConsPlusNormal"/>
        <w:ind w:firstLine="709"/>
        <w:jc w:val="both"/>
        <w:rPr>
          <w:b/>
          <w:sz w:val="24"/>
          <w:szCs w:val="24"/>
        </w:rPr>
      </w:pPr>
      <w:r w:rsidRPr="00875900">
        <w:rPr>
          <w:b/>
          <w:sz w:val="24"/>
          <w:szCs w:val="24"/>
        </w:rPr>
        <w:t xml:space="preserve">7. Гарантии предоставления отпуска Главе </w:t>
      </w:r>
      <w:r>
        <w:rPr>
          <w:b/>
          <w:sz w:val="24"/>
          <w:szCs w:val="24"/>
        </w:rPr>
        <w:t xml:space="preserve">сельского </w:t>
      </w:r>
      <w:r w:rsidRPr="00875900">
        <w:rPr>
          <w:b/>
          <w:sz w:val="24"/>
          <w:szCs w:val="24"/>
        </w:rPr>
        <w:t>поселения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1. </w:t>
      </w:r>
      <w:r>
        <w:rPr>
          <w:sz w:val="24"/>
          <w:szCs w:val="24"/>
        </w:rPr>
        <w:t>Главе сельского поселения</w:t>
      </w:r>
      <w:r w:rsidRPr="002E320F">
        <w:rPr>
          <w:sz w:val="24"/>
          <w:szCs w:val="24"/>
        </w:rPr>
        <w:t xml:space="preserve"> гарантируется предоставление ежегодного оплачиваемо</w:t>
      </w:r>
      <w:r w:rsidR="00917D2F">
        <w:rPr>
          <w:sz w:val="24"/>
          <w:szCs w:val="24"/>
        </w:rPr>
        <w:t xml:space="preserve">го отпуска продолжительностью 28 </w:t>
      </w:r>
      <w:r w:rsidRPr="002E320F">
        <w:rPr>
          <w:sz w:val="24"/>
          <w:szCs w:val="24"/>
        </w:rPr>
        <w:t xml:space="preserve"> календарных дней.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2. Сверх ежегодного оплачиваемого отпуска </w:t>
      </w:r>
      <w:r>
        <w:rPr>
          <w:sz w:val="24"/>
          <w:szCs w:val="24"/>
        </w:rPr>
        <w:t>Главе сельского поселения</w:t>
      </w:r>
      <w:r w:rsidRPr="002E320F">
        <w:rPr>
          <w:sz w:val="24"/>
          <w:szCs w:val="24"/>
        </w:rPr>
        <w:t xml:space="preserve"> гарантируется предоставление дополнительного оплачиваемого отпуска за выслугу лет. Продолжительность дополнительного оплачиваемого отпуска определяется из расчета один календарный день за полный календарный год установленной в соответствии с пунктом </w:t>
      </w:r>
      <w:r>
        <w:rPr>
          <w:sz w:val="24"/>
          <w:szCs w:val="24"/>
        </w:rPr>
        <w:t>6.3</w:t>
      </w:r>
      <w:r w:rsidRPr="002E320F">
        <w:rPr>
          <w:sz w:val="24"/>
          <w:szCs w:val="24"/>
        </w:rPr>
        <w:t xml:space="preserve"> настоящего решения выслуги, но не более 15 календарных дней.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3. Ежегодный оплачиваемый отпуск и дополнительный оплачиваемый отпуск суммируются. По желанию </w:t>
      </w:r>
      <w:r>
        <w:rPr>
          <w:sz w:val="24"/>
          <w:szCs w:val="24"/>
        </w:rPr>
        <w:t>Главы сельского поселения</w:t>
      </w:r>
      <w:r w:rsidRPr="002E320F">
        <w:rPr>
          <w:sz w:val="24"/>
          <w:szCs w:val="24"/>
        </w:rPr>
        <w:t xml:space="preserve">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2E320F">
        <w:rPr>
          <w:sz w:val="24"/>
          <w:szCs w:val="24"/>
        </w:rPr>
        <w:t xml:space="preserve"> Гарантии пенсионного обеспечения </w:t>
      </w:r>
      <w:r>
        <w:rPr>
          <w:sz w:val="24"/>
          <w:szCs w:val="24"/>
        </w:rPr>
        <w:t>Главы сельского поселения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1. </w:t>
      </w:r>
      <w:r>
        <w:rPr>
          <w:sz w:val="24"/>
          <w:szCs w:val="24"/>
        </w:rPr>
        <w:t>Главе сельского поселения</w:t>
      </w:r>
      <w:r w:rsidRPr="002E320F">
        <w:rPr>
          <w:sz w:val="24"/>
          <w:szCs w:val="24"/>
        </w:rPr>
        <w:t xml:space="preserve"> гарантируется пенсионное обеспечение в соответствии с законодательством Российской Федерации.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Главе сельского поселения,</w:t>
      </w:r>
      <w:r w:rsidRPr="002E320F">
        <w:rPr>
          <w:sz w:val="24"/>
          <w:szCs w:val="24"/>
        </w:rPr>
        <w:t xml:space="preserve"> осуществля</w:t>
      </w:r>
      <w:r>
        <w:rPr>
          <w:sz w:val="24"/>
          <w:szCs w:val="24"/>
        </w:rPr>
        <w:t>ющему полномочия</w:t>
      </w:r>
      <w:r w:rsidRPr="002E320F">
        <w:rPr>
          <w:sz w:val="24"/>
          <w:szCs w:val="24"/>
        </w:rPr>
        <w:t xml:space="preserve"> и уволенн</w:t>
      </w:r>
      <w:r>
        <w:rPr>
          <w:sz w:val="24"/>
          <w:szCs w:val="24"/>
        </w:rPr>
        <w:t>ому</w:t>
      </w:r>
      <w:r w:rsidRPr="002E320F">
        <w:rPr>
          <w:sz w:val="24"/>
          <w:szCs w:val="24"/>
        </w:rPr>
        <w:t xml:space="preserve"> в связи с прекращением данных полномочий, за счет средств бюджета </w:t>
      </w:r>
      <w:r w:rsidR="00917D2F">
        <w:rPr>
          <w:sz w:val="24"/>
          <w:szCs w:val="24"/>
        </w:rPr>
        <w:t xml:space="preserve">Воронецкого </w:t>
      </w:r>
      <w:r>
        <w:rPr>
          <w:sz w:val="24"/>
          <w:szCs w:val="24"/>
        </w:rPr>
        <w:t>поселения</w:t>
      </w:r>
      <w:r w:rsidRPr="002E320F">
        <w:rPr>
          <w:sz w:val="24"/>
          <w:szCs w:val="24"/>
        </w:rPr>
        <w:t xml:space="preserve"> устанавливается ежемесячная денежная доплата к трудовой пенсии по старости (инвалидности), назначенной в соответствии с законодательством Российской Федерации о трудовых пенсиях (далее - ежемесячная доплата к трудовой пенсии).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Право на получение ежемесячной доплаты к трудовой пенсии не возникает у лица, полномочия которого прекращены в качестве </w:t>
      </w:r>
      <w:r>
        <w:rPr>
          <w:sz w:val="24"/>
          <w:szCs w:val="24"/>
        </w:rPr>
        <w:t>Главы сельского поселения</w:t>
      </w:r>
      <w:r w:rsidRPr="002E320F">
        <w:rPr>
          <w:sz w:val="24"/>
          <w:szCs w:val="24"/>
        </w:rPr>
        <w:t xml:space="preserve"> досрочно в связи с отзывом избирателями либо вступлением в законную силу в его отношении обвинительного приговора суда.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2. </w:t>
      </w:r>
      <w:r>
        <w:rPr>
          <w:sz w:val="24"/>
          <w:szCs w:val="24"/>
        </w:rPr>
        <w:t>Главе сельского поселения</w:t>
      </w:r>
      <w:r w:rsidRPr="002E320F">
        <w:rPr>
          <w:sz w:val="24"/>
          <w:szCs w:val="24"/>
        </w:rPr>
        <w:t>, осуществлявш</w:t>
      </w:r>
      <w:r>
        <w:rPr>
          <w:sz w:val="24"/>
          <w:szCs w:val="24"/>
        </w:rPr>
        <w:t>ему</w:t>
      </w:r>
      <w:r w:rsidRPr="002E320F">
        <w:rPr>
          <w:sz w:val="24"/>
          <w:szCs w:val="24"/>
        </w:rPr>
        <w:t xml:space="preserve"> полномочия и уволенн</w:t>
      </w:r>
      <w:r>
        <w:rPr>
          <w:sz w:val="24"/>
          <w:szCs w:val="24"/>
        </w:rPr>
        <w:t>ому</w:t>
      </w:r>
      <w:r w:rsidRPr="002E320F">
        <w:rPr>
          <w:sz w:val="24"/>
          <w:szCs w:val="24"/>
        </w:rPr>
        <w:t xml:space="preserve"> в связи с прекращением данных полномочий, устанавливается ежемесячная доплата к трудовой пенсии в размере 75 процентов ежемесячного денежного содержания, за вычетом страховой части трудовой пенсии по старости либо за вычетом трудовой пенсии по инвалидности, установленных в соответствии с законодательством Российской Федерации о трудовых пенсиях.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Размер ежемесячной доплаты к трудовой пенсии выборным должностным лицам местного самоуправления исчисляется из их ежемесячного денежного содержания за последние 12 полных месяцев нахождения на выборных должностях местного самоуправления, предшествующих дню истечения срока их полномочий.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3. Выборные должностные лица местного самоуправления, указанные в пункте 1 настоящей статьи, приобретают право на ежемесячную доплату к трудовой пенсии со дня выхода на пенсию по старости (инвалидности).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Ежемесячная доплата к трудовой пенсии на основании настоящего решения назначается и выплачивается со дня подачи заявления, но не ранее дня увольнения с выборной должности местного самоуправления и назначения пенсии в соответствии с действующим законодательством.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4. </w:t>
      </w:r>
      <w:r>
        <w:rPr>
          <w:sz w:val="24"/>
          <w:szCs w:val="24"/>
        </w:rPr>
        <w:t>Главой сельского  поселения,</w:t>
      </w:r>
      <w:r w:rsidRPr="002E320F">
        <w:rPr>
          <w:sz w:val="24"/>
          <w:szCs w:val="24"/>
        </w:rPr>
        <w:t xml:space="preserve"> уволенн</w:t>
      </w:r>
      <w:r>
        <w:rPr>
          <w:sz w:val="24"/>
          <w:szCs w:val="24"/>
        </w:rPr>
        <w:t xml:space="preserve">ому </w:t>
      </w:r>
      <w:r w:rsidRPr="002E320F">
        <w:rPr>
          <w:sz w:val="24"/>
          <w:szCs w:val="24"/>
        </w:rPr>
        <w:t xml:space="preserve">в связи с прекращением полномочий, заявление о назначении ежемесячной доплаты к трудовой пенсии подается в администрацию </w:t>
      </w:r>
      <w:r w:rsidR="00917D2F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 поселения</w:t>
      </w:r>
      <w:r w:rsidRPr="002E320F">
        <w:rPr>
          <w:sz w:val="24"/>
          <w:szCs w:val="24"/>
        </w:rPr>
        <w:t>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5. К заявлению лицом, претендующим на назначение ежемесячной доплаты к трудовой пенсии, прилагаются: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- подлинные документы, подтверждающие факт и период работы на выборных должностях местного самоуправления (трудовая книжка, архивные документы и прочие);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- сведения об увольнении с должности;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- паспорт;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- справка о ежемесячном денежном содержании за полных 12 месяцев нахождения </w:t>
      </w:r>
      <w:r w:rsidRPr="002E320F">
        <w:rPr>
          <w:sz w:val="24"/>
          <w:szCs w:val="24"/>
        </w:rPr>
        <w:lastRenderedPageBreak/>
        <w:t>на выборной должности местного самоуправления, предшествующих дню истечения срока полномочий.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6. Решение о назначении ежемесячной доплаты к трудовой пенсии </w:t>
      </w:r>
      <w:r>
        <w:rPr>
          <w:sz w:val="24"/>
          <w:szCs w:val="24"/>
        </w:rPr>
        <w:t>Главы сельского поселения,</w:t>
      </w:r>
      <w:r w:rsidRPr="002E320F">
        <w:rPr>
          <w:sz w:val="24"/>
          <w:szCs w:val="24"/>
        </w:rPr>
        <w:t xml:space="preserve"> уволенн</w:t>
      </w:r>
      <w:r>
        <w:rPr>
          <w:sz w:val="24"/>
          <w:szCs w:val="24"/>
        </w:rPr>
        <w:t>ому</w:t>
      </w:r>
      <w:r w:rsidRPr="002E320F">
        <w:rPr>
          <w:sz w:val="24"/>
          <w:szCs w:val="24"/>
        </w:rPr>
        <w:t xml:space="preserve"> в связи с прекращением полномочий, принимается</w:t>
      </w:r>
      <w:r>
        <w:rPr>
          <w:sz w:val="24"/>
          <w:szCs w:val="24"/>
        </w:rPr>
        <w:t xml:space="preserve"> </w:t>
      </w:r>
      <w:r w:rsidRPr="002E320F">
        <w:rPr>
          <w:sz w:val="24"/>
          <w:szCs w:val="24"/>
        </w:rPr>
        <w:t xml:space="preserve">главой администрации </w:t>
      </w:r>
      <w:r w:rsidR="00917D2F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 поселения</w:t>
      </w:r>
      <w:r w:rsidRPr="002E320F">
        <w:rPr>
          <w:sz w:val="24"/>
          <w:szCs w:val="24"/>
        </w:rPr>
        <w:t>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7. О принятом решении и о размере установленной ежемесячной доплаты к трудовой пенсии в 10-дневный срок в письменной форме сообщается заявителю. В случае отказа в назначении ежемесячной доплаты к трудовой пенсии излагается его причина.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8. Ежемесячная доплата к трудовой пенсии выплачивается путем ежемесячного перечисления на вклад в уполномоченные кредитно-финансовые учреждения, расположенные на территории</w:t>
      </w:r>
      <w:r>
        <w:rPr>
          <w:sz w:val="24"/>
          <w:szCs w:val="24"/>
        </w:rPr>
        <w:t xml:space="preserve"> </w:t>
      </w:r>
      <w:r w:rsidRPr="002E320F">
        <w:rPr>
          <w:sz w:val="24"/>
          <w:szCs w:val="24"/>
        </w:rPr>
        <w:t>Троснянского района, в порядке, установленном законом для этого способа выплаты.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9. Ежемесячная доплата к трудовой пенсии не выплачивается в период нахождения на выборных должностях местного самоуправления, дающих право на эту доплату. При последующем освобождении от должности ежемесячная доплата к трудовой пенсии возобновляется на прежних условиях по заявлению лица, имеющего право на данную доплату.</w:t>
      </w:r>
    </w:p>
    <w:p w:rsidR="00231EDF" w:rsidRPr="002E320F" w:rsidRDefault="00231EDF" w:rsidP="00917D2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О возникновении обстоятельств, влекущих прекращение или возобновление ежемесячной доплаты к трудовой пенсии, получатель извещает </w:t>
      </w:r>
      <w:r w:rsidR="00CB6BF8">
        <w:rPr>
          <w:sz w:val="24"/>
          <w:szCs w:val="24"/>
        </w:rPr>
        <w:t>админи</w:t>
      </w:r>
      <w:r w:rsidR="00917D2F">
        <w:rPr>
          <w:sz w:val="24"/>
          <w:szCs w:val="24"/>
        </w:rPr>
        <w:t>страцию  Воронецкого</w:t>
      </w:r>
      <w:r>
        <w:rPr>
          <w:sz w:val="24"/>
          <w:szCs w:val="24"/>
        </w:rPr>
        <w:t xml:space="preserve"> сельского</w:t>
      </w:r>
      <w:r w:rsidR="00917D2F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Pr="002E320F">
        <w:rPr>
          <w:sz w:val="24"/>
          <w:szCs w:val="24"/>
        </w:rPr>
        <w:t xml:space="preserve"> в трехдневный срок.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10. При изменении размера трудовой пенсии по старости (инвалидности) или повышении денежного содержания по  выборной должности местного самоуправления размер ежемесячной доплаты к трудовой пенсии пересчитывается.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Ежемесячная доплата к трудовой пенсии в новом размере осуществляется со дня изменения размера трудовой пенсии по старости (инвалидности) или повышении денежного содержания по  выборной должности местного самоуправления должностного оклада.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11. В случае смерти лица, получавшего ежемесячную доплату к трудовой пенсии, ее выплата прекращается с 1 числа месяца, следующего за месяцем, в котором наступила смерть.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5A43DA" w:rsidRDefault="00231EDF" w:rsidP="00231EDF">
      <w:pPr>
        <w:pStyle w:val="ConsPlusNormal"/>
        <w:ind w:firstLine="709"/>
        <w:jc w:val="both"/>
        <w:rPr>
          <w:b/>
          <w:sz w:val="24"/>
          <w:szCs w:val="24"/>
        </w:rPr>
      </w:pPr>
      <w:r w:rsidRPr="005A43DA">
        <w:rPr>
          <w:b/>
          <w:sz w:val="24"/>
          <w:szCs w:val="24"/>
        </w:rPr>
        <w:t>9. Гарантии транспортного обслуживания и возмещения командировочных расходов Главе сельского поселения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Главе сельского поселения</w:t>
      </w:r>
      <w:r w:rsidRPr="002E320F">
        <w:rPr>
          <w:sz w:val="24"/>
          <w:szCs w:val="24"/>
        </w:rPr>
        <w:t xml:space="preserve"> гарантируется предоставление служебного транспорта либо возмещение транспортных расходов, связанных с осуществлением их полномочий, а также возмещение расходов, связанных со служебными командировками, за счет средств бюджета </w:t>
      </w:r>
      <w:r w:rsidR="00917D2F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  поселения</w:t>
      </w:r>
      <w:r w:rsidRPr="002E320F">
        <w:rPr>
          <w:sz w:val="24"/>
          <w:szCs w:val="24"/>
        </w:rPr>
        <w:t>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2E320F">
        <w:rPr>
          <w:sz w:val="24"/>
          <w:szCs w:val="24"/>
        </w:rPr>
        <w:t xml:space="preserve">. Гарантии медицинского и государственного страхования </w:t>
      </w:r>
      <w:r>
        <w:rPr>
          <w:sz w:val="24"/>
          <w:szCs w:val="24"/>
        </w:rPr>
        <w:t>Главы сельского поселения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1. </w:t>
      </w:r>
      <w:r>
        <w:rPr>
          <w:sz w:val="24"/>
          <w:szCs w:val="24"/>
        </w:rPr>
        <w:t>Глава сельского  поселения</w:t>
      </w:r>
      <w:r w:rsidRPr="002E320F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2E320F">
        <w:rPr>
          <w:sz w:val="24"/>
          <w:szCs w:val="24"/>
        </w:rPr>
        <w:t>т обязательному медицинскому страхованию в порядке, установленном законодательством Российской Федерации.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2. </w:t>
      </w:r>
      <w:r>
        <w:rPr>
          <w:sz w:val="24"/>
          <w:szCs w:val="24"/>
        </w:rPr>
        <w:t>Главе сельского поселения</w:t>
      </w:r>
      <w:r w:rsidRPr="002E320F">
        <w:rPr>
          <w:sz w:val="24"/>
          <w:szCs w:val="24"/>
        </w:rPr>
        <w:t xml:space="preserve"> гарантируется обязательное государственное страхование на случай причинения вреда здоровью и имуществу в связи с осуществлением их полномочий, в порядке, установленном законодательством Российской Федерации.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3.</w:t>
      </w:r>
      <w:r>
        <w:rPr>
          <w:sz w:val="24"/>
          <w:szCs w:val="24"/>
        </w:rPr>
        <w:t xml:space="preserve"> Главе сельского поселения </w:t>
      </w:r>
      <w:r w:rsidRPr="002E320F">
        <w:rPr>
          <w:sz w:val="24"/>
          <w:szCs w:val="24"/>
        </w:rPr>
        <w:t>гарантируется обязательное государственное социальное страхование на случай заболевания или утраты трудоспособности в период осуществления полномочий или после их прекращения, но наступивших в связи с осуществлением данных полномочий.</w:t>
      </w:r>
    </w:p>
    <w:p w:rsidR="00231EDF" w:rsidRPr="005A43DA" w:rsidRDefault="00231EDF" w:rsidP="00231EDF">
      <w:pPr>
        <w:pStyle w:val="ConsPlusNormal"/>
        <w:ind w:firstLine="709"/>
        <w:jc w:val="both"/>
        <w:rPr>
          <w:b/>
          <w:sz w:val="24"/>
          <w:szCs w:val="24"/>
        </w:rPr>
      </w:pPr>
      <w:r w:rsidRPr="005A43DA">
        <w:rPr>
          <w:b/>
          <w:sz w:val="24"/>
          <w:szCs w:val="24"/>
        </w:rPr>
        <w:t>11. Компенсационные выплаты в случае гибели, причинения увечья или иного повреждения здоровья Главе сельского  поселения при осуществлении им полномочий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1. За счет средств бюджета </w:t>
      </w:r>
      <w:r w:rsidR="00917D2F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 поселения Главе сельского поселения</w:t>
      </w:r>
      <w:r w:rsidRPr="002E320F">
        <w:rPr>
          <w:sz w:val="24"/>
          <w:szCs w:val="24"/>
        </w:rPr>
        <w:t xml:space="preserve"> устанавливаются компенсационные выплаты, которые выплачиваются </w:t>
      </w:r>
      <w:r w:rsidRPr="002E320F">
        <w:rPr>
          <w:sz w:val="24"/>
          <w:szCs w:val="24"/>
        </w:rPr>
        <w:lastRenderedPageBreak/>
        <w:t>единовременно в случаях: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1) гибели (смерти) </w:t>
      </w:r>
      <w:r>
        <w:rPr>
          <w:sz w:val="24"/>
          <w:szCs w:val="24"/>
        </w:rPr>
        <w:t>Главы сельского поселения</w:t>
      </w:r>
      <w:r w:rsidRPr="002E320F">
        <w:rPr>
          <w:sz w:val="24"/>
          <w:szCs w:val="24"/>
        </w:rPr>
        <w:t>, наступившей в связи с исполнением им должностных обязанностей;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2) причинения</w:t>
      </w:r>
      <w:r>
        <w:rPr>
          <w:sz w:val="24"/>
          <w:szCs w:val="24"/>
        </w:rPr>
        <w:t xml:space="preserve"> Главе сельского поселения</w:t>
      </w:r>
      <w:r w:rsidRPr="002E320F">
        <w:rPr>
          <w:sz w:val="24"/>
          <w:szCs w:val="24"/>
        </w:rPr>
        <w:t xml:space="preserve"> при исполнении им должностных обязанностей увечья или иного повреждения здоровья, повлекших стойкую утрату трудоспособности.</w:t>
      </w:r>
    </w:p>
    <w:p w:rsidR="00231EDF" w:rsidRPr="00225890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2. В случае гибели (смерти) </w:t>
      </w:r>
      <w:r>
        <w:rPr>
          <w:sz w:val="24"/>
          <w:szCs w:val="24"/>
        </w:rPr>
        <w:t>Главы сельского поселения</w:t>
      </w:r>
      <w:r w:rsidRPr="002E320F">
        <w:rPr>
          <w:sz w:val="24"/>
          <w:szCs w:val="24"/>
        </w:rPr>
        <w:t xml:space="preserve">, наступившей в связи с исполнением им должностных обязанностей, членам его семьи или лицу, взявшему на себя обязанность осуществить погребение умершего, выплачивается единовременное денежное пособие в </w:t>
      </w:r>
      <w:r>
        <w:rPr>
          <w:sz w:val="24"/>
          <w:szCs w:val="24"/>
        </w:rPr>
        <w:t>раз</w:t>
      </w:r>
      <w:r w:rsidR="00225890">
        <w:rPr>
          <w:sz w:val="24"/>
          <w:szCs w:val="24"/>
        </w:rPr>
        <w:t xml:space="preserve">мере одного 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3. В случае причинения </w:t>
      </w:r>
      <w:r>
        <w:rPr>
          <w:sz w:val="24"/>
          <w:szCs w:val="24"/>
        </w:rPr>
        <w:t>Главе сельского поселения</w:t>
      </w:r>
      <w:r w:rsidRPr="002E320F">
        <w:rPr>
          <w:sz w:val="24"/>
          <w:szCs w:val="24"/>
        </w:rPr>
        <w:t xml:space="preserve"> при исполнении им должностных обязанностей увечья или иного повреждения здоровья, повлекших стойкую утрату трудоспособности, ему ежемесячно за счет средств бюджета</w:t>
      </w:r>
      <w:r w:rsidR="00917D2F">
        <w:rPr>
          <w:sz w:val="24"/>
          <w:szCs w:val="24"/>
        </w:rPr>
        <w:t xml:space="preserve"> Воронецкого</w:t>
      </w:r>
      <w:r>
        <w:rPr>
          <w:sz w:val="24"/>
          <w:szCs w:val="24"/>
        </w:rPr>
        <w:t xml:space="preserve"> сельского поселения </w:t>
      </w:r>
      <w:r w:rsidRPr="002E320F">
        <w:rPr>
          <w:sz w:val="24"/>
          <w:szCs w:val="24"/>
        </w:rPr>
        <w:t xml:space="preserve"> выплачивается компенсация в виде разницы между денежным содержанием и назначенной пенсией без зачета суммы выплат, полученных по обязательному государственному страхованию.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5A43DA" w:rsidRDefault="00231EDF" w:rsidP="00231EDF">
      <w:pPr>
        <w:pStyle w:val="ConsPlusNormal"/>
        <w:ind w:firstLine="709"/>
        <w:jc w:val="both"/>
        <w:rPr>
          <w:b/>
          <w:sz w:val="24"/>
          <w:szCs w:val="24"/>
        </w:rPr>
      </w:pPr>
      <w:r w:rsidRPr="005A43DA">
        <w:rPr>
          <w:b/>
          <w:sz w:val="24"/>
          <w:szCs w:val="24"/>
        </w:rPr>
        <w:t>12. Единовременная материальная помощь Главе сельского поселения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1. </w:t>
      </w:r>
      <w:r>
        <w:rPr>
          <w:sz w:val="24"/>
          <w:szCs w:val="24"/>
        </w:rPr>
        <w:t>Главе поселения</w:t>
      </w:r>
      <w:r w:rsidRPr="002E320F">
        <w:rPr>
          <w:sz w:val="24"/>
          <w:szCs w:val="24"/>
        </w:rPr>
        <w:t xml:space="preserve"> на погребение близких родственников (мать, отец, супруг, супруга, дети)</w:t>
      </w:r>
      <w:r w:rsidRPr="006C649E">
        <w:rPr>
          <w:sz w:val="24"/>
          <w:szCs w:val="24"/>
        </w:rPr>
        <w:t xml:space="preserve"> </w:t>
      </w:r>
      <w:r w:rsidRPr="002E320F">
        <w:rPr>
          <w:sz w:val="24"/>
          <w:szCs w:val="24"/>
        </w:rPr>
        <w:t>выплачивается единовременн</w:t>
      </w:r>
      <w:r w:rsidR="0052208D">
        <w:rPr>
          <w:sz w:val="24"/>
          <w:szCs w:val="24"/>
        </w:rPr>
        <w:t>ая материальная помощь в размере одного денежного содержания</w:t>
      </w:r>
    </w:p>
    <w:p w:rsidR="00231EDF" w:rsidRPr="0052208D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Главе сельского поселения </w:t>
      </w:r>
      <w:r w:rsidRPr="002E320F">
        <w:rPr>
          <w:sz w:val="24"/>
          <w:szCs w:val="24"/>
        </w:rPr>
        <w:t xml:space="preserve">в связи со стихийными бедствиями (пожар, авария, затопление и т.д.), в связи с бракосочетанием, рождением ребенка за счет средств бюджета </w:t>
      </w:r>
      <w:r w:rsidR="00917D2F">
        <w:rPr>
          <w:sz w:val="24"/>
          <w:szCs w:val="24"/>
        </w:rPr>
        <w:t>Воронецкого</w:t>
      </w:r>
      <w:r>
        <w:rPr>
          <w:sz w:val="24"/>
          <w:szCs w:val="24"/>
        </w:rPr>
        <w:t xml:space="preserve"> сельского поселения </w:t>
      </w:r>
      <w:r w:rsidRPr="002E320F">
        <w:rPr>
          <w:sz w:val="24"/>
          <w:szCs w:val="24"/>
        </w:rPr>
        <w:t xml:space="preserve"> выплачивается единовременная материальная помощь в размере</w:t>
      </w:r>
      <w:r>
        <w:rPr>
          <w:sz w:val="24"/>
          <w:szCs w:val="24"/>
        </w:rPr>
        <w:t xml:space="preserve"> </w:t>
      </w:r>
      <w:r w:rsidRPr="002E320F">
        <w:rPr>
          <w:sz w:val="24"/>
          <w:szCs w:val="24"/>
        </w:rPr>
        <w:t xml:space="preserve"> </w:t>
      </w:r>
      <w:r w:rsidR="0052208D">
        <w:rPr>
          <w:sz w:val="24"/>
          <w:szCs w:val="24"/>
        </w:rPr>
        <w:t>одного денежного содержания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случае смерти бывшего Главы поселения </w:t>
      </w:r>
      <w:r w:rsidRPr="002E320F">
        <w:rPr>
          <w:sz w:val="24"/>
          <w:szCs w:val="24"/>
        </w:rPr>
        <w:t>членам его семьи или лицу, взявшему на себя обязанность осуществить погребение умершего, выплачивается ед</w:t>
      </w:r>
      <w:r w:rsidR="00917D2F">
        <w:rPr>
          <w:sz w:val="24"/>
          <w:szCs w:val="24"/>
        </w:rPr>
        <w:t>иновременное денежн</w:t>
      </w:r>
      <w:r w:rsidR="0052208D">
        <w:rPr>
          <w:sz w:val="24"/>
          <w:szCs w:val="24"/>
        </w:rPr>
        <w:t>ое пособие в размере одного денежного содержания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5A43DA" w:rsidRDefault="00231EDF" w:rsidP="00231EDF">
      <w:pPr>
        <w:pStyle w:val="ConsPlusNormal"/>
        <w:ind w:firstLine="709"/>
        <w:jc w:val="both"/>
        <w:rPr>
          <w:b/>
          <w:sz w:val="24"/>
          <w:szCs w:val="24"/>
        </w:rPr>
      </w:pPr>
      <w:r w:rsidRPr="005A43DA">
        <w:rPr>
          <w:b/>
          <w:sz w:val="24"/>
          <w:szCs w:val="24"/>
        </w:rPr>
        <w:t>13. Заключительные положения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 xml:space="preserve">Настоящее решение вступает в силу с момента его </w:t>
      </w:r>
      <w:r>
        <w:rPr>
          <w:sz w:val="24"/>
          <w:szCs w:val="24"/>
        </w:rPr>
        <w:t>подписания.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сельского</w:t>
      </w:r>
      <w:r w:rsidRPr="002E320F">
        <w:rPr>
          <w:sz w:val="24"/>
          <w:szCs w:val="24"/>
        </w:rPr>
        <w:t xml:space="preserve"> </w:t>
      </w:r>
    </w:p>
    <w:p w:rsidR="00231EDF" w:rsidRPr="002E320F" w:rsidRDefault="00231EDF" w:rsidP="00231EDF">
      <w:pPr>
        <w:pStyle w:val="ConsPlusNormal"/>
        <w:ind w:firstLine="709"/>
        <w:jc w:val="both"/>
        <w:rPr>
          <w:sz w:val="24"/>
          <w:szCs w:val="24"/>
        </w:rPr>
      </w:pPr>
      <w:r w:rsidRPr="002E320F">
        <w:rPr>
          <w:sz w:val="24"/>
          <w:szCs w:val="24"/>
        </w:rPr>
        <w:t>Совета народных депутатов</w:t>
      </w:r>
      <w:r w:rsidR="00917D2F">
        <w:rPr>
          <w:sz w:val="24"/>
          <w:szCs w:val="24"/>
        </w:rPr>
        <w:t xml:space="preserve"> </w:t>
      </w:r>
      <w:r w:rsidR="00917D2F">
        <w:rPr>
          <w:sz w:val="24"/>
          <w:szCs w:val="24"/>
        </w:rPr>
        <w:tab/>
      </w:r>
      <w:r w:rsidR="00917D2F">
        <w:rPr>
          <w:sz w:val="24"/>
          <w:szCs w:val="24"/>
        </w:rPr>
        <w:tab/>
      </w:r>
      <w:r w:rsidR="00917D2F">
        <w:rPr>
          <w:sz w:val="24"/>
          <w:szCs w:val="24"/>
        </w:rPr>
        <w:tab/>
      </w:r>
      <w:r w:rsidR="00917D2F">
        <w:rPr>
          <w:sz w:val="24"/>
          <w:szCs w:val="24"/>
        </w:rPr>
        <w:tab/>
      </w:r>
      <w:r w:rsidR="00917D2F">
        <w:rPr>
          <w:sz w:val="24"/>
          <w:szCs w:val="24"/>
        </w:rPr>
        <w:tab/>
      </w:r>
      <w:r w:rsidR="00917D2F">
        <w:rPr>
          <w:sz w:val="24"/>
          <w:szCs w:val="24"/>
        </w:rPr>
        <w:tab/>
        <w:t>Н.А.Кабанов</w:t>
      </w:r>
    </w:p>
    <w:p w:rsidR="00231EDF" w:rsidRPr="002E320F" w:rsidRDefault="00231EDF" w:rsidP="00231ED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31EDF" w:rsidRDefault="00231EDF" w:rsidP="00231EDF"/>
    <w:p w:rsidR="00194719" w:rsidRDefault="00CB6BF8" w:rsidP="00583689">
      <w:pPr>
        <w:tabs>
          <w:tab w:val="left" w:pos="7800"/>
        </w:tabs>
      </w:pPr>
      <w:r>
        <w:t xml:space="preserve">Глава </w:t>
      </w:r>
      <w:bookmarkStart w:id="0" w:name="_GoBack"/>
      <w:bookmarkEnd w:id="0"/>
      <w:r w:rsidR="00917D2F">
        <w:t>сельского поселения</w:t>
      </w:r>
      <w:r w:rsidR="00917D2F">
        <w:tab/>
        <w:t>Е.В.Еремина</w:t>
      </w:r>
    </w:p>
    <w:sectPr w:rsidR="00194719" w:rsidSect="00AC63F0">
      <w:pgSz w:w="11905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1EDF"/>
    <w:rsid w:val="00092C2E"/>
    <w:rsid w:val="0015327D"/>
    <w:rsid w:val="00194719"/>
    <w:rsid w:val="00225890"/>
    <w:rsid w:val="00231EDF"/>
    <w:rsid w:val="003D13C2"/>
    <w:rsid w:val="004220D2"/>
    <w:rsid w:val="0052208D"/>
    <w:rsid w:val="00583689"/>
    <w:rsid w:val="005F4B4A"/>
    <w:rsid w:val="006D3D67"/>
    <w:rsid w:val="008C077A"/>
    <w:rsid w:val="00917D2F"/>
    <w:rsid w:val="00AC63F0"/>
    <w:rsid w:val="00B341DD"/>
    <w:rsid w:val="00B72F19"/>
    <w:rsid w:val="00CB484C"/>
    <w:rsid w:val="00CB6BF8"/>
    <w:rsid w:val="00F5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1EDF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31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rsid w:val="00231EDF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CB6B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B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d80e47a4-36eb-4439-9f03-6cab674abfbb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49d0c54b-db90-49f9-b923-fde1c8bca990.html" TargetMode="External"/><Relationship Id="rId11" Type="http://schemas.openxmlformats.org/officeDocument/2006/relationships/hyperlink" Target="file:///C:\content\act\d80e47a4-36eb-4439-9f03-6cab674abfbb.doc" TargetMode="External"/><Relationship Id="rId5" Type="http://schemas.openxmlformats.org/officeDocument/2006/relationships/hyperlink" Target="file:///C:\content\act\96e20c02-1b12-465a-b64c-24aa92270007.html" TargetMode="External"/><Relationship Id="rId10" Type="http://schemas.openxmlformats.org/officeDocument/2006/relationships/hyperlink" Target="file:///C:\content\act\49d0c54b-db90-49f9-b923-fde1c8bca990.html" TargetMode="External"/><Relationship Id="rId4" Type="http://schemas.openxmlformats.org/officeDocument/2006/relationships/hyperlink" Target="file:///C:\content\act\15d4560c-d530-4955-bf7e-f734337ae80b.html" TargetMode="Externa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19235</CharactersWithSpaces>
  <SharedDoc>false</SharedDoc>
  <HLinks>
    <vt:vector size="48" baseType="variant"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../../../../../content/act/d80e47a4-36eb-4439-9f03-6cab674abfbb.doc</vt:lpwstr>
      </vt:variant>
      <vt:variant>
        <vt:lpwstr/>
      </vt:variant>
      <vt:variant>
        <vt:i4>4587590</vt:i4>
      </vt:variant>
      <vt:variant>
        <vt:i4>18</vt:i4>
      </vt:variant>
      <vt:variant>
        <vt:i4>0</vt:i4>
      </vt:variant>
      <vt:variant>
        <vt:i4>5</vt:i4>
      </vt:variant>
      <vt:variant>
        <vt:lpwstr>../../../../../content/act/49d0c54b-db90-49f9-b923-fde1c8bca990.html</vt:lpwstr>
      </vt:variant>
      <vt:variant>
        <vt:lpwstr/>
      </vt:variant>
      <vt:variant>
        <vt:i4>1114129</vt:i4>
      </vt:variant>
      <vt:variant>
        <vt:i4>15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12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../../../../../content/act/d80e47a4-36eb-4439-9f03-6cab674abfbb.doc</vt:lpwstr>
      </vt:variant>
      <vt:variant>
        <vt:lpwstr/>
      </vt:variant>
      <vt:variant>
        <vt:i4>4587590</vt:i4>
      </vt:variant>
      <vt:variant>
        <vt:i4>6</vt:i4>
      </vt:variant>
      <vt:variant>
        <vt:i4>0</vt:i4>
      </vt:variant>
      <vt:variant>
        <vt:i4>5</vt:i4>
      </vt:variant>
      <vt:variant>
        <vt:lpwstr>../../../../../content/act/49d0c54b-db90-49f9-b923-fde1c8bca990.html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4325443</vt:i4>
      </vt:variant>
      <vt:variant>
        <vt:i4>0</vt:i4>
      </vt:variant>
      <vt:variant>
        <vt:i4>0</vt:i4>
      </vt:variant>
      <vt:variant>
        <vt:i4>5</vt:i4>
      </vt:variant>
      <vt:variant>
        <vt:lpwstr>../../../../../content/act/15d4560c-d530-4955-bf7e-f734337ae80b.html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2015-02-04T12:27:00Z</cp:lastPrinted>
  <dcterms:created xsi:type="dcterms:W3CDTF">2015-06-15T12:35:00Z</dcterms:created>
  <dcterms:modified xsi:type="dcterms:W3CDTF">2015-06-15T12:35:00Z</dcterms:modified>
</cp:coreProperties>
</file>