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D" w:rsidRPr="00A8622A" w:rsidRDefault="00500A7D" w:rsidP="00500A7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622A">
        <w:rPr>
          <w:rFonts w:ascii="Arial" w:eastAsia="Times New Roman" w:hAnsi="Arial" w:cs="Arial"/>
          <w:b/>
          <w:sz w:val="24"/>
          <w:szCs w:val="24"/>
        </w:rPr>
        <w:t>01</w:t>
      </w:r>
      <w:r w:rsidRPr="00A8622A">
        <w:rPr>
          <w:rFonts w:ascii="Arial" w:eastAsia="Times New Roman" w:hAnsi="Arial" w:cs="Arial"/>
          <w:b/>
          <w:sz w:val="24"/>
          <w:szCs w:val="24"/>
        </w:rPr>
        <w:t xml:space="preserve"> декабря 2016года                                                                          №  </w:t>
      </w:r>
      <w:r w:rsidR="00A8622A">
        <w:rPr>
          <w:rFonts w:ascii="Arial" w:eastAsia="Times New Roman" w:hAnsi="Arial" w:cs="Arial"/>
          <w:b/>
          <w:sz w:val="24"/>
          <w:szCs w:val="24"/>
        </w:rPr>
        <w:t>15</w:t>
      </w:r>
      <w:r w:rsidRPr="00A862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8622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500A7D" w:rsidRPr="00A8622A" w:rsidRDefault="00500A7D" w:rsidP="00500A7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500A7D" w:rsidRPr="00A8622A" w:rsidRDefault="00500A7D" w:rsidP="00500A7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622A" w:rsidRPr="00A8622A" w:rsidRDefault="00A8622A" w:rsidP="00A8622A">
      <w:pPr>
        <w:rPr>
          <w:rFonts w:ascii="Arial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eastAsia="Times New Roman" w:hAnsi="Arial" w:cs="Arial"/>
          <w:sz w:val="24"/>
          <w:szCs w:val="24"/>
        </w:rPr>
        <w:tab/>
      </w:r>
    </w:p>
    <w:p w:rsidR="00A8622A" w:rsidRPr="00A8622A" w:rsidRDefault="00A8622A" w:rsidP="00A862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Принято на </w:t>
      </w:r>
      <w:r>
        <w:rPr>
          <w:rFonts w:ascii="Arial" w:hAnsi="Arial" w:cs="Arial"/>
          <w:sz w:val="24"/>
          <w:szCs w:val="24"/>
        </w:rPr>
        <w:t>четвертом</w:t>
      </w:r>
      <w:r w:rsidRPr="00A8622A">
        <w:rPr>
          <w:rFonts w:ascii="Arial" w:hAnsi="Arial" w:cs="Arial"/>
          <w:sz w:val="24"/>
          <w:szCs w:val="24"/>
        </w:rPr>
        <w:t xml:space="preserve">  заседании                   </w:t>
      </w:r>
    </w:p>
    <w:p w:rsidR="00A8622A" w:rsidRPr="00A8622A" w:rsidRDefault="00A8622A" w:rsidP="00A862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сельского Совета   </w:t>
      </w:r>
      <w:proofErr w:type="gramStart"/>
      <w:r w:rsidRPr="00A8622A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A8622A" w:rsidRPr="00A8622A" w:rsidRDefault="00A8622A" w:rsidP="00A8622A">
      <w:pPr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депутатов  пятого созыва</w:t>
      </w:r>
      <w:r w:rsidRPr="00A8622A">
        <w:rPr>
          <w:rFonts w:ascii="Arial" w:hAnsi="Arial" w:cs="Arial"/>
          <w:sz w:val="24"/>
          <w:szCs w:val="24"/>
        </w:rPr>
        <w:t xml:space="preserve"> </w:t>
      </w:r>
    </w:p>
    <w:p w:rsidR="00A8622A" w:rsidRPr="00A8622A" w:rsidRDefault="00A8622A" w:rsidP="00500A7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</w:t>
      </w:r>
      <w:r w:rsidRPr="00A8622A">
        <w:rPr>
          <w:rFonts w:ascii="Arial" w:hAnsi="Arial" w:cs="Arial"/>
          <w:sz w:val="24"/>
          <w:szCs w:val="24"/>
        </w:rPr>
        <w:t>О</w:t>
      </w:r>
      <w:r w:rsidRPr="00A8622A">
        <w:rPr>
          <w:rFonts w:ascii="Arial" w:hAnsi="Arial" w:cs="Arial"/>
          <w:b/>
          <w:sz w:val="24"/>
          <w:szCs w:val="24"/>
        </w:rPr>
        <w:t xml:space="preserve"> </w:t>
      </w:r>
      <w:r w:rsidRPr="00A8622A">
        <w:rPr>
          <w:rFonts w:ascii="Arial" w:eastAsia="Times New Roman" w:hAnsi="Arial" w:cs="Arial"/>
          <w:sz w:val="24"/>
          <w:szCs w:val="24"/>
        </w:rPr>
        <w:t>бюджет</w:t>
      </w:r>
      <w:r w:rsidR="00A8622A">
        <w:rPr>
          <w:rFonts w:ascii="Arial" w:eastAsia="Times New Roman" w:hAnsi="Arial" w:cs="Arial"/>
          <w:sz w:val="24"/>
          <w:szCs w:val="24"/>
        </w:rPr>
        <w:t>е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поселения Троснянского района Орловской области</w:t>
      </w:r>
    </w:p>
    <w:p w:rsidR="00500A7D" w:rsidRPr="00A8622A" w:rsidRDefault="00500A7D" w:rsidP="00500A7D">
      <w:pPr>
        <w:rPr>
          <w:rFonts w:ascii="Arial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на 2017</w:t>
      </w:r>
      <w:r w:rsidR="00A8622A">
        <w:rPr>
          <w:rFonts w:ascii="Arial" w:eastAsia="Times New Roman" w:hAnsi="Arial" w:cs="Arial"/>
          <w:sz w:val="24"/>
          <w:szCs w:val="24"/>
        </w:rPr>
        <w:t xml:space="preserve"> год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r w:rsidRPr="00A8622A">
        <w:rPr>
          <w:rFonts w:ascii="Arial" w:hAnsi="Arial" w:cs="Arial"/>
          <w:sz w:val="24"/>
          <w:szCs w:val="24"/>
        </w:rPr>
        <w:t xml:space="preserve">и на плановый период </w:t>
      </w:r>
      <w:r w:rsidR="00A8622A">
        <w:rPr>
          <w:rFonts w:ascii="Arial" w:hAnsi="Arial" w:cs="Arial"/>
          <w:sz w:val="24"/>
          <w:szCs w:val="24"/>
        </w:rPr>
        <w:t xml:space="preserve"> 2018-2019 годов</w:t>
      </w:r>
      <w:r w:rsidRPr="00A8622A">
        <w:rPr>
          <w:rFonts w:ascii="Arial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tabs>
          <w:tab w:val="decimal" w:pos="4536"/>
        </w:tabs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(первое чтение)</w:t>
      </w: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A8622A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Рассмотрев представленный  главой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проект </w:t>
      </w:r>
      <w:r w:rsidR="00500A7D" w:rsidRPr="00A8622A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решения « О бюджете 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 Орловской области на 2017год и на плановый период 2018 – 2019 годов »</w:t>
      </w:r>
      <w:r w:rsidR="00500A7D"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Пенновский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сельский Совет народных депутатов РЕШИЛ: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1.Утвердить  основные характеристики бюджета 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на 2017 год  и на плановый период 2018-2019 годов   </w:t>
      </w:r>
    </w:p>
    <w:p w:rsidR="00500A7D" w:rsidRPr="00A8622A" w:rsidRDefault="00500A7D" w:rsidP="00500A7D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1) прогнозируемый общий объем  доходов бюджета сельского поселения в сумме 706,5  тыс. рублей; 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2) общий объем расходов    бюджета сельского поселения в сумме 706,5  тыс. рублей;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3) нормативную величину резервного фонда  администрации сельского поселения в сумме 2  тыс. рублей;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бюджета сельского поселения на 2017 год.</w:t>
      </w:r>
      <w:r w:rsidRPr="00A8622A">
        <w:rPr>
          <w:rFonts w:ascii="Arial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2.Утвердить  основные характеристики бюджета сельского поселения на  201</w:t>
      </w:r>
      <w:r w:rsidRPr="00A8622A">
        <w:rPr>
          <w:rFonts w:ascii="Arial" w:hAnsi="Arial" w:cs="Arial"/>
          <w:sz w:val="24"/>
          <w:szCs w:val="24"/>
        </w:rPr>
        <w:t>8</w:t>
      </w:r>
      <w:r w:rsidRPr="00A8622A">
        <w:rPr>
          <w:rFonts w:ascii="Arial" w:eastAsia="Times New Roman" w:hAnsi="Arial" w:cs="Arial"/>
          <w:sz w:val="24"/>
          <w:szCs w:val="24"/>
        </w:rPr>
        <w:t xml:space="preserve"> год и на 201</w:t>
      </w:r>
      <w:r w:rsidRPr="00A8622A">
        <w:rPr>
          <w:rFonts w:ascii="Arial" w:hAnsi="Arial" w:cs="Arial"/>
          <w:sz w:val="24"/>
          <w:szCs w:val="24"/>
        </w:rPr>
        <w:t>9</w:t>
      </w:r>
      <w:r w:rsidRPr="00A8622A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1) Прогнозируемый общий объем  доходов бюджета сельского поселения на 201</w:t>
      </w:r>
      <w:r w:rsidRPr="00A8622A">
        <w:rPr>
          <w:rFonts w:ascii="Arial" w:hAnsi="Arial" w:cs="Arial"/>
          <w:sz w:val="24"/>
          <w:szCs w:val="24"/>
        </w:rPr>
        <w:t>8</w:t>
      </w:r>
      <w:r w:rsidRPr="00A8622A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A8622A">
        <w:rPr>
          <w:rFonts w:ascii="Arial" w:hAnsi="Arial" w:cs="Arial"/>
          <w:sz w:val="24"/>
          <w:szCs w:val="24"/>
        </w:rPr>
        <w:t>708,4</w:t>
      </w:r>
      <w:r w:rsidRPr="00A8622A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A8622A">
        <w:rPr>
          <w:rFonts w:ascii="Arial" w:hAnsi="Arial" w:cs="Arial"/>
          <w:sz w:val="24"/>
          <w:szCs w:val="24"/>
        </w:rPr>
        <w:t>9</w:t>
      </w:r>
      <w:r w:rsidRPr="00A8622A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A8622A">
        <w:rPr>
          <w:rFonts w:ascii="Arial" w:hAnsi="Arial" w:cs="Arial"/>
          <w:sz w:val="24"/>
          <w:szCs w:val="24"/>
        </w:rPr>
        <w:t>725,5</w:t>
      </w:r>
      <w:r w:rsidRPr="00A8622A">
        <w:rPr>
          <w:rFonts w:ascii="Arial" w:eastAsia="Times New Roman" w:hAnsi="Arial" w:cs="Arial"/>
          <w:sz w:val="24"/>
          <w:szCs w:val="24"/>
        </w:rPr>
        <w:t xml:space="preserve">  тыс. рублей;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2) общий объем расходов бюджета сельского поселения  на 201</w:t>
      </w:r>
      <w:r w:rsidRPr="00A8622A">
        <w:rPr>
          <w:rFonts w:ascii="Arial" w:hAnsi="Arial" w:cs="Arial"/>
          <w:sz w:val="24"/>
          <w:szCs w:val="24"/>
        </w:rPr>
        <w:t>8</w:t>
      </w:r>
      <w:r w:rsidRPr="00A8622A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Pr="00A8622A">
        <w:rPr>
          <w:rFonts w:ascii="Arial" w:hAnsi="Arial" w:cs="Arial"/>
          <w:sz w:val="24"/>
          <w:szCs w:val="24"/>
        </w:rPr>
        <w:t>708,4</w:t>
      </w:r>
      <w:r w:rsidRPr="00A8622A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A8622A">
        <w:rPr>
          <w:rFonts w:ascii="Arial" w:hAnsi="Arial" w:cs="Arial"/>
          <w:sz w:val="24"/>
          <w:szCs w:val="24"/>
        </w:rPr>
        <w:t>9</w:t>
      </w:r>
      <w:r w:rsidRPr="00A8622A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Pr="00A8622A">
        <w:rPr>
          <w:rFonts w:ascii="Arial" w:hAnsi="Arial" w:cs="Arial"/>
          <w:sz w:val="24"/>
          <w:szCs w:val="24"/>
        </w:rPr>
        <w:t>725,5</w:t>
      </w:r>
      <w:r w:rsidRPr="00A8622A">
        <w:rPr>
          <w:rFonts w:ascii="Arial" w:eastAsia="Times New Roman" w:hAnsi="Arial" w:cs="Arial"/>
          <w:sz w:val="24"/>
          <w:szCs w:val="24"/>
        </w:rPr>
        <w:t xml:space="preserve">  тыс. рублей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3) норматив</w:t>
      </w:r>
      <w:r w:rsidRPr="00A8622A">
        <w:rPr>
          <w:rFonts w:ascii="Arial" w:hAnsi="Arial" w:cs="Arial"/>
          <w:sz w:val="24"/>
          <w:szCs w:val="24"/>
        </w:rPr>
        <w:t>ную величину резервного фонда администрации</w:t>
      </w:r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 на 201</w:t>
      </w:r>
      <w:r w:rsidRPr="00A8622A">
        <w:rPr>
          <w:rFonts w:ascii="Arial" w:hAnsi="Arial" w:cs="Arial"/>
          <w:sz w:val="24"/>
          <w:szCs w:val="24"/>
        </w:rPr>
        <w:t xml:space="preserve">8 </w:t>
      </w:r>
      <w:r w:rsidRPr="00A8622A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A8622A">
        <w:rPr>
          <w:rFonts w:ascii="Arial" w:hAnsi="Arial" w:cs="Arial"/>
          <w:sz w:val="24"/>
          <w:szCs w:val="24"/>
        </w:rPr>
        <w:t>2</w:t>
      </w:r>
      <w:r w:rsidRPr="00A8622A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A8622A">
        <w:rPr>
          <w:rFonts w:ascii="Arial" w:hAnsi="Arial" w:cs="Arial"/>
          <w:sz w:val="24"/>
          <w:szCs w:val="24"/>
        </w:rPr>
        <w:t>9</w:t>
      </w:r>
      <w:r w:rsidRPr="00A8622A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Pr="00A8622A">
        <w:rPr>
          <w:rFonts w:ascii="Arial" w:hAnsi="Arial" w:cs="Arial"/>
          <w:sz w:val="24"/>
          <w:szCs w:val="24"/>
        </w:rPr>
        <w:t xml:space="preserve">2 </w:t>
      </w:r>
      <w:r w:rsidRPr="00A8622A">
        <w:rPr>
          <w:rFonts w:ascii="Arial" w:eastAsia="Times New Roman" w:hAnsi="Arial" w:cs="Arial"/>
          <w:sz w:val="24"/>
          <w:szCs w:val="24"/>
        </w:rPr>
        <w:t>тыс. рублей</w:t>
      </w:r>
    </w:p>
    <w:p w:rsidR="00500A7D" w:rsidRPr="00A8622A" w:rsidRDefault="00500A7D" w:rsidP="00500A7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4) равенство прогнозируемого общего объема доходов и общего объема расходов в 2018и 2019 годах.          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3. В соответствии с п.2  статьи 184.1 Бюджетного Кодекса Российской Федерации  утвердить:</w:t>
      </w:r>
    </w:p>
    <w:p w:rsidR="00500A7D" w:rsidRPr="00A8622A" w:rsidRDefault="00500A7D" w:rsidP="00500A7D">
      <w:pPr>
        <w:tabs>
          <w:tab w:val="left" w:pos="142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на 2017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500A7D" w:rsidRPr="00A8622A" w:rsidRDefault="00500A7D" w:rsidP="00500A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4. Утвердить перечень главных администраторов доходов бюджета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-о</w:t>
      </w:r>
      <w:proofErr w:type="gramEnd"/>
      <w:r w:rsidRPr="00A8622A">
        <w:rPr>
          <w:rFonts w:ascii="Arial" w:eastAsia="Times New Roman" w:hAnsi="Arial" w:cs="Arial"/>
          <w:sz w:val="24"/>
          <w:szCs w:val="24"/>
        </w:rPr>
        <w:t xml:space="preserve">рганов местного самоуправления согласно приложению № 1 к настоящему решению. 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администраторов доходов  бюджета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500A7D" w:rsidRPr="00A8622A" w:rsidRDefault="00500A7D" w:rsidP="00500A7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 xml:space="preserve">В случае изменения в 2017 году  состава и (или) функций  главных администраторов  доходов  бюджета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вправе вносить в ходе исполнения бюджета</w:t>
      </w:r>
      <w:proofErr w:type="gram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соответствующие изменения в перечень главных администраторов доходов бюджета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4</w:t>
      </w:r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. Утвердить прогнозируемое поступление доходов в бюджет </w:t>
      </w:r>
      <w:proofErr w:type="spellStart"/>
      <w:r w:rsidRPr="00A8622A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поселения: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-   на 2017год     согласно приложению 4 к настоящему  решению;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- на плановый период 2018-2019 годов  согласно приложению 5 к настоящему  решению.</w:t>
      </w:r>
    </w:p>
    <w:p w:rsidR="00500A7D" w:rsidRPr="00A8622A" w:rsidRDefault="00500A7D" w:rsidP="00500A7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бюджета:</w:t>
      </w:r>
    </w:p>
    <w:p w:rsidR="00500A7D" w:rsidRPr="00A8622A" w:rsidRDefault="00500A7D" w:rsidP="00500A7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-   на </w:t>
      </w:r>
      <w:r w:rsidRPr="00A8622A">
        <w:rPr>
          <w:rFonts w:ascii="Arial" w:eastAsia="Times New Roman" w:hAnsi="Arial" w:cs="Arial"/>
          <w:color w:val="000000"/>
          <w:sz w:val="24"/>
          <w:szCs w:val="24"/>
        </w:rPr>
        <w:t>2017 год   согласно  приложению  6 к настоящему решению;</w:t>
      </w:r>
    </w:p>
    <w:p w:rsidR="00500A7D" w:rsidRPr="00A8622A" w:rsidRDefault="00500A7D" w:rsidP="00500A7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- на плановый период 2018-2019 годов согласно  приложению  7 к настоящему решению.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</w:t>
      </w:r>
      <w:proofErr w:type="spellStart"/>
      <w:r w:rsidRPr="00A8622A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не 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A8622A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-   на 2017 год     согласно приложению 8 к настоящему решению;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- на плановый период 2018-2019 годов согласно приложению 9 к настоящему решению.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Утвердить в пределах общего объема расходов, установленного настоящим решением ведомственную структуру расходов бюджета </w:t>
      </w:r>
      <w:proofErr w:type="spellStart"/>
      <w:r w:rsidRPr="00A8622A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поселения: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-  на 2017 год   согласно приложению 10 к настоящему  решению;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- на плановый период 2018-2019 годов согласно приложению 11 к настоящему  решению.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Pr="00A8622A">
        <w:rPr>
          <w:rFonts w:ascii="Arial" w:eastAsia="Times New Roman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8622A">
        <w:rPr>
          <w:rFonts w:ascii="Arial" w:eastAsia="Times New Roman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авиа-железнодорожных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A8622A">
        <w:rPr>
          <w:rFonts w:ascii="Arial" w:eastAsia="Times New Roman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7.Установить,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2A">
        <w:rPr>
          <w:rFonts w:ascii="Arial" w:eastAsia="Times New Roman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808080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8. Установить, что в 2017-2019 годах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</w:t>
      </w: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500A7D" w:rsidRPr="00A8622A" w:rsidRDefault="00500A7D" w:rsidP="00500A7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2017-2019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Pr="00A8622A">
        <w:rPr>
          <w:rFonts w:ascii="Arial" w:eastAsia="Times New Roman" w:hAnsi="Arial" w:cs="Arial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2017 год </w:t>
      </w:r>
      <w:r w:rsidRPr="00A8622A">
        <w:rPr>
          <w:rFonts w:ascii="Arial" w:hAnsi="Arial" w:cs="Arial"/>
          <w:sz w:val="24"/>
          <w:szCs w:val="24"/>
        </w:rPr>
        <w:t xml:space="preserve">и на плановый период 2018 и 2019 годов.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11. Настоящее решение вступает в силу с 1 января 2017 года.</w:t>
      </w:r>
    </w:p>
    <w:p w:rsidR="00500A7D" w:rsidRPr="00A8622A" w:rsidRDefault="00500A7D" w:rsidP="00500A7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A8622A" w:rsidP="00500A7D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0A7D" w:rsidRPr="00A8622A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500A7D" w:rsidRPr="00A8622A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r w:rsidRPr="00A8622A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Т.И.Глазкова                                           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 Приложение  1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к решению 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от </w:t>
      </w:r>
      <w:r w:rsidR="00A8622A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декабря 2016 года  №  </w:t>
      </w:r>
      <w:r w:rsidR="00A8622A">
        <w:rPr>
          <w:rFonts w:ascii="Arial" w:eastAsia="Times New Roman" w:hAnsi="Arial" w:cs="Arial"/>
          <w:sz w:val="24"/>
          <w:szCs w:val="24"/>
        </w:rPr>
        <w:t>15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8622A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 </w:t>
      </w:r>
      <w:proofErr w:type="spellStart"/>
      <w:r w:rsidRPr="00A8622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b/>
          <w:sz w:val="24"/>
          <w:szCs w:val="24"/>
        </w:rPr>
        <w:t xml:space="preserve"> сельского поселения - органы местного самоуправления Троснянского района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3068"/>
        <w:gridCol w:w="5119"/>
      </w:tblGrid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2 02 09054 10 0000 151</w:t>
            </w:r>
          </w:p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2 02 09070 10 0000 151</w:t>
            </w:r>
          </w:p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500A7D" w:rsidRPr="00A8622A" w:rsidTr="00A8622A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40"/>
        <w:gridCol w:w="1884"/>
        <w:gridCol w:w="815"/>
        <w:gridCol w:w="4539"/>
      </w:tblGrid>
      <w:tr w:rsidR="00500A7D" w:rsidRPr="00A8622A" w:rsidTr="00A8622A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500A7D" w:rsidRPr="00A8622A" w:rsidTr="00A8622A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500A7D" w:rsidRPr="00A8622A" w:rsidTr="00A8622A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500A7D" w:rsidRPr="00A8622A" w:rsidTr="00A8622A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от  </w:t>
            </w:r>
            <w:r w:rsidR="009848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2016 года №</w:t>
            </w:r>
            <w:r w:rsidR="00A8622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8622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1125"/>
        </w:trPr>
        <w:tc>
          <w:tcPr>
            <w:tcW w:w="9473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 бюджета  </w:t>
            </w:r>
            <w:proofErr w:type="spellStart"/>
            <w:r w:rsidRPr="00A86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A86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A86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500A7D" w:rsidRPr="00A8622A" w:rsidTr="00A8622A">
        <w:trPr>
          <w:trHeight w:val="255"/>
        </w:trPr>
        <w:tc>
          <w:tcPr>
            <w:tcW w:w="94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55"/>
        </w:trPr>
        <w:tc>
          <w:tcPr>
            <w:tcW w:w="4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1128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A7D" w:rsidRPr="00A8622A" w:rsidRDefault="00500A7D" w:rsidP="00A862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630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500A7D" w:rsidRPr="00A8622A" w:rsidTr="00A8622A">
        <w:trPr>
          <w:trHeight w:val="31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500A7D" w:rsidRPr="00A8622A" w:rsidTr="00A8622A">
        <w:trPr>
          <w:trHeight w:val="31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00A7D" w:rsidRPr="00A8622A" w:rsidTr="00A8622A">
        <w:trPr>
          <w:trHeight w:val="583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00A7D" w:rsidRPr="00A8622A" w:rsidTr="00A8622A">
        <w:trPr>
          <w:trHeight w:val="94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00A7D" w:rsidRPr="00A8622A" w:rsidTr="00A8622A">
        <w:trPr>
          <w:trHeight w:val="124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00A7D" w:rsidRPr="00A8622A" w:rsidTr="00A8622A">
        <w:trPr>
          <w:trHeight w:val="1020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Приложение 3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к  решению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Совета народных депутатов 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от </w:t>
      </w:r>
      <w:r w:rsidR="00984874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декабря 2016 года  №</w:t>
      </w:r>
      <w:r w:rsidR="00A8622A">
        <w:rPr>
          <w:rFonts w:ascii="Arial" w:eastAsia="Times New Roman" w:hAnsi="Arial" w:cs="Arial"/>
          <w:sz w:val="24"/>
          <w:szCs w:val="24"/>
        </w:rPr>
        <w:t xml:space="preserve"> 15</w:t>
      </w:r>
      <w:r w:rsidRPr="00A8622A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00A7D" w:rsidRPr="00A8622A" w:rsidRDefault="00500A7D" w:rsidP="00500A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0A7D" w:rsidRPr="00A8622A" w:rsidRDefault="00500A7D" w:rsidP="00500A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0A7D" w:rsidRPr="00A8622A" w:rsidRDefault="00500A7D" w:rsidP="00500A7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A8622A">
        <w:rPr>
          <w:rFonts w:ascii="Arial" w:eastAsia="Times New Roman" w:hAnsi="Arial" w:cs="Arial"/>
          <w:b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на 2017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688" w:type="dxa"/>
        <w:tblCellMar>
          <w:left w:w="10" w:type="dxa"/>
          <w:right w:w="10" w:type="dxa"/>
        </w:tblCellMar>
        <w:tblLook w:val="0000"/>
      </w:tblPr>
      <w:tblGrid>
        <w:gridCol w:w="3268"/>
        <w:gridCol w:w="4366"/>
        <w:gridCol w:w="1600"/>
      </w:tblGrid>
      <w:tr w:rsidR="00500A7D" w:rsidRPr="00A8622A" w:rsidTr="00A8622A">
        <w:trPr>
          <w:trHeight w:val="289"/>
          <w:jc w:val="center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500A7D" w:rsidRPr="00A8622A" w:rsidTr="00A8622A">
        <w:trPr>
          <w:trHeight w:val="517"/>
          <w:jc w:val="center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Целевое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00A7D" w:rsidRPr="00A8622A" w:rsidTr="00A8622A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A7D" w:rsidRPr="00A8622A" w:rsidRDefault="00500A7D" w:rsidP="00A86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500A7D" w:rsidRPr="00A8622A" w:rsidRDefault="00500A7D" w:rsidP="00500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4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500A7D" w:rsidRPr="00A8622A" w:rsidRDefault="00500A7D" w:rsidP="00500A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решению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500A7D" w:rsidRPr="00A8622A" w:rsidRDefault="00500A7D" w:rsidP="00500A7D">
      <w:pPr>
        <w:tabs>
          <w:tab w:val="left" w:pos="5760"/>
          <w:tab w:val="left" w:pos="6439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eastAsia="Times New Roman" w:hAnsi="Arial" w:cs="Arial"/>
          <w:sz w:val="24"/>
          <w:szCs w:val="24"/>
        </w:rPr>
        <w:tab/>
        <w:t xml:space="preserve">№  </w:t>
      </w:r>
      <w:r w:rsidR="00A8622A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 от </w:t>
      </w:r>
      <w:r w:rsidR="00984874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500A7D" w:rsidRPr="00A8622A" w:rsidTr="00A8622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Доходы бюджета 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00A7D" w:rsidRPr="00A8622A" w:rsidTr="00A8622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A7D" w:rsidRPr="00A8622A" w:rsidRDefault="00500A7D" w:rsidP="00500A7D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A8622A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A8622A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A8622A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  <w:r w:rsidRPr="00A8622A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1134"/>
      </w:tblGrid>
      <w:tr w:rsidR="00500A7D" w:rsidRPr="00A8622A" w:rsidTr="00A8622A">
        <w:trPr>
          <w:trHeight w:val="757"/>
        </w:trPr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7" w:type="dxa"/>
            <w:tcBorders>
              <w:right w:val="nil"/>
            </w:tcBorders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2017 год   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 за передачу в возмездное пользование государственного </w:t>
            </w:r>
            <w:r w:rsidRPr="00A8622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 муниципального имущества </w:t>
            </w:r>
            <w:proofErr w:type="gramStart"/>
            <w:r w:rsidRPr="00A8622A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A8622A">
              <w:rPr>
                <w:rFonts w:ascii="Arial" w:hAnsi="Arial" w:cs="Arial"/>
                <w:bCs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000 1 11 050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238,9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238,9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Дотации бюджетам субъектов Российской </w:t>
            </w: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000 2 02 01001 00 0000 151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706,5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A8622A" w:rsidRDefault="00A8622A" w:rsidP="00500A7D">
      <w:pPr>
        <w:rPr>
          <w:rFonts w:ascii="Arial" w:eastAsia="Times New Roman" w:hAnsi="Arial" w:cs="Arial"/>
          <w:sz w:val="24"/>
          <w:szCs w:val="24"/>
        </w:rPr>
      </w:pPr>
    </w:p>
    <w:p w:rsidR="00A8622A" w:rsidRDefault="00A8622A" w:rsidP="00500A7D">
      <w:pPr>
        <w:rPr>
          <w:rFonts w:ascii="Arial" w:eastAsia="Times New Roman" w:hAnsi="Arial" w:cs="Arial"/>
          <w:sz w:val="24"/>
          <w:szCs w:val="24"/>
        </w:rPr>
      </w:pPr>
    </w:p>
    <w:p w:rsidR="00A8622A" w:rsidRPr="00A8622A" w:rsidRDefault="00A8622A" w:rsidP="00500A7D">
      <w:pPr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ab/>
        <w:t xml:space="preserve">Приложение 5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500A7D" w:rsidRPr="00A8622A" w:rsidRDefault="00500A7D" w:rsidP="00500A7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решению </w:t>
      </w: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500A7D" w:rsidRPr="00A8622A" w:rsidRDefault="00500A7D" w:rsidP="00500A7D">
      <w:pPr>
        <w:tabs>
          <w:tab w:val="left" w:pos="5760"/>
          <w:tab w:val="left" w:pos="6439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eastAsia="Times New Roman" w:hAnsi="Arial" w:cs="Arial"/>
          <w:sz w:val="24"/>
          <w:szCs w:val="24"/>
        </w:rPr>
        <w:tab/>
        <w:t xml:space="preserve">№  </w:t>
      </w:r>
      <w:r w:rsidR="00A8622A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 от</w:t>
      </w:r>
      <w:r w:rsidR="00984874">
        <w:rPr>
          <w:rFonts w:ascii="Arial" w:eastAsia="Times New Roman" w:hAnsi="Arial" w:cs="Arial"/>
          <w:sz w:val="24"/>
          <w:szCs w:val="24"/>
        </w:rPr>
        <w:t xml:space="preserve"> 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500A7D" w:rsidRPr="00A8622A" w:rsidTr="00A8622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2018-2019 годы        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00A7D" w:rsidRPr="00A8622A" w:rsidTr="00A8622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A7D" w:rsidRPr="00A8622A" w:rsidRDefault="00500A7D" w:rsidP="00500A7D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A8622A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A8622A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A8622A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  <w:r w:rsidRPr="00A8622A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1134"/>
        <w:gridCol w:w="1134"/>
      </w:tblGrid>
      <w:tr w:rsidR="00500A7D" w:rsidRPr="00A8622A" w:rsidTr="00A8622A">
        <w:trPr>
          <w:trHeight w:val="757"/>
        </w:trPr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7" w:type="dxa"/>
            <w:tcBorders>
              <w:right w:val="nil"/>
            </w:tcBorders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2018 год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2019 год    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468,1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350,0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 за передачу в возмездное пользование государственного </w:t>
            </w:r>
            <w:r w:rsidRPr="00A8622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 муниципального имущества </w:t>
            </w:r>
            <w:proofErr w:type="gramStart"/>
            <w:r w:rsidRPr="00A8622A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A8622A">
              <w:rPr>
                <w:rFonts w:ascii="Arial" w:hAnsi="Arial" w:cs="Arial"/>
                <w:bCs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000 1 11 050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240,3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106,9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240,3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106,9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Дотации бюджетам субъектов Российской </w:t>
            </w: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203,9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000 2 02 01001 00 0000 151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708,4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725,5</w:t>
            </w:r>
          </w:p>
        </w:tc>
      </w:tr>
      <w:tr w:rsidR="00500A7D" w:rsidRPr="00A8622A" w:rsidTr="00A8622A">
        <w:tc>
          <w:tcPr>
            <w:tcW w:w="336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lastRenderedPageBreak/>
        <w:t xml:space="preserve"> Приложение 6</w:t>
      </w:r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8622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500A7D" w:rsidRPr="00A8622A" w:rsidRDefault="00500A7D" w:rsidP="00500A7D">
      <w:pPr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№ </w:t>
      </w:r>
      <w:r w:rsidR="001B47DD">
        <w:rPr>
          <w:rFonts w:ascii="Arial" w:hAnsi="Arial" w:cs="Arial"/>
          <w:sz w:val="24"/>
          <w:szCs w:val="24"/>
        </w:rPr>
        <w:t>15</w:t>
      </w:r>
      <w:r w:rsidRPr="00A8622A">
        <w:rPr>
          <w:rFonts w:ascii="Arial" w:hAnsi="Arial" w:cs="Arial"/>
          <w:sz w:val="24"/>
          <w:szCs w:val="24"/>
        </w:rPr>
        <w:t xml:space="preserve">   от  </w:t>
      </w:r>
      <w:r w:rsidR="00984874">
        <w:rPr>
          <w:rFonts w:ascii="Arial" w:hAnsi="Arial" w:cs="Arial"/>
          <w:sz w:val="24"/>
          <w:szCs w:val="24"/>
        </w:rPr>
        <w:t>01</w:t>
      </w:r>
      <w:r w:rsidRPr="00A8622A">
        <w:rPr>
          <w:rFonts w:ascii="Arial" w:hAnsi="Arial" w:cs="Arial"/>
          <w:sz w:val="24"/>
          <w:szCs w:val="24"/>
        </w:rPr>
        <w:t xml:space="preserve"> декабря</w:t>
      </w:r>
      <w:r w:rsidR="001B47DD">
        <w:rPr>
          <w:rFonts w:ascii="Arial" w:hAnsi="Arial" w:cs="Arial"/>
          <w:sz w:val="24"/>
          <w:szCs w:val="24"/>
        </w:rPr>
        <w:t xml:space="preserve"> 2016</w:t>
      </w:r>
      <w:r w:rsidRPr="00A8622A">
        <w:rPr>
          <w:rFonts w:ascii="Arial" w:hAnsi="Arial" w:cs="Arial"/>
          <w:sz w:val="24"/>
          <w:szCs w:val="24"/>
        </w:rPr>
        <w:t xml:space="preserve">   г</w:t>
      </w:r>
    </w:p>
    <w:p w:rsidR="00500A7D" w:rsidRPr="00A8622A" w:rsidRDefault="00500A7D" w:rsidP="00500A7D">
      <w:pPr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</w:t>
      </w:r>
    </w:p>
    <w:p w:rsidR="00500A7D" w:rsidRPr="00A8622A" w:rsidRDefault="00500A7D" w:rsidP="00500A7D">
      <w:pPr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A8622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</w:tblGrid>
      <w:tr w:rsidR="00500A7D" w:rsidRPr="00A8622A" w:rsidTr="00A8622A">
        <w:trPr>
          <w:trHeight w:val="1536"/>
        </w:trPr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500A7D" w:rsidRPr="00A8622A" w:rsidTr="00A8622A">
        <w:trPr>
          <w:trHeight w:val="339"/>
        </w:trPr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465,1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310,0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200,0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706,5</w:t>
            </w:r>
          </w:p>
        </w:tc>
      </w:tr>
    </w:tbl>
    <w:p w:rsidR="00500A7D" w:rsidRPr="00A8622A" w:rsidRDefault="00500A7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47DD" w:rsidRDefault="001B47DD" w:rsidP="00500A7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8622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0A7D" w:rsidRPr="00A8622A" w:rsidRDefault="00500A7D" w:rsidP="00500A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500A7D" w:rsidRPr="00A8622A" w:rsidRDefault="00500A7D" w:rsidP="00500A7D">
      <w:pPr>
        <w:jc w:val="right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№ </w:t>
      </w:r>
      <w:r w:rsidR="001B47DD">
        <w:rPr>
          <w:rFonts w:ascii="Arial" w:hAnsi="Arial" w:cs="Arial"/>
          <w:sz w:val="24"/>
          <w:szCs w:val="24"/>
        </w:rPr>
        <w:t>15</w:t>
      </w:r>
      <w:r w:rsidRPr="00A8622A">
        <w:rPr>
          <w:rFonts w:ascii="Arial" w:hAnsi="Arial" w:cs="Arial"/>
          <w:sz w:val="24"/>
          <w:szCs w:val="24"/>
        </w:rPr>
        <w:t xml:space="preserve">   от  </w:t>
      </w:r>
      <w:r w:rsidR="00984874">
        <w:rPr>
          <w:rFonts w:ascii="Arial" w:hAnsi="Arial" w:cs="Arial"/>
          <w:sz w:val="24"/>
          <w:szCs w:val="24"/>
        </w:rPr>
        <w:t>01</w:t>
      </w:r>
      <w:r w:rsidRPr="00A8622A">
        <w:rPr>
          <w:rFonts w:ascii="Arial" w:hAnsi="Arial" w:cs="Arial"/>
          <w:sz w:val="24"/>
          <w:szCs w:val="24"/>
        </w:rPr>
        <w:t xml:space="preserve"> декабря</w:t>
      </w:r>
      <w:r w:rsidR="001B47DD">
        <w:rPr>
          <w:rFonts w:ascii="Arial" w:hAnsi="Arial" w:cs="Arial"/>
          <w:sz w:val="24"/>
          <w:szCs w:val="24"/>
        </w:rPr>
        <w:t xml:space="preserve"> 2016</w:t>
      </w:r>
      <w:r w:rsidRPr="00A8622A">
        <w:rPr>
          <w:rFonts w:ascii="Arial" w:hAnsi="Arial" w:cs="Arial"/>
          <w:sz w:val="24"/>
          <w:szCs w:val="24"/>
        </w:rPr>
        <w:t xml:space="preserve">   г</w:t>
      </w:r>
    </w:p>
    <w:p w:rsidR="00500A7D" w:rsidRPr="00A8622A" w:rsidRDefault="00500A7D" w:rsidP="00500A7D">
      <w:pPr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</w:t>
      </w:r>
      <w:r w:rsidRPr="00A8622A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A8622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  <w:gridCol w:w="1843"/>
      </w:tblGrid>
      <w:tr w:rsidR="00500A7D" w:rsidRPr="00A8622A" w:rsidTr="00A8622A">
        <w:trPr>
          <w:trHeight w:val="1536"/>
        </w:trPr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500A7D" w:rsidRPr="00A8622A" w:rsidTr="00A8622A">
        <w:trPr>
          <w:trHeight w:val="339"/>
        </w:trPr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467,0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470,0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8622A">
              <w:rPr>
                <w:rFonts w:ascii="Arial" w:hAnsi="Arial" w:cs="Arial"/>
                <w:sz w:val="24"/>
                <w:szCs w:val="24"/>
              </w:rPr>
              <w:t>6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.4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9,1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9,1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200,0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210,0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463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708,4</w:t>
            </w:r>
          </w:p>
        </w:tc>
        <w:tc>
          <w:tcPr>
            <w:tcW w:w="184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725,5</w:t>
            </w:r>
          </w:p>
        </w:tc>
      </w:tr>
    </w:tbl>
    <w:p w:rsidR="00500A7D" w:rsidRPr="00A8622A" w:rsidRDefault="00500A7D" w:rsidP="00500A7D">
      <w:pPr>
        <w:rPr>
          <w:rFonts w:ascii="Arial" w:hAnsi="Arial" w:cs="Arial"/>
          <w:b/>
          <w:sz w:val="24"/>
          <w:szCs w:val="24"/>
        </w:rPr>
      </w:pPr>
    </w:p>
    <w:p w:rsidR="00500A7D" w:rsidRDefault="00500A7D" w:rsidP="00500A7D">
      <w:pPr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rPr>
          <w:rFonts w:ascii="Arial" w:hAnsi="Arial" w:cs="Arial"/>
          <w:b/>
          <w:sz w:val="24"/>
          <w:szCs w:val="24"/>
        </w:rPr>
      </w:pPr>
    </w:p>
    <w:p w:rsidR="001B47DD" w:rsidRPr="00A8622A" w:rsidRDefault="001B47DD" w:rsidP="00500A7D">
      <w:pPr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Pr="001B47DD">
        <w:rPr>
          <w:rFonts w:ascii="Arial" w:eastAsia="Times New Roman" w:hAnsi="Arial" w:cs="Arial"/>
          <w:sz w:val="24"/>
          <w:szCs w:val="24"/>
        </w:rPr>
        <w:t>8</w:t>
      </w:r>
      <w:r w:rsidRPr="00A8622A">
        <w:rPr>
          <w:rFonts w:ascii="Arial" w:eastAsia="Times New Roman" w:hAnsi="Arial" w:cs="Arial"/>
          <w:sz w:val="24"/>
          <w:szCs w:val="24"/>
        </w:rPr>
        <w:t xml:space="preserve"> к Решению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№  </w:t>
      </w:r>
      <w:r w:rsidR="001B47DD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от  </w:t>
      </w:r>
      <w:r w:rsidR="00984874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декабря  201</w:t>
      </w:r>
      <w:r w:rsidR="001B47DD">
        <w:rPr>
          <w:rFonts w:ascii="Arial" w:eastAsia="Times New Roman" w:hAnsi="Arial" w:cs="Arial"/>
          <w:sz w:val="24"/>
          <w:szCs w:val="24"/>
        </w:rPr>
        <w:t>6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b/>
          <w:sz w:val="24"/>
          <w:szCs w:val="24"/>
        </w:rPr>
        <w:t xml:space="preserve"> </w:t>
      </w:r>
      <w:r w:rsidRPr="00A8622A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 муниципальным программам и не программным направлениям деятельности)</w:t>
      </w:r>
      <w:proofErr w:type="gramStart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A8622A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2018-2019 годы</w:t>
      </w:r>
    </w:p>
    <w:tbl>
      <w:tblPr>
        <w:tblStyle w:val="a3"/>
        <w:tblW w:w="0" w:type="auto"/>
        <w:tblLayout w:type="fixed"/>
        <w:tblLook w:val="04A0"/>
      </w:tblPr>
      <w:tblGrid>
        <w:gridCol w:w="3712"/>
        <w:gridCol w:w="498"/>
        <w:gridCol w:w="517"/>
        <w:gridCol w:w="1760"/>
        <w:gridCol w:w="851"/>
        <w:gridCol w:w="1134"/>
      </w:tblGrid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 2017год</w:t>
            </w:r>
          </w:p>
        </w:tc>
      </w:tr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465,1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92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rPr>
          <w:trHeight w:val="73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500A7D" w:rsidRPr="00A8622A" w:rsidTr="00A8622A">
        <w:trPr>
          <w:trHeight w:val="410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8622A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706,5</w:t>
            </w:r>
          </w:p>
        </w:tc>
      </w:tr>
    </w:tbl>
    <w:p w:rsidR="00500A7D" w:rsidRPr="00A8622A" w:rsidRDefault="00500A7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500A7D" w:rsidRDefault="00500A7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1B47DD" w:rsidRPr="00A8622A" w:rsidRDefault="001B47DD" w:rsidP="00500A7D">
      <w:pPr>
        <w:jc w:val="center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Приложение </w:t>
      </w:r>
      <w:r w:rsidRPr="001B47DD">
        <w:rPr>
          <w:rFonts w:ascii="Arial" w:eastAsia="Times New Roman" w:hAnsi="Arial" w:cs="Arial"/>
          <w:sz w:val="24"/>
          <w:szCs w:val="24"/>
        </w:rPr>
        <w:t>9</w:t>
      </w:r>
      <w:r w:rsidRPr="00A8622A">
        <w:rPr>
          <w:rFonts w:ascii="Arial" w:eastAsia="Times New Roman" w:hAnsi="Arial" w:cs="Arial"/>
          <w:sz w:val="24"/>
          <w:szCs w:val="24"/>
        </w:rPr>
        <w:t xml:space="preserve"> к Решению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№  </w:t>
      </w:r>
      <w:r w:rsidR="001B47DD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от </w:t>
      </w:r>
      <w:r w:rsidR="00984874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декабря  201</w:t>
      </w:r>
      <w:r w:rsidR="001B47DD">
        <w:rPr>
          <w:rFonts w:ascii="Arial" w:eastAsia="Times New Roman" w:hAnsi="Arial" w:cs="Arial"/>
          <w:sz w:val="24"/>
          <w:szCs w:val="24"/>
        </w:rPr>
        <w:t>6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ab/>
      </w:r>
      <w:r w:rsidRPr="00A8622A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 муниципальным программам и </w:t>
      </w:r>
      <w:proofErr w:type="spellStart"/>
      <w:r w:rsidRPr="00A8622A">
        <w:rPr>
          <w:rFonts w:ascii="Arial" w:eastAsia="Times New Roman" w:hAnsi="Arial" w:cs="Arial"/>
          <w:b/>
          <w:bCs/>
          <w:sz w:val="24"/>
          <w:szCs w:val="24"/>
        </w:rPr>
        <w:t>непрограммным</w:t>
      </w:r>
      <w:proofErr w:type="spell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направлениям деятельности)</w:t>
      </w:r>
      <w:proofErr w:type="gramStart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A8622A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2018-2019 годы</w:t>
      </w:r>
    </w:p>
    <w:tbl>
      <w:tblPr>
        <w:tblStyle w:val="a3"/>
        <w:tblW w:w="9606" w:type="dxa"/>
        <w:tblLayout w:type="fixed"/>
        <w:tblLook w:val="04A0"/>
      </w:tblPr>
      <w:tblGrid>
        <w:gridCol w:w="3712"/>
        <w:gridCol w:w="498"/>
        <w:gridCol w:w="718"/>
        <w:gridCol w:w="1701"/>
        <w:gridCol w:w="850"/>
        <w:gridCol w:w="993"/>
        <w:gridCol w:w="1134"/>
      </w:tblGrid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8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 2018 год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на 2019 год</w:t>
            </w:r>
          </w:p>
        </w:tc>
      </w:tr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467,0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470,0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92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rPr>
          <w:trHeight w:val="73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9,4</w:t>
            </w:r>
          </w:p>
        </w:tc>
      </w:tr>
      <w:tr w:rsidR="00500A7D" w:rsidRPr="00A8622A" w:rsidTr="00A8622A">
        <w:trPr>
          <w:trHeight w:val="410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8622A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708,4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725,5</w:t>
            </w:r>
          </w:p>
        </w:tc>
      </w:tr>
    </w:tbl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 xml:space="preserve">    Приложение </w:t>
      </w:r>
      <w:r w:rsidRPr="00A8622A">
        <w:rPr>
          <w:rFonts w:ascii="Arial" w:eastAsia="Times New Roman" w:hAnsi="Arial" w:cs="Arial"/>
          <w:sz w:val="24"/>
          <w:szCs w:val="24"/>
          <w:lang w:val="en-US"/>
        </w:rPr>
        <w:t>10</w:t>
      </w:r>
      <w:r w:rsidRPr="00A8622A">
        <w:rPr>
          <w:rFonts w:ascii="Arial" w:eastAsia="Times New Roman" w:hAnsi="Arial" w:cs="Arial"/>
          <w:sz w:val="24"/>
          <w:szCs w:val="24"/>
        </w:rPr>
        <w:t>к Решению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№  </w:t>
      </w:r>
      <w:r w:rsidR="001B47DD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от </w:t>
      </w:r>
      <w:r w:rsidR="00984874">
        <w:rPr>
          <w:rFonts w:ascii="Arial" w:eastAsia="Times New Roman" w:hAnsi="Arial" w:cs="Arial"/>
          <w:sz w:val="24"/>
          <w:szCs w:val="24"/>
        </w:rPr>
        <w:t>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декабря    201</w:t>
      </w:r>
      <w:r w:rsidR="001B47DD">
        <w:rPr>
          <w:rFonts w:ascii="Arial" w:eastAsia="Times New Roman" w:hAnsi="Arial" w:cs="Arial"/>
          <w:sz w:val="24"/>
          <w:szCs w:val="24"/>
        </w:rPr>
        <w:t>6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 </w:t>
      </w:r>
      <w:proofErr w:type="spellStart"/>
      <w:r w:rsidRPr="00A8622A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 год</w:t>
      </w:r>
    </w:p>
    <w:tbl>
      <w:tblPr>
        <w:tblStyle w:val="a3"/>
        <w:tblW w:w="0" w:type="auto"/>
        <w:tblLayout w:type="fixed"/>
        <w:tblLook w:val="04A0"/>
      </w:tblPr>
      <w:tblGrid>
        <w:gridCol w:w="3712"/>
        <w:gridCol w:w="649"/>
        <w:gridCol w:w="567"/>
        <w:gridCol w:w="567"/>
        <w:gridCol w:w="1701"/>
        <w:gridCol w:w="850"/>
        <w:gridCol w:w="1134"/>
      </w:tblGrid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</w:tr>
      <w:tr w:rsidR="00500A7D" w:rsidRPr="00A8622A" w:rsidTr="00A8622A">
        <w:tc>
          <w:tcPr>
            <w:tcW w:w="3712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0A7D" w:rsidRPr="00A8622A" w:rsidTr="00A8622A">
        <w:trPr>
          <w:trHeight w:val="121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92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500A7D" w:rsidRPr="00A8622A" w:rsidTr="00A8622A">
        <w:trPr>
          <w:trHeight w:val="736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39,5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29,5</w:t>
            </w:r>
          </w:p>
        </w:tc>
      </w:tr>
      <w:tr w:rsidR="00500A7D" w:rsidRPr="00A8622A" w:rsidTr="00A8622A">
        <w:trPr>
          <w:trHeight w:val="410"/>
        </w:trPr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5,00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8622A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00A7D" w:rsidRPr="00A8622A" w:rsidTr="00A8622A">
        <w:tc>
          <w:tcPr>
            <w:tcW w:w="3712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4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545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</w:tr>
    </w:tbl>
    <w:p w:rsidR="00500A7D" w:rsidRPr="00A8622A" w:rsidRDefault="00500A7D" w:rsidP="00500A7D">
      <w:pPr>
        <w:ind w:firstLine="708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7DD" w:rsidRDefault="001B47D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7DD" w:rsidRPr="00A8622A" w:rsidRDefault="001B47D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  <w:r w:rsidRPr="001B47DD">
        <w:rPr>
          <w:rFonts w:ascii="Arial" w:eastAsia="Times New Roman" w:hAnsi="Arial" w:cs="Arial"/>
          <w:sz w:val="24"/>
          <w:szCs w:val="24"/>
        </w:rPr>
        <w:t>1</w:t>
      </w:r>
      <w:r w:rsidRPr="00A8622A">
        <w:rPr>
          <w:rFonts w:ascii="Arial" w:eastAsia="Times New Roman" w:hAnsi="Arial" w:cs="Arial"/>
          <w:sz w:val="24"/>
          <w:szCs w:val="24"/>
        </w:rPr>
        <w:t xml:space="preserve"> к Решению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8622A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500A7D" w:rsidRPr="00A8622A" w:rsidRDefault="00500A7D" w:rsidP="00500A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 xml:space="preserve">№ </w:t>
      </w:r>
      <w:r w:rsidR="001B47DD">
        <w:rPr>
          <w:rFonts w:ascii="Arial" w:eastAsia="Times New Roman" w:hAnsi="Arial" w:cs="Arial"/>
          <w:sz w:val="24"/>
          <w:szCs w:val="24"/>
        </w:rPr>
        <w:t>15</w:t>
      </w:r>
      <w:r w:rsidRPr="00A8622A">
        <w:rPr>
          <w:rFonts w:ascii="Arial" w:eastAsia="Times New Roman" w:hAnsi="Arial" w:cs="Arial"/>
          <w:sz w:val="24"/>
          <w:szCs w:val="24"/>
        </w:rPr>
        <w:t xml:space="preserve">  от</w:t>
      </w:r>
      <w:r w:rsidR="001B47DD">
        <w:rPr>
          <w:rFonts w:ascii="Arial" w:eastAsia="Times New Roman" w:hAnsi="Arial" w:cs="Arial"/>
          <w:sz w:val="24"/>
          <w:szCs w:val="24"/>
        </w:rPr>
        <w:t xml:space="preserve"> 01</w:t>
      </w:r>
      <w:r w:rsidRPr="00A8622A">
        <w:rPr>
          <w:rFonts w:ascii="Arial" w:eastAsia="Times New Roman" w:hAnsi="Arial" w:cs="Arial"/>
          <w:sz w:val="24"/>
          <w:szCs w:val="24"/>
        </w:rPr>
        <w:t xml:space="preserve">   декабря    201</w:t>
      </w:r>
      <w:r w:rsidR="001B47DD">
        <w:rPr>
          <w:rFonts w:ascii="Arial" w:eastAsia="Times New Roman" w:hAnsi="Arial" w:cs="Arial"/>
          <w:sz w:val="24"/>
          <w:szCs w:val="24"/>
        </w:rPr>
        <w:t>6</w:t>
      </w:r>
      <w:r w:rsidRPr="00A86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0A7D" w:rsidRPr="00A8622A" w:rsidRDefault="00500A7D" w:rsidP="00500A7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 </w:t>
      </w:r>
      <w:proofErr w:type="spellStart"/>
      <w:r w:rsidRPr="00A8622A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A8622A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 год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3828"/>
        <w:gridCol w:w="709"/>
        <w:gridCol w:w="567"/>
        <w:gridCol w:w="567"/>
        <w:gridCol w:w="1701"/>
        <w:gridCol w:w="709"/>
        <w:gridCol w:w="1275"/>
        <w:gridCol w:w="993"/>
      </w:tblGrid>
      <w:tr w:rsidR="00500A7D" w:rsidRPr="00A8622A" w:rsidTr="00A8622A">
        <w:tc>
          <w:tcPr>
            <w:tcW w:w="3828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828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708,4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725,5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467,0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 470,0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БП000 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</w:tr>
      <w:tr w:rsidR="00500A7D" w:rsidRPr="00A8622A" w:rsidTr="00A8622A">
        <w:trPr>
          <w:trHeight w:val="1216"/>
        </w:trPr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rPr>
          <w:trHeight w:val="1216"/>
        </w:trPr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500A7D" w:rsidRPr="00A8622A" w:rsidRDefault="00500A7D" w:rsidP="00A8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0A7D" w:rsidRPr="00A8622A" w:rsidTr="00A8622A">
        <w:trPr>
          <w:trHeight w:val="92"/>
        </w:trPr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A8622A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7,0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rPr>
          <w:trHeight w:val="736"/>
        </w:trPr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A8622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9,4</w:t>
            </w:r>
          </w:p>
        </w:tc>
      </w:tr>
      <w:tr w:rsidR="00500A7D" w:rsidRPr="00A8622A" w:rsidTr="00A8622A">
        <w:trPr>
          <w:trHeight w:val="410"/>
        </w:trPr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A8622A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275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8622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A8622A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A8622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A8622A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500A7D" w:rsidRPr="00A8622A" w:rsidTr="00A8622A">
        <w:tc>
          <w:tcPr>
            <w:tcW w:w="3828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00A7D" w:rsidRPr="00A8622A" w:rsidRDefault="00500A7D" w:rsidP="00A8622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A862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A7D" w:rsidRPr="00A8622A" w:rsidRDefault="00500A7D" w:rsidP="00A862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622A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</w:tbl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lastRenderedPageBreak/>
        <w:t>КОНТРОЛЬНО-РЕВИЗИОННАЯ КОМИССИЯ</w:t>
      </w: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ПЕННОВСКОГО СЕЛЬСКОГО СОВЕТА  НАРОДНЫХ ДЕПУТАТОВ</w:t>
      </w: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00A7D" w:rsidRPr="00A8622A" w:rsidRDefault="001B47DD" w:rsidP="00500A7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 д</w:t>
      </w:r>
      <w:r w:rsidR="00500A7D" w:rsidRPr="00A8622A">
        <w:rPr>
          <w:rFonts w:ascii="Arial" w:hAnsi="Arial" w:cs="Arial"/>
          <w:sz w:val="24"/>
          <w:szCs w:val="24"/>
        </w:rPr>
        <w:t>екабря  2016года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ЗАКЛЮЧЕНИЕ КОМИТЕТА ПО ЭКОНОМИКЕ, БЮДЖЕТУ И НАЛОГАМ   К ПРОЕКТУ БЮДЖЕТА ПЕННОВСКОГО СЕЛЬСКОГО ПОСЕЛЕНИЯ НА 2017 ГОД И НА ПЛАНОВЫЙ ПЕРИОД  -2018-2019 ГОДОВ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Комитет по финансам и налоговой </w:t>
      </w:r>
      <w:proofErr w:type="gramStart"/>
      <w:r w:rsidRPr="00A8622A">
        <w:rPr>
          <w:rFonts w:ascii="Arial" w:hAnsi="Arial" w:cs="Arial"/>
          <w:sz w:val="24"/>
          <w:szCs w:val="24"/>
        </w:rPr>
        <w:t>политике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рассмотрев документы представленные к проекту бюджета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сельского поселения на 2017 год и на плановый период 2018-2019 годов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1.Основные направления бюджетной и налоговой политике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2. Прогноз социально-экономического развития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 2017 год и плановый период 2018-2019 годов.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3. Пояснительная записка  к проекту  бюджета сельского поселения на 2017год и на плановый период 2018-2019 годов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Решил: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1.Утвердить проект бюджета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сельского поселения на 2017 год и на плановый период 2018-2019 годов.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1B47DD">
      <w:pPr>
        <w:pStyle w:val="a4"/>
        <w:tabs>
          <w:tab w:val="left" w:pos="6616"/>
        </w:tabs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</w:t>
      </w:r>
      <w:r w:rsidR="001B47DD">
        <w:rPr>
          <w:rFonts w:ascii="Arial" w:hAnsi="Arial" w:cs="Arial"/>
          <w:sz w:val="24"/>
          <w:szCs w:val="24"/>
        </w:rPr>
        <w:t>Глава сельского поселения</w:t>
      </w:r>
      <w:r w:rsidR="001B47DD">
        <w:rPr>
          <w:rFonts w:ascii="Arial" w:hAnsi="Arial" w:cs="Arial"/>
          <w:sz w:val="24"/>
          <w:szCs w:val="24"/>
        </w:rPr>
        <w:tab/>
        <w:t xml:space="preserve">     Т.И.Глазкова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  </w:t>
      </w: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1B47DD" w:rsidRDefault="001B47D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1B47DD" w:rsidRPr="00A8622A" w:rsidRDefault="001B47D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8622A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00A7D" w:rsidRPr="00A8622A" w:rsidRDefault="00500A7D" w:rsidP="00500A7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К проекту бюджета </w:t>
      </w:r>
      <w:proofErr w:type="spellStart"/>
      <w:r w:rsidRPr="00A862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622A">
        <w:rPr>
          <w:rFonts w:ascii="Arial" w:hAnsi="Arial" w:cs="Arial"/>
          <w:sz w:val="24"/>
          <w:szCs w:val="24"/>
        </w:rPr>
        <w:t xml:space="preserve"> сельского поселения на 2017 год и на плановый период 2018-2019 годов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Общий объем доходов бюджета сельского поселения на 2017 год составляет  706,5 тыс. рублей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на 2018 год в сумме 708,4 тыс</w:t>
      </w:r>
      <w:proofErr w:type="gramStart"/>
      <w:r w:rsidRPr="00A8622A">
        <w:rPr>
          <w:rFonts w:ascii="Arial" w:hAnsi="Arial" w:cs="Arial"/>
          <w:sz w:val="24"/>
          <w:szCs w:val="24"/>
        </w:rPr>
        <w:t>.р</w:t>
      </w:r>
      <w:proofErr w:type="gramEnd"/>
      <w:r w:rsidRPr="00A8622A">
        <w:rPr>
          <w:rFonts w:ascii="Arial" w:hAnsi="Arial" w:cs="Arial"/>
          <w:sz w:val="24"/>
          <w:szCs w:val="24"/>
        </w:rPr>
        <w:t>ублей и на 2019 год в сумме 725,5 тыс. рублей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Доходы бюджета сельского поселения, поступающие в 2017  году и плановом периоде 2018-2019 годах формируются за счет доходов от уплаты федеральных, региональных и  местных налогов и сборов по нормативам, установленным законодательными актами Российской Федерации</w:t>
      </w:r>
      <w:proofErr w:type="gramStart"/>
      <w:r w:rsidRPr="00A862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Орловской области 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налога на доходы физических лиц в размере 2 % отчислений в бюджет сельского поселения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 доходов от использования имущества, находящегося в муниципальной собственности</w:t>
      </w:r>
      <w:proofErr w:type="gramStart"/>
      <w:r w:rsidRPr="00A862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-в размере 100 процентов доходов;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доходов от продажи материальных и нематериальных активов</w:t>
      </w:r>
      <w:proofErr w:type="gramStart"/>
      <w:r w:rsidRPr="00A862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в том числе доходов от реализации имущества , находящегося в муниципальной собственности , - в размере 100 % доходов;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платежей и сборов – в доле</w:t>
      </w:r>
      <w:proofErr w:type="gramStart"/>
      <w:r w:rsidRPr="00A862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подлежащей зачислению в бюджет сельского поселения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штрафов, санкций, возмещения ущерба, прочих неналоговых  доходов – в доле</w:t>
      </w:r>
      <w:proofErr w:type="gramStart"/>
      <w:r w:rsidRPr="00A8622A">
        <w:rPr>
          <w:rFonts w:ascii="Arial" w:hAnsi="Arial" w:cs="Arial"/>
          <w:sz w:val="24"/>
          <w:szCs w:val="24"/>
        </w:rPr>
        <w:t>.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622A">
        <w:rPr>
          <w:rFonts w:ascii="Arial" w:hAnsi="Arial" w:cs="Arial"/>
          <w:sz w:val="24"/>
          <w:szCs w:val="24"/>
        </w:rPr>
        <w:t>п</w:t>
      </w:r>
      <w:proofErr w:type="gramEnd"/>
      <w:r w:rsidRPr="00A8622A">
        <w:rPr>
          <w:rFonts w:ascii="Arial" w:hAnsi="Arial" w:cs="Arial"/>
          <w:sz w:val="24"/>
          <w:szCs w:val="24"/>
        </w:rPr>
        <w:t>одлежащей зачислению в бюджет сельского поселения;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безвозмездных перечислений от других бюджетов бюджетной системы;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доходов от предпринимательской и иной приносящей доход деятельности.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eastAsia="Times New Roman" w:hAnsi="Arial" w:cs="Arial"/>
          <w:sz w:val="24"/>
          <w:szCs w:val="24"/>
        </w:rPr>
      </w:pPr>
      <w:r w:rsidRPr="00A8622A">
        <w:rPr>
          <w:rFonts w:ascii="Arial" w:eastAsia="Times New Roman" w:hAnsi="Arial" w:cs="Arial"/>
          <w:sz w:val="24"/>
          <w:szCs w:val="24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Установить, что в 2017 году и в плановом  периоде 2018-2019 годах средства 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поселений, подлежат распределению по следующим нормативам: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а) в бюджет муниципального района – 50%;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б) в бюджеты поселений -50 %;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В общей сумме доходов бюджета сельского поселения собственные доходы составляют</w:t>
      </w:r>
      <w:proofErr w:type="gramStart"/>
      <w:r w:rsidRPr="00A8622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622A">
        <w:rPr>
          <w:rFonts w:ascii="Arial" w:hAnsi="Arial" w:cs="Arial"/>
          <w:sz w:val="24"/>
          <w:szCs w:val="24"/>
        </w:rPr>
        <w:t xml:space="preserve"> 2017 год-467,6 тыс. рублей, 2018 год-468,1 тыс. рублей, 2019 год – 618,6 тыс. рублей.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В структуре собственных доходов основной удельный вес занимает земельный налог: 2017 год - 200,00 тыс</w:t>
      </w:r>
      <w:proofErr w:type="gramStart"/>
      <w:r w:rsidRPr="00A8622A">
        <w:rPr>
          <w:rFonts w:ascii="Arial" w:hAnsi="Arial" w:cs="Arial"/>
          <w:sz w:val="24"/>
          <w:szCs w:val="24"/>
        </w:rPr>
        <w:t>.р</w:t>
      </w:r>
      <w:proofErr w:type="gramEnd"/>
      <w:r w:rsidRPr="00A8622A">
        <w:rPr>
          <w:rFonts w:ascii="Arial" w:hAnsi="Arial" w:cs="Arial"/>
          <w:sz w:val="24"/>
          <w:szCs w:val="24"/>
        </w:rPr>
        <w:t>ублей,2018 год - 200,00 тыс. рублей  2019 год - 350,00 тыс. рублей.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Дотации районного бюджета на выравнивание бюджетной обеспеченности составляет:2017 год - 202,5 тыс. рублей, 2018 год - 203,9 тыс</w:t>
      </w:r>
      <w:proofErr w:type="gramStart"/>
      <w:r w:rsidRPr="00A8622A">
        <w:rPr>
          <w:rFonts w:ascii="Arial" w:hAnsi="Arial" w:cs="Arial"/>
          <w:sz w:val="24"/>
          <w:szCs w:val="24"/>
        </w:rPr>
        <w:t>.р</w:t>
      </w:r>
      <w:proofErr w:type="gramEnd"/>
      <w:r w:rsidRPr="00A8622A">
        <w:rPr>
          <w:rFonts w:ascii="Arial" w:hAnsi="Arial" w:cs="Arial"/>
          <w:sz w:val="24"/>
          <w:szCs w:val="24"/>
        </w:rPr>
        <w:t>ублей, 2019год - 70,5 тыс. рублей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на 2017 год составляет 706,5 тыс. рублей и на 2018 год в сумме 708,4 тыс. рублей и на 2019 составляет 725,5 тыс. </w:t>
      </w:r>
      <w:proofErr w:type="spellStart"/>
      <w:r w:rsidRPr="00A8622A">
        <w:rPr>
          <w:rFonts w:ascii="Arial" w:hAnsi="Arial" w:cs="Arial"/>
          <w:sz w:val="24"/>
          <w:szCs w:val="24"/>
        </w:rPr>
        <w:t>руб</w:t>
      </w:r>
      <w:proofErr w:type="spellEnd"/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Расходы на общегосударственные вопросы составляют: 2017 год- 2,00 тыс</w:t>
      </w:r>
      <w:proofErr w:type="gramStart"/>
      <w:r w:rsidRPr="00A8622A">
        <w:rPr>
          <w:rFonts w:ascii="Arial" w:hAnsi="Arial" w:cs="Arial"/>
          <w:sz w:val="24"/>
          <w:szCs w:val="24"/>
        </w:rPr>
        <w:t>.р</w:t>
      </w:r>
      <w:proofErr w:type="gramEnd"/>
      <w:r w:rsidRPr="00A8622A">
        <w:rPr>
          <w:rFonts w:ascii="Arial" w:hAnsi="Arial" w:cs="Arial"/>
          <w:sz w:val="24"/>
          <w:szCs w:val="24"/>
        </w:rPr>
        <w:t>уб. 2018 год- 2,00 тыс. руб. 2019 год- 2,00 тыс. руб.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>Расходы на благоустройство территории: 2017 год – 5,0 тыс. руб. 2018 год- 5,0 тыс</w:t>
      </w:r>
      <w:proofErr w:type="gramStart"/>
      <w:r w:rsidRPr="00A8622A">
        <w:rPr>
          <w:rFonts w:ascii="Arial" w:hAnsi="Arial" w:cs="Arial"/>
          <w:sz w:val="24"/>
          <w:szCs w:val="24"/>
        </w:rPr>
        <w:t>.р</w:t>
      </w:r>
      <w:proofErr w:type="gramEnd"/>
      <w:r w:rsidRPr="00A8622A">
        <w:rPr>
          <w:rFonts w:ascii="Arial" w:hAnsi="Arial" w:cs="Arial"/>
          <w:sz w:val="24"/>
          <w:szCs w:val="24"/>
        </w:rPr>
        <w:t>уб. 2019 год – 9,4 тыс. руб.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A8622A">
        <w:rPr>
          <w:rFonts w:ascii="Arial" w:hAnsi="Arial" w:cs="Arial"/>
          <w:sz w:val="24"/>
          <w:szCs w:val="24"/>
        </w:rPr>
        <w:t>Расходы на культуру составляют: 2017 год-200,00 тыс. руб.  2018 год- 200,00 тыс. руб. 2019 год- 210,0 тыс. руб.</w:t>
      </w:r>
      <w:proofErr w:type="gramEnd"/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  <w:r w:rsidRPr="00A8622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 w:rsidR="001B47DD">
        <w:rPr>
          <w:rFonts w:ascii="Arial" w:hAnsi="Arial" w:cs="Arial"/>
          <w:sz w:val="24"/>
          <w:szCs w:val="24"/>
        </w:rPr>
        <w:t xml:space="preserve">     </w:t>
      </w:r>
      <w:r w:rsidRPr="00A8622A">
        <w:rPr>
          <w:rFonts w:ascii="Arial" w:hAnsi="Arial" w:cs="Arial"/>
          <w:sz w:val="24"/>
          <w:szCs w:val="24"/>
        </w:rPr>
        <w:t xml:space="preserve"> Т.И. Глазкова</w:t>
      </w:r>
    </w:p>
    <w:p w:rsidR="00500A7D" w:rsidRPr="00A8622A" w:rsidRDefault="00500A7D" w:rsidP="00500A7D">
      <w:pPr>
        <w:pStyle w:val="a4"/>
        <w:rPr>
          <w:rFonts w:ascii="Arial" w:hAnsi="Arial" w:cs="Arial"/>
          <w:sz w:val="24"/>
          <w:szCs w:val="24"/>
        </w:rPr>
      </w:pPr>
    </w:p>
    <w:p w:rsidR="00500A7D" w:rsidRPr="00A8622A" w:rsidRDefault="00500A7D" w:rsidP="00500A7D">
      <w:pPr>
        <w:rPr>
          <w:rFonts w:ascii="Arial" w:hAnsi="Arial" w:cs="Arial"/>
          <w:sz w:val="24"/>
          <w:szCs w:val="24"/>
        </w:rPr>
      </w:pPr>
    </w:p>
    <w:p w:rsidR="007B44F9" w:rsidRPr="00A8622A" w:rsidRDefault="007B44F9">
      <w:pPr>
        <w:rPr>
          <w:rFonts w:ascii="Arial" w:hAnsi="Arial" w:cs="Arial"/>
          <w:sz w:val="24"/>
          <w:szCs w:val="24"/>
        </w:rPr>
      </w:pPr>
    </w:p>
    <w:sectPr w:rsidR="007B44F9" w:rsidRPr="00A8622A" w:rsidSect="00A8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A7D"/>
    <w:rsid w:val="001B47DD"/>
    <w:rsid w:val="00500A7D"/>
    <w:rsid w:val="00720239"/>
    <w:rsid w:val="007B44F9"/>
    <w:rsid w:val="00856D2D"/>
    <w:rsid w:val="00984874"/>
    <w:rsid w:val="00A8622A"/>
    <w:rsid w:val="00FA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A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9807</Words>
  <Characters>55902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2016-12-09T11:33:00Z</dcterms:created>
  <dcterms:modified xsi:type="dcterms:W3CDTF">2016-12-09T12:44:00Z</dcterms:modified>
</cp:coreProperties>
</file>