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BE" w:rsidRDefault="004B1BBE" w:rsidP="004B1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B1BBE" w:rsidRDefault="004B1BBE" w:rsidP="004B1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ОРЛОВСКАЯ ОБЛАСТЬ</w:t>
      </w:r>
    </w:p>
    <w:p w:rsidR="004B1BBE" w:rsidRDefault="004B1BBE" w:rsidP="004B1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ТРОСНЯНСКИЙ РАЙОН </w:t>
      </w:r>
    </w:p>
    <w:p w:rsidR="004B1BBE" w:rsidRDefault="00736D35" w:rsidP="004B1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СЛОБОДСКОГО </w:t>
      </w:r>
      <w:r w:rsidR="004B1BBE"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</w:p>
    <w:p w:rsidR="004B1BBE" w:rsidRDefault="004B1BBE" w:rsidP="004B1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4B1BBE" w:rsidRDefault="004B1BBE" w:rsidP="004B1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BBE" w:rsidRDefault="00736D35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29.03.2016                                                                                        №</w:t>
      </w:r>
      <w:r w:rsidR="00551578">
        <w:rPr>
          <w:rFonts w:ascii="Times New Roman" w:hAnsi="Times New Roman" w:cs="Times New Roman"/>
          <w:sz w:val="28"/>
          <w:szCs w:val="28"/>
        </w:rPr>
        <w:t>162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налога» </w:t>
      </w:r>
    </w:p>
    <w:p w:rsidR="004B1BBE" w:rsidRDefault="0068735D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BBE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Федерации, Федеральным законом № 131-ФЗ от 06.10.2003 «Об общих принципах организации местного самоуправления в Российской </w:t>
      </w:r>
      <w:r w:rsidR="00736D35">
        <w:rPr>
          <w:rFonts w:ascii="Times New Roman" w:hAnsi="Times New Roman" w:cs="Times New Roman"/>
          <w:sz w:val="28"/>
          <w:szCs w:val="28"/>
        </w:rPr>
        <w:t xml:space="preserve">Федерации», Уставом </w:t>
      </w:r>
      <w:proofErr w:type="spellStart"/>
      <w:r w:rsidR="00736D35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 w:rsidR="004B1BBE">
        <w:rPr>
          <w:rFonts w:ascii="Times New Roman" w:hAnsi="Times New Roman" w:cs="Times New Roman"/>
          <w:sz w:val="28"/>
          <w:szCs w:val="28"/>
        </w:rPr>
        <w:t xml:space="preserve"> </w:t>
      </w:r>
      <w:r w:rsidR="00736D35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proofErr w:type="spellStart"/>
      <w:r w:rsidR="00736D35">
        <w:rPr>
          <w:rFonts w:ascii="Times New Roman" w:hAnsi="Times New Roman" w:cs="Times New Roman"/>
          <w:sz w:val="28"/>
          <w:szCs w:val="28"/>
        </w:rPr>
        <w:t>Малахово-Слободской</w:t>
      </w:r>
      <w:proofErr w:type="spellEnd"/>
      <w:r w:rsidR="004B1BB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Решение «Об установлении земельного налога» согласно Приложению.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D35">
        <w:rPr>
          <w:rFonts w:ascii="Times New Roman" w:hAnsi="Times New Roman" w:cs="Times New Roman"/>
          <w:sz w:val="28"/>
          <w:szCs w:val="28"/>
        </w:rPr>
        <w:t xml:space="preserve">2. Признать Решение </w:t>
      </w:r>
      <w:proofErr w:type="spellStart"/>
      <w:r w:rsidR="00736D35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736D35">
        <w:rPr>
          <w:rFonts w:ascii="Times New Roman" w:hAnsi="Times New Roman" w:cs="Times New Roman"/>
          <w:sz w:val="28"/>
          <w:szCs w:val="28"/>
        </w:rPr>
        <w:t>о Совета народных депутатов № 7 от 29.03.2011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8735D">
        <w:rPr>
          <w:rFonts w:ascii="Times New Roman" w:hAnsi="Times New Roman" w:cs="Times New Roman"/>
          <w:sz w:val="28"/>
          <w:szCs w:val="28"/>
        </w:rPr>
        <w:t>да  в редакции Решения №77 от 23.07.2013 года, № 153</w:t>
      </w:r>
      <w:r>
        <w:rPr>
          <w:rFonts w:ascii="Times New Roman" w:hAnsi="Times New Roman" w:cs="Times New Roman"/>
          <w:sz w:val="28"/>
          <w:szCs w:val="28"/>
        </w:rPr>
        <w:t xml:space="preserve"> от 18.02.2016 года, утратившими силу.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главе сельского поселения для подписания и обнародования.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официального опубликования и в соответствии со ст. 5 Налогового кодекса РФ распространяется на налоговые правоотношения, возникшие с 1 января 2015 года.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оставляю за собой. </w:t>
      </w:r>
    </w:p>
    <w:p w:rsidR="0068735D" w:rsidRDefault="0068735D" w:rsidP="004B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</w:t>
      </w:r>
      <w:r w:rsidR="0068735D">
        <w:rPr>
          <w:rFonts w:ascii="Times New Roman" w:hAnsi="Times New Roman" w:cs="Times New Roman"/>
          <w:sz w:val="28"/>
          <w:szCs w:val="28"/>
        </w:rPr>
        <w:t xml:space="preserve">                   Г.А.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Анпилогова</w:t>
      </w:r>
      <w:proofErr w:type="spellEnd"/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68735D">
        <w:rPr>
          <w:rFonts w:ascii="Times New Roman" w:hAnsi="Times New Roman" w:cs="Times New Roman"/>
          <w:sz w:val="28"/>
          <w:szCs w:val="28"/>
        </w:rPr>
        <w:t xml:space="preserve">                             Т.С.Баранова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B1BBE" w:rsidRDefault="0068735D" w:rsidP="004B1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 w:rsidR="004B1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BB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B1BBE" w:rsidRDefault="004B1BBE" w:rsidP="004B1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4B1BBE" w:rsidRDefault="0068735D" w:rsidP="004B1B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29.03. 2016 № 16</w:t>
      </w:r>
      <w:r w:rsidR="00551578">
        <w:rPr>
          <w:rFonts w:ascii="Times New Roman" w:hAnsi="Times New Roman" w:cs="Times New Roman"/>
          <w:sz w:val="28"/>
          <w:szCs w:val="28"/>
        </w:rPr>
        <w:t>2</w:t>
      </w:r>
      <w:r w:rsidR="004B1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Установить</w:t>
      </w:r>
      <w:r w:rsidR="0068735D">
        <w:rPr>
          <w:rFonts w:ascii="Times New Roman" w:hAnsi="Times New Roman" w:cs="Times New Roman"/>
          <w:sz w:val="28"/>
          <w:szCs w:val="28"/>
        </w:rPr>
        <w:t xml:space="preserve">, что на территории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действует земельный налог, обязательный к уплате на всей территории муниципального образования.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</w:t>
      </w:r>
      <w:r w:rsidR="0068735D">
        <w:rPr>
          <w:rFonts w:ascii="Times New Roman" w:hAnsi="Times New Roman" w:cs="Times New Roman"/>
          <w:sz w:val="28"/>
          <w:szCs w:val="28"/>
        </w:rPr>
        <w:t xml:space="preserve">я в пределах границ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Объектом налогообложения признается земельные участки, расположенные в </w:t>
      </w:r>
      <w:r w:rsidR="0068735D">
        <w:rPr>
          <w:rFonts w:ascii="Times New Roman" w:hAnsi="Times New Roman" w:cs="Times New Roman"/>
          <w:sz w:val="28"/>
          <w:szCs w:val="28"/>
        </w:rPr>
        <w:t xml:space="preserve">пределах территории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Не признаются объектом налогообложения: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участки, изъятые из оборота в соответствии с законодательством Российской Федерации;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культурными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заповедниками, объектами археологического наследия;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земельные участки, ограниченные в обороте в соответствии с законодательством Российской Федерации, представленные для обеспечения обороны, безопасности и таможенные нужд;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земельные участки из состава земель лесного фонда;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ежегодно до 1 февраля сообщать в налоговые органы по месту своего нахождения сведения о земельных участках, признаваемых объектом налогообложения в соответствии со статьей 389 Налогового кодекса Российской Федерации, по состоянию на 1 января текущего года.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Установить, что налоговая база определяется как кадастровая стоимость земельных участков, признаваемых объектом налогообложения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в отношении доли земельного участка, распол</w:t>
      </w:r>
      <w:r w:rsidR="0068735D">
        <w:rPr>
          <w:rFonts w:ascii="Times New Roman" w:hAnsi="Times New Roman" w:cs="Times New Roman"/>
          <w:sz w:val="28"/>
          <w:szCs w:val="28"/>
        </w:rPr>
        <w:t xml:space="preserve">оженного в границах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определяется как доля кадастровой стоимости всего земельного участка.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кадастровый учёт, ведение государственного кадастра, недвижимости и государственную регистрацию прав на недвижимое имущество сделок с ним.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уменьшается на не облагаемую налогом сумму в размере 10000 рублей на одного налогоплател</w:t>
      </w:r>
      <w:r w:rsidR="0068735D">
        <w:rPr>
          <w:rFonts w:ascii="Times New Roman" w:hAnsi="Times New Roman" w:cs="Times New Roman"/>
          <w:sz w:val="28"/>
          <w:szCs w:val="28"/>
        </w:rPr>
        <w:t xml:space="preserve">ьщика на территории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-Героев Советского Союза, Героев Российской Федерации, полных кавалеров ордена Славы;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инвалидов, имеющих I группу инвалидности, а также лиц, имеющих II группу инвалидности, установленную до 1 января 2004 года;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инвалидов с детства;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ветеранов и инвалидов боевых действий;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в соответствии с Федеральным законом от 10 января 2002 года № 2-ФЗ «О социальных гарантиях гражданам, подвергшимся радиационному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воздействию вследствие ядерных испытаний на Семипалатинском полигоне»;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налоговой базы на не облагаемую налогом сумму в размере 10000 рублей,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 не позднее 1 февраля года, следующего за истекшим налоговым периодом.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размер не облагаемой налогом суммы, предусмотренной настоящим пунктом, превышает размер налоговой базы, определенной в отношении земельного участка, налоговая база принимается равной нулю.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 следующие особенности определения налоговой базы в отношении земельных участков, находящихся в общей собственности: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</w:t>
      </w:r>
      <w:proofErr w:type="gramEnd"/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Налоговым периодом признать календарный год.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 - организаций и физических лиц, являющихся индивидуальными предпринимателями признать первый квартал, полугодие и девять месяцев календарного года.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Установить налоговые ставки в следующих размерах: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0,3 процента в отношении земельных участков: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Установить, что для организаций и физических лиц, имеющих земельные участки на праве собственности, праве постоянного (бессрочного) пользования или праве пожизненного наследуемого владения, являющиеся объектом налогообло</w:t>
      </w:r>
      <w:r w:rsidR="0068735D">
        <w:rPr>
          <w:rFonts w:ascii="Times New Roman" w:hAnsi="Times New Roman" w:cs="Times New Roman"/>
          <w:sz w:val="28"/>
          <w:szCs w:val="28"/>
        </w:rPr>
        <w:t xml:space="preserve">жения на территории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льготы действуют в соответствии со статьей 395 Налогового кодекса Российской Федерации.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Дополнительно,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статье 395 Налогового кодекса Российской Федерации, от уплаты земельного налога полностью освобождаются: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физические лица, удостоенные звания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войны;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бюджетные учреждения, финансируемые из бюджета сельского поселения и бюджета муниципального района, располож</w:t>
      </w:r>
      <w:r w:rsidR="0068735D">
        <w:rPr>
          <w:rFonts w:ascii="Times New Roman" w:hAnsi="Times New Roman" w:cs="Times New Roman"/>
          <w:sz w:val="28"/>
          <w:szCs w:val="28"/>
        </w:rPr>
        <w:t xml:space="preserve">енные на территории </w:t>
      </w:r>
      <w:proofErr w:type="spellStart"/>
      <w:r w:rsidR="0068735D">
        <w:rPr>
          <w:rFonts w:ascii="Times New Roman" w:hAnsi="Times New Roman" w:cs="Times New Roman"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Установить, что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Налогоплательщики – организации исчисляют сумму налога (сумму авансовых платежей по налогу) самостоятельно.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Налог (авансовые платежи по налогу) подлежат уплате в следующем порядке и в сроки: </w:t>
      </w:r>
    </w:p>
    <w:p w:rsidR="004B1BBE" w:rsidRDefault="004B1BBE" w:rsidP="004B1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1)   физические лица, не являющиеся индивидуальными предпринимателями и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физические лица, являющиеся индивидуальными предпринимателями уплачивают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налог на основании налогового уведомления по итогам налогового периода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до 1 декабря года, следующего за истекшим налоговым периодом.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организации уплачивают суммы налоговых платежей по налогу не позднее 1 мая, не позднее 1 августа, не позднее 1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 не позднее 1 февраля года, следующего за истекшим налоговым периодом, уплачивается сумма налога, определяемая как разница между суммой налога, исчисленной по ставкам, предусмотренным пунктом 7 настоящего решения, и суммами авансовых платежей по налогу.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налогоплательщика, к числу календарных месяцев в налоговом (отчетном) периоде. При этом если возникновение (прекращение) указанных прав произошло до 15-го числа соответствующего месяца включительно,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принимается месяц прекращения указанных прав.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 </w:t>
      </w:r>
      <w:proofErr w:type="gramEnd"/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ст. 389 НК РФ.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 - организациями или физическими лицами, являющимися индивидуальными предпринимателями, с учетом коэффициента 2 в течение трехлетнего срока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даты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 - организациями или физическими лицами, являющимися индивидуальными предпринимателями, с учетом коэффициента 4 в течение периода, превышающего трехлетний срок строительства, вплоть до даты государственной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 на построенный объект недвижимости. </w:t>
      </w: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 </w:t>
      </w:r>
    </w:p>
    <w:p w:rsidR="00315FBC" w:rsidRDefault="00315FBC" w:rsidP="004B1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="00315FBC">
        <w:rPr>
          <w:rFonts w:ascii="Times New Roman" w:hAnsi="Times New Roman" w:cs="Times New Roman"/>
          <w:sz w:val="28"/>
          <w:szCs w:val="28"/>
        </w:rPr>
        <w:t xml:space="preserve">                             Т.С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FBC">
        <w:rPr>
          <w:rFonts w:ascii="Times New Roman" w:hAnsi="Times New Roman" w:cs="Times New Roman"/>
          <w:sz w:val="28"/>
          <w:szCs w:val="28"/>
        </w:rPr>
        <w:t xml:space="preserve"> Баранова</w:t>
      </w:r>
    </w:p>
    <w:p w:rsidR="004B1BBE" w:rsidRDefault="004B1BBE" w:rsidP="004B1BBE">
      <w:pPr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rPr>
          <w:rFonts w:ascii="Times New Roman" w:hAnsi="Times New Roman" w:cs="Times New Roman"/>
          <w:sz w:val="28"/>
          <w:szCs w:val="28"/>
        </w:rPr>
      </w:pPr>
    </w:p>
    <w:p w:rsidR="004B1BBE" w:rsidRDefault="004B1BBE" w:rsidP="004B1BBE">
      <w:pPr>
        <w:rPr>
          <w:sz w:val="28"/>
          <w:szCs w:val="28"/>
        </w:rPr>
      </w:pPr>
    </w:p>
    <w:p w:rsidR="00772899" w:rsidRDefault="00772899"/>
    <w:sectPr w:rsidR="00772899" w:rsidSect="0077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BBE"/>
    <w:rsid w:val="00233732"/>
    <w:rsid w:val="00315FBC"/>
    <w:rsid w:val="00345796"/>
    <w:rsid w:val="004B1BBE"/>
    <w:rsid w:val="00551578"/>
    <w:rsid w:val="0068735D"/>
    <w:rsid w:val="00736D35"/>
    <w:rsid w:val="0077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BUH1</cp:lastModifiedBy>
  <cp:revision>3</cp:revision>
  <dcterms:created xsi:type="dcterms:W3CDTF">2016-03-31T12:32:00Z</dcterms:created>
  <dcterms:modified xsi:type="dcterms:W3CDTF">2016-03-31T12:32:00Z</dcterms:modified>
</cp:coreProperties>
</file>