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881AAA">
      <w:pPr>
        <w:jc w:val="center"/>
        <w:rPr>
          <w:rFonts w:ascii="Arial" w:hAnsi="Arial" w:cs="Arial"/>
          <w:b/>
        </w:rPr>
      </w:pPr>
    </w:p>
    <w:p w:rsidR="004C0D9D" w:rsidRPr="00BC5C06" w:rsidRDefault="004C0D9D" w:rsidP="00881AAA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881AAA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881AAA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881AAA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881AAA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881AAA">
      <w:pPr>
        <w:rPr>
          <w:rFonts w:ascii="Arial" w:hAnsi="Arial" w:cs="Arial"/>
        </w:rPr>
      </w:pPr>
    </w:p>
    <w:p w:rsidR="004C0D9D" w:rsidRPr="00BC5C06" w:rsidRDefault="004C0D9D" w:rsidP="00881AAA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4C6C7A">
        <w:rPr>
          <w:rFonts w:ascii="Arial" w:hAnsi="Arial" w:cs="Arial"/>
        </w:rPr>
        <w:t>10</w:t>
      </w:r>
      <w:r w:rsidR="00F54491">
        <w:rPr>
          <w:rFonts w:ascii="Arial" w:hAnsi="Arial" w:cs="Arial"/>
        </w:rPr>
        <w:t xml:space="preserve"> ноября</w:t>
      </w:r>
      <w:r w:rsidR="008E7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 xml:space="preserve">№ </w:t>
      </w:r>
      <w:r w:rsidR="00F54491">
        <w:rPr>
          <w:rFonts w:ascii="Arial" w:hAnsi="Arial" w:cs="Arial"/>
        </w:rPr>
        <w:t>163</w:t>
      </w:r>
    </w:p>
    <w:p w:rsidR="004C0D9D" w:rsidRDefault="004C0D9D" w:rsidP="00881AAA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881AAA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депутатов №132 от 29.12.2014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2015 год и на плановый период 2016-2017годов» </w:t>
      </w:r>
    </w:p>
    <w:p w:rsidR="004C0D9D" w:rsidRPr="00BC5C06" w:rsidRDefault="004C0D9D" w:rsidP="00881AAA">
      <w:pPr>
        <w:rPr>
          <w:rFonts w:ascii="Arial" w:hAnsi="Arial" w:cs="Arial"/>
        </w:rPr>
      </w:pPr>
    </w:p>
    <w:p w:rsidR="004C0D9D" w:rsidRDefault="004C0D9D" w:rsidP="00881AAA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№132 от 29.12.2014 «О бюджете Жерновецкого сельского поселения  на 2015 год и на плановый период 2016-2017 годов» следующие изменения: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«а)общий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8E7000">
        <w:rPr>
          <w:rFonts w:ascii="Arial" w:hAnsi="Arial" w:cs="Arial"/>
        </w:rPr>
        <w:t>1090,96</w:t>
      </w:r>
      <w:r>
        <w:rPr>
          <w:rFonts w:ascii="Arial" w:hAnsi="Arial" w:cs="Arial"/>
        </w:rPr>
        <w:t>рублей;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б)общий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8E7000">
        <w:rPr>
          <w:rFonts w:ascii="Arial" w:hAnsi="Arial" w:cs="Arial"/>
        </w:rPr>
        <w:t xml:space="preserve">1764,23 </w:t>
      </w:r>
      <w:r>
        <w:rPr>
          <w:rFonts w:ascii="Arial" w:hAnsi="Arial" w:cs="Arial"/>
        </w:rPr>
        <w:t>тыс.рублей.».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поселения-67</w:t>
      </w:r>
      <w:r w:rsidR="00831F0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831F01">
        <w:rPr>
          <w:rFonts w:ascii="Arial" w:hAnsi="Arial" w:cs="Arial"/>
        </w:rPr>
        <w:t>27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приложения 2 к настоящему решению.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 к решениюЖерновецкого сельского Совета народных депутатов  изложить в новой редакции согласно приложения 3 к настоящему решению.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 приложения 4 к настоящему решению.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881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881AAA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881AAA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1F0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881AAA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881AAA">
      <w:pPr>
        <w:jc w:val="right"/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1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683832" w:rsidRPr="00850D5D" w:rsidRDefault="002924CF" w:rsidP="00850D5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</w:t>
      </w:r>
      <w:r w:rsidR="00683832">
        <w:rPr>
          <w:rFonts w:ascii="Arial" w:hAnsi="Arial" w:cs="Arial"/>
        </w:rPr>
        <w:t xml:space="preserve">        </w:t>
      </w:r>
      <w:r w:rsidR="004C6C7A">
        <w:rPr>
          <w:rFonts w:ascii="Arial" w:hAnsi="Arial" w:cs="Arial"/>
        </w:rPr>
        <w:t xml:space="preserve">                   № 163   от 10</w:t>
      </w:r>
      <w:r w:rsidR="00683832">
        <w:rPr>
          <w:rFonts w:ascii="Arial" w:hAnsi="Arial" w:cs="Arial"/>
        </w:rPr>
        <w:t>.11</w:t>
      </w:r>
      <w:r w:rsidRPr="002924CF">
        <w:rPr>
          <w:rFonts w:ascii="Arial" w:hAnsi="Arial" w:cs="Arial"/>
        </w:rPr>
        <w:t>.2015</w:t>
      </w:r>
    </w:p>
    <w:p w:rsidR="00683832" w:rsidRDefault="00683832" w:rsidP="00683832"/>
    <w:p w:rsidR="00683832" w:rsidRDefault="00683832" w:rsidP="00683832">
      <w:r>
        <w:t>ИСТОЧНИКИ ФИНАНСИРОВАНИЯ ДЕФИЦИТА БЮДЖЕТА СЕЛЬСКОГО ПОСЕЛЕНИЯ НА 2015 год                                                      тыс.руб.</w:t>
      </w:r>
    </w:p>
    <w:p w:rsidR="00683832" w:rsidRDefault="00683832" w:rsidP="006838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683832" w:rsidTr="00A6193C">
        <w:tc>
          <w:tcPr>
            <w:tcW w:w="0" w:type="auto"/>
          </w:tcPr>
          <w:p w:rsidR="00683832" w:rsidRDefault="00683832" w:rsidP="00A6193C">
            <w:r>
              <w:t xml:space="preserve"> КОД</w:t>
            </w:r>
          </w:p>
        </w:tc>
        <w:tc>
          <w:tcPr>
            <w:tcW w:w="0" w:type="auto"/>
          </w:tcPr>
          <w:p w:rsidR="00683832" w:rsidRDefault="00683832" w:rsidP="00A6193C">
            <w:r>
              <w:t>НАИМЕНОВАНИЯ ПОКАЗАТЕЛЯ</w:t>
            </w:r>
          </w:p>
        </w:tc>
        <w:tc>
          <w:tcPr>
            <w:tcW w:w="0" w:type="auto"/>
          </w:tcPr>
          <w:p w:rsidR="00683832" w:rsidRDefault="00683832" w:rsidP="00A6193C">
            <w:r>
              <w:t xml:space="preserve">ПЛАН 2014года 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/>
        </w:tc>
        <w:tc>
          <w:tcPr>
            <w:tcW w:w="0" w:type="auto"/>
          </w:tcPr>
          <w:p w:rsidR="00683832" w:rsidRDefault="00683832" w:rsidP="00A6193C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683832" w:rsidRDefault="00683832" w:rsidP="00A6193C">
            <w:r>
              <w:t>673,27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001 05 00 00 00 0000 000</w:t>
            </w:r>
          </w:p>
        </w:tc>
        <w:tc>
          <w:tcPr>
            <w:tcW w:w="0" w:type="auto"/>
          </w:tcPr>
          <w:p w:rsidR="00683832" w:rsidRDefault="00683832" w:rsidP="00A6193C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683832" w:rsidRDefault="00683832" w:rsidP="00A6193C">
            <w:r>
              <w:t>673,27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001 05 00 00 00 0000 000</w:t>
            </w:r>
          </w:p>
        </w:tc>
        <w:tc>
          <w:tcPr>
            <w:tcW w:w="0" w:type="auto"/>
          </w:tcPr>
          <w:p w:rsidR="00683832" w:rsidRDefault="00683832" w:rsidP="00A6193C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683832" w:rsidRDefault="00683832" w:rsidP="00A6193C">
            <w:r>
              <w:t>1090,96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001 05 02 00 00 0000 000</w:t>
            </w:r>
          </w:p>
        </w:tc>
        <w:tc>
          <w:tcPr>
            <w:tcW w:w="0" w:type="auto"/>
          </w:tcPr>
          <w:p w:rsidR="00683832" w:rsidRDefault="00683832" w:rsidP="00A6193C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683832" w:rsidRDefault="00683832" w:rsidP="00A6193C">
            <w:r>
              <w:t>-1090,96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001 05 02 01 05 0000 510</w:t>
            </w:r>
          </w:p>
        </w:tc>
        <w:tc>
          <w:tcPr>
            <w:tcW w:w="0" w:type="auto"/>
          </w:tcPr>
          <w:p w:rsidR="00683832" w:rsidRDefault="00683832" w:rsidP="00A6193C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683832" w:rsidP="00A6193C">
            <w:r>
              <w:t>-1090,96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001 05 00 00 00 0000 600</w:t>
            </w:r>
          </w:p>
        </w:tc>
        <w:tc>
          <w:tcPr>
            <w:tcW w:w="0" w:type="auto"/>
          </w:tcPr>
          <w:p w:rsidR="00683832" w:rsidRDefault="00683832" w:rsidP="00A6193C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683832" w:rsidRDefault="00683832" w:rsidP="00A6193C">
            <w:r>
              <w:t>1764,23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001 05 02 01 00 0000 600</w:t>
            </w:r>
          </w:p>
        </w:tc>
        <w:tc>
          <w:tcPr>
            <w:tcW w:w="0" w:type="auto"/>
          </w:tcPr>
          <w:p w:rsidR="00683832" w:rsidRDefault="00683832" w:rsidP="00A6193C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683832" w:rsidRDefault="00683832" w:rsidP="00A6193C">
            <w:r>
              <w:t>1764,23</w:t>
            </w:r>
          </w:p>
        </w:tc>
      </w:tr>
      <w:tr w:rsidR="00683832" w:rsidTr="00A6193C">
        <w:trPr>
          <w:trHeight w:val="411"/>
        </w:trPr>
        <w:tc>
          <w:tcPr>
            <w:tcW w:w="0" w:type="auto"/>
          </w:tcPr>
          <w:p w:rsidR="00683832" w:rsidRDefault="00683832" w:rsidP="00A6193C">
            <w:r>
              <w:t>001 05 02 01 00 0000 610</w:t>
            </w:r>
          </w:p>
        </w:tc>
        <w:tc>
          <w:tcPr>
            <w:tcW w:w="0" w:type="auto"/>
          </w:tcPr>
          <w:p w:rsidR="00683832" w:rsidRDefault="00683832" w:rsidP="00A6193C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683832" w:rsidP="00A6193C">
            <w:r>
              <w:t>1764,23</w:t>
            </w:r>
          </w:p>
        </w:tc>
      </w:tr>
      <w:tr w:rsidR="00683832" w:rsidTr="00A6193C">
        <w:tc>
          <w:tcPr>
            <w:tcW w:w="0" w:type="auto"/>
          </w:tcPr>
          <w:p w:rsidR="00683832" w:rsidRDefault="00683832" w:rsidP="00A6193C">
            <w:r>
              <w:t>001 05 02 01 05 0000 610</w:t>
            </w:r>
          </w:p>
        </w:tc>
        <w:tc>
          <w:tcPr>
            <w:tcW w:w="0" w:type="auto"/>
          </w:tcPr>
          <w:p w:rsidR="00683832" w:rsidRDefault="00683832" w:rsidP="00A6193C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683832" w:rsidP="00A6193C">
            <w:r>
              <w:t>1764,23</w:t>
            </w:r>
          </w:p>
        </w:tc>
      </w:tr>
    </w:tbl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</w:t>
      </w:r>
      <w:r>
        <w:rPr>
          <w:rFonts w:ascii="Arial" w:hAnsi="Arial" w:cs="Arial"/>
        </w:rPr>
        <w:t>2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163   от 10</w:t>
      </w:r>
      <w:r w:rsidR="00683832">
        <w:rPr>
          <w:rFonts w:ascii="Arial" w:hAnsi="Arial" w:cs="Arial"/>
        </w:rPr>
        <w:t>.11</w:t>
      </w:r>
      <w:r w:rsidRPr="002924CF">
        <w:rPr>
          <w:rFonts w:ascii="Arial" w:hAnsi="Arial" w:cs="Arial"/>
        </w:rPr>
        <w:t>.2015</w:t>
      </w: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p w:rsidR="002924CF" w:rsidRDefault="002924CF" w:rsidP="00881AAA">
      <w:pPr>
        <w:jc w:val="right"/>
        <w:rPr>
          <w:rFonts w:ascii="Arial" w:hAnsi="Arial" w:cs="Arial"/>
        </w:rPr>
      </w:pPr>
    </w:p>
    <w:tbl>
      <w:tblPr>
        <w:tblW w:w="108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7"/>
        <w:gridCol w:w="469"/>
        <w:gridCol w:w="80"/>
        <w:gridCol w:w="4695"/>
        <w:gridCol w:w="426"/>
        <w:gridCol w:w="567"/>
        <w:gridCol w:w="167"/>
        <w:gridCol w:w="683"/>
        <w:gridCol w:w="166"/>
        <w:gridCol w:w="910"/>
      </w:tblGrid>
      <w:tr w:rsidR="00850D5D" w:rsidRPr="00850D5D" w:rsidTr="00850D5D">
        <w:trPr>
          <w:trHeight w:val="32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2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2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5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354,33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359,46</w:t>
            </w:r>
          </w:p>
        </w:tc>
      </w:tr>
      <w:tr w:rsidR="00850D5D" w:rsidRPr="00850D5D" w:rsidTr="00850D5D">
        <w:trPr>
          <w:trHeight w:val="27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89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182 1 06 06033100 0000 110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850D5D" w:rsidRPr="00850D5D" w:rsidTr="00850D5D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50D5D" w:rsidRPr="00850D5D" w:rsidTr="00850D5D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50D5D" w:rsidRPr="00850D5D" w:rsidTr="00850D5D">
        <w:trPr>
          <w:trHeight w:val="9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50D5D" w:rsidRPr="00850D5D" w:rsidTr="00850D5D">
        <w:trPr>
          <w:trHeight w:val="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850D5D" w:rsidRPr="00850D5D" w:rsidTr="00850D5D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0D5D" w:rsidRPr="00850D5D" w:rsidTr="00850D5D">
        <w:trPr>
          <w:trHeight w:val="30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67,66</w:t>
            </w:r>
          </w:p>
        </w:tc>
      </w:tr>
      <w:tr w:rsidR="00850D5D" w:rsidRPr="00850D5D" w:rsidTr="00850D5D">
        <w:trPr>
          <w:trHeight w:val="523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67,66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37,66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850D5D" w:rsidRPr="00850D5D" w:rsidTr="00850D5D">
        <w:trPr>
          <w:trHeight w:val="223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731,50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731,50</w:t>
            </w:r>
          </w:p>
        </w:tc>
      </w:tr>
      <w:tr w:rsidR="00850D5D" w:rsidRPr="00850D5D" w:rsidTr="00850D5D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000 2 02 01003 10 0000 151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52,9</w:t>
            </w:r>
          </w:p>
        </w:tc>
      </w:tr>
      <w:tr w:rsidR="00850D5D" w:rsidRPr="00850D5D" w:rsidTr="00850D5D">
        <w:trPr>
          <w:trHeight w:val="44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850D5D" w:rsidRPr="00850D5D" w:rsidTr="00850D5D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850D5D" w:rsidRPr="00850D5D" w:rsidTr="00850D5D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50D5D" w:rsidRPr="00850D5D" w:rsidTr="00850D5D">
        <w:trPr>
          <w:trHeight w:val="89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850D5D" w:rsidRPr="00850D5D" w:rsidTr="00850D5D">
        <w:trPr>
          <w:trHeight w:val="2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1085,83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1090,96</w:t>
            </w:r>
          </w:p>
        </w:tc>
      </w:tr>
      <w:tr w:rsidR="00850D5D" w:rsidRPr="00850D5D" w:rsidTr="00850D5D">
        <w:trPr>
          <w:trHeight w:val="26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663,27/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0A6" w:rsidRDefault="000F20A6" w:rsidP="00881AAA">
      <w:pPr>
        <w:jc w:val="right"/>
        <w:rPr>
          <w:rFonts w:ascii="Arial" w:hAnsi="Arial" w:cs="Arial"/>
        </w:rPr>
      </w:pPr>
    </w:p>
    <w:p w:rsidR="000F20A6" w:rsidRDefault="000F20A6" w:rsidP="00881AAA">
      <w:pPr>
        <w:jc w:val="right"/>
        <w:rPr>
          <w:rFonts w:ascii="Arial" w:hAnsi="Arial" w:cs="Arial"/>
        </w:rPr>
      </w:pPr>
    </w:p>
    <w:p w:rsidR="000F20A6" w:rsidRDefault="000F20A6" w:rsidP="00881AAA">
      <w:pPr>
        <w:jc w:val="right"/>
        <w:rPr>
          <w:rFonts w:ascii="Arial" w:hAnsi="Arial" w:cs="Arial"/>
        </w:rPr>
      </w:pPr>
    </w:p>
    <w:p w:rsidR="000F20A6" w:rsidRDefault="000F20A6" w:rsidP="00881AAA">
      <w:pPr>
        <w:jc w:val="right"/>
        <w:rPr>
          <w:rFonts w:ascii="Arial" w:hAnsi="Arial" w:cs="Arial"/>
        </w:rPr>
      </w:pPr>
    </w:p>
    <w:p w:rsidR="000F20A6" w:rsidRDefault="000F20A6" w:rsidP="00881AAA">
      <w:pPr>
        <w:jc w:val="right"/>
        <w:rPr>
          <w:rFonts w:ascii="Arial" w:hAnsi="Arial" w:cs="Arial"/>
        </w:rPr>
      </w:pP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0F20A6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163   от 10</w:t>
      </w:r>
      <w:r w:rsidR="00850D5D">
        <w:rPr>
          <w:rFonts w:ascii="Arial" w:hAnsi="Arial" w:cs="Arial"/>
        </w:rPr>
        <w:t>.11</w:t>
      </w:r>
      <w:r w:rsidRPr="002924CF">
        <w:rPr>
          <w:rFonts w:ascii="Arial" w:hAnsi="Arial" w:cs="Arial"/>
        </w:rPr>
        <w:t>.2015</w:t>
      </w:r>
    </w:p>
    <w:p w:rsidR="002C5F3D" w:rsidRDefault="002C5F3D" w:rsidP="00881AAA">
      <w:pPr>
        <w:jc w:val="right"/>
        <w:rPr>
          <w:rFonts w:ascii="Arial" w:hAnsi="Arial" w:cs="Arial"/>
        </w:rPr>
      </w:pPr>
    </w:p>
    <w:p w:rsidR="002C5F3D" w:rsidRDefault="002C5F3D" w:rsidP="002C5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расходов бюджета Жерновецкого сельского поселения на 2015 год по разделам и подразделам функциональной классификации расходов</w:t>
      </w:r>
    </w:p>
    <w:p w:rsidR="002C5F3D" w:rsidRDefault="002C5F3D" w:rsidP="00881AAA">
      <w:pPr>
        <w:jc w:val="right"/>
        <w:rPr>
          <w:rFonts w:ascii="Arial" w:hAnsi="Arial" w:cs="Arial"/>
        </w:rPr>
      </w:pPr>
    </w:p>
    <w:p w:rsidR="002C5F3D" w:rsidRDefault="002C5F3D" w:rsidP="00881AAA">
      <w:pPr>
        <w:jc w:val="right"/>
        <w:rPr>
          <w:rFonts w:ascii="Arial" w:hAnsi="Arial" w:cs="Arial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084"/>
        <w:gridCol w:w="992"/>
      </w:tblGrid>
      <w:tr w:rsidR="006B51B3" w:rsidRPr="006B51B3" w:rsidTr="006B51B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51B3" w:rsidRPr="006B51B3" w:rsidTr="006B51B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51B3" w:rsidRPr="006B51B3" w:rsidTr="006B51B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1 081,81</w:t>
            </w:r>
          </w:p>
        </w:tc>
      </w:tr>
      <w:tr w:rsidR="006B51B3" w:rsidRPr="006B51B3" w:rsidTr="006B51B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</w:t>
            </w:r>
          </w:p>
        </w:tc>
      </w:tr>
      <w:tr w:rsidR="006B51B3" w:rsidRPr="006B51B3" w:rsidTr="006B51B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6B51B3" w:rsidRPr="006B51B3" w:rsidTr="006B51B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B51B3" w:rsidRPr="006B51B3" w:rsidTr="006B51B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6B51B3" w:rsidRPr="006B51B3" w:rsidTr="006B51B3">
        <w:trPr>
          <w:trHeight w:val="370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6B51B3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6B51B3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6B51B3" w:rsidRPr="006B51B3" w:rsidTr="006B51B3">
        <w:trPr>
          <w:trHeight w:val="22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100,80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6B51B3" w:rsidRPr="006B51B3" w:rsidTr="006B51B3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</w:tr>
      <w:tr w:rsidR="006B51B3" w:rsidRPr="006B51B3" w:rsidTr="006B51B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6B51B3" w:rsidRPr="006B51B3" w:rsidTr="006B51B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B51B3" w:rsidRPr="006B51B3" w:rsidTr="006B51B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1 749,10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1 764,23</w:t>
            </w:r>
          </w:p>
        </w:tc>
      </w:tr>
    </w:tbl>
    <w:p w:rsidR="002C5F3D" w:rsidRDefault="002C5F3D" w:rsidP="00881AAA">
      <w:pPr>
        <w:jc w:val="right"/>
        <w:rPr>
          <w:rFonts w:ascii="Arial" w:hAnsi="Arial" w:cs="Arial"/>
        </w:rPr>
      </w:pPr>
    </w:p>
    <w:p w:rsidR="002C5F3D" w:rsidRDefault="002C5F3D" w:rsidP="006B51B3">
      <w:pPr>
        <w:rPr>
          <w:rFonts w:ascii="Arial" w:hAnsi="Arial" w:cs="Arial"/>
        </w:rPr>
      </w:pPr>
    </w:p>
    <w:p w:rsidR="002C5F3D" w:rsidRDefault="002C5F3D" w:rsidP="00881AAA">
      <w:pPr>
        <w:jc w:val="right"/>
        <w:rPr>
          <w:rFonts w:ascii="Arial" w:hAnsi="Arial" w:cs="Arial"/>
        </w:rPr>
      </w:pPr>
    </w:p>
    <w:p w:rsidR="002C5F3D" w:rsidRDefault="002C5F3D" w:rsidP="00881AAA">
      <w:pPr>
        <w:jc w:val="right"/>
        <w:rPr>
          <w:rFonts w:ascii="Arial" w:hAnsi="Arial" w:cs="Arial"/>
        </w:rPr>
      </w:pP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163   от 10</w:t>
      </w:r>
      <w:r w:rsidR="00460F86">
        <w:rPr>
          <w:rFonts w:ascii="Arial" w:hAnsi="Arial" w:cs="Arial"/>
        </w:rPr>
        <w:t>.11</w:t>
      </w:r>
      <w:r w:rsidRPr="002924CF">
        <w:rPr>
          <w:rFonts w:ascii="Arial" w:hAnsi="Arial" w:cs="Arial"/>
        </w:rPr>
        <w:t>.2015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3"/>
        <w:gridCol w:w="502"/>
        <w:gridCol w:w="577"/>
        <w:gridCol w:w="1016"/>
        <w:gridCol w:w="492"/>
        <w:gridCol w:w="170"/>
        <w:gridCol w:w="797"/>
        <w:gridCol w:w="108"/>
        <w:gridCol w:w="626"/>
        <w:gridCol w:w="1134"/>
      </w:tblGrid>
      <w:tr w:rsidR="00E61EFB" w:rsidRPr="00E61EFB" w:rsidTr="00460F86">
        <w:trPr>
          <w:trHeight w:val="442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61EFB" w:rsidRPr="00E61EFB" w:rsidTr="00460F86">
        <w:trPr>
          <w:trHeight w:val="250"/>
        </w:trPr>
        <w:tc>
          <w:tcPr>
            <w:tcW w:w="4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460F86">
        <w:trPr>
          <w:trHeight w:val="20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460F86" w:rsidRPr="00460F86" w:rsidTr="00460F86">
        <w:trPr>
          <w:trHeight w:val="204"/>
        </w:trPr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5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0F86" w:rsidRPr="00460F86" w:rsidTr="00460F86">
        <w:trPr>
          <w:trHeight w:val="1666"/>
        </w:trPr>
        <w:tc>
          <w:tcPr>
            <w:tcW w:w="46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1 081,81</w:t>
            </w:r>
          </w:p>
        </w:tc>
      </w:tr>
      <w:tr w:rsidR="00460F86" w:rsidRPr="00460F86" w:rsidTr="00460F86">
        <w:trPr>
          <w:trHeight w:val="49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60F86" w:rsidRPr="00460F86" w:rsidTr="00460F86">
        <w:trPr>
          <w:trHeight w:val="883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60F86" w:rsidRPr="00460F86" w:rsidTr="00460F86">
        <w:trPr>
          <w:trHeight w:val="49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60F86" w:rsidRPr="00460F86" w:rsidTr="00460F86">
        <w:trPr>
          <w:trHeight w:val="1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460F86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60F86" w:rsidRPr="00460F86" w:rsidTr="00460F86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60F86" w:rsidRPr="00460F86" w:rsidTr="00460F86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460F86" w:rsidRPr="00460F86" w:rsidTr="00460F86">
        <w:trPr>
          <w:trHeight w:val="113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460F86" w:rsidRPr="00460F86" w:rsidTr="00460F86">
        <w:trPr>
          <w:trHeight w:val="83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460F86" w:rsidRPr="00460F86" w:rsidTr="00460F86">
        <w:trPr>
          <w:trHeight w:val="18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460F86" w:rsidRPr="00460F86" w:rsidTr="00460F86">
        <w:trPr>
          <w:trHeight w:val="115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460F86" w:rsidRPr="00460F86" w:rsidTr="00460F86">
        <w:trPr>
          <w:trHeight w:val="1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#ЗНАЧ!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#ЗНАЧ!</w:t>
            </w:r>
          </w:p>
        </w:tc>
      </w:tr>
      <w:tr w:rsidR="00460F86" w:rsidRPr="00460F86" w:rsidTr="00460F86">
        <w:trPr>
          <w:trHeight w:val="37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182,81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182,81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182,81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283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1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40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27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24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50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107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460F86" w:rsidRPr="00460F86" w:rsidTr="00460F86">
        <w:trPr>
          <w:trHeight w:val="40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460F86" w:rsidRPr="00460F86" w:rsidTr="00460F86">
        <w:trPr>
          <w:trHeight w:val="63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460F86" w:rsidRPr="00460F86" w:rsidTr="00460F86">
        <w:trPr>
          <w:trHeight w:val="1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86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району,на осуществление полномочий по распоряжению земельными участками,государственная собственность на которые не разграничена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100,80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47,67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водоотведения,тепло -и водоснабжения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96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 к водным объектам общего пользования и их </w:t>
            </w: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береговым полосам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объектах,охране их жизни и здоровья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захоранения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107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150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150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2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96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56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45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Всего расходов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1 749,10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1 764,23</w:t>
            </w:r>
          </w:p>
        </w:tc>
      </w:tr>
    </w:tbl>
    <w:p w:rsidR="00E61EFB" w:rsidRPr="002924CF" w:rsidRDefault="00E61EFB" w:rsidP="00460F86">
      <w:pPr>
        <w:jc w:val="right"/>
        <w:rPr>
          <w:rFonts w:ascii="Arial" w:hAnsi="Arial" w:cs="Arial"/>
        </w:rPr>
      </w:pPr>
      <w:r w:rsidRPr="00460F86">
        <w:rPr>
          <w:rFonts w:ascii="Arial" w:hAnsi="Arial" w:cs="Arial"/>
        </w:rPr>
        <w:t>Приложение 5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E61EFB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163   от 10</w:t>
      </w:r>
      <w:r w:rsidR="00BF48CD">
        <w:rPr>
          <w:rFonts w:ascii="Arial" w:hAnsi="Arial" w:cs="Arial"/>
        </w:rPr>
        <w:t>.11</w:t>
      </w:r>
      <w:r w:rsidRPr="002924CF">
        <w:rPr>
          <w:rFonts w:ascii="Arial" w:hAnsi="Arial" w:cs="Arial"/>
        </w:rPr>
        <w:t>.2015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1"/>
        <w:gridCol w:w="674"/>
        <w:gridCol w:w="430"/>
        <w:gridCol w:w="495"/>
        <w:gridCol w:w="873"/>
        <w:gridCol w:w="569"/>
        <w:gridCol w:w="632"/>
        <w:gridCol w:w="82"/>
        <w:gridCol w:w="25"/>
        <w:gridCol w:w="826"/>
        <w:gridCol w:w="850"/>
      </w:tblGrid>
      <w:tr w:rsidR="002D526D" w:rsidRPr="002D526D" w:rsidTr="00BF48CD">
        <w:trPr>
          <w:trHeight w:val="379"/>
        </w:trPr>
        <w:tc>
          <w:tcPr>
            <w:tcW w:w="10207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2D526D" w:rsidRPr="002D526D" w:rsidTr="00BF48CD">
        <w:trPr>
          <w:trHeight w:val="214"/>
        </w:trPr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BF48CD">
        <w:trPr>
          <w:trHeight w:val="175"/>
        </w:trPr>
        <w:tc>
          <w:tcPr>
            <w:tcW w:w="4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BF48CD">
        <w:trPr>
          <w:trHeight w:val="1430"/>
        </w:trPr>
        <w:tc>
          <w:tcPr>
            <w:tcW w:w="47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BF48CD">
        <w:trPr>
          <w:trHeight w:val="1430"/>
        </w:trPr>
        <w:tc>
          <w:tcPr>
            <w:tcW w:w="47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1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F48CD" w:rsidRPr="00BF48CD" w:rsidRDefault="00DE4F69" w:rsidP="00DE4F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1749,115,13  1764,23            </w:t>
            </w:r>
          </w:p>
        </w:tc>
      </w:tr>
      <w:tr w:rsidR="00BF48CD" w:rsidRPr="00BF48CD" w:rsidTr="00BF48CD">
        <w:trPr>
          <w:trHeight w:val="446"/>
        </w:trPr>
        <w:tc>
          <w:tcPr>
            <w:tcW w:w="47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15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DE4F69" w:rsidP="00DE4F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1377,1 15,13 1392,23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1 071,81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1 081,81</w:t>
            </w:r>
          </w:p>
        </w:tc>
      </w:tr>
      <w:tr w:rsidR="00BF48CD" w:rsidRPr="00BF48CD" w:rsidTr="00BF48CD">
        <w:trPr>
          <w:trHeight w:val="42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BF48CD" w:rsidRPr="00BF48CD" w:rsidTr="00BF48CD">
        <w:trPr>
          <w:trHeight w:val="75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BF48CD" w:rsidRPr="00BF48CD" w:rsidTr="00BF48CD">
        <w:trPr>
          <w:trHeight w:val="42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BF48CD" w:rsidRPr="00BF48CD" w:rsidTr="00BF48CD">
        <w:trPr>
          <w:trHeight w:val="96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BF48CD" w:rsidRPr="00BF48CD" w:rsidTr="00BF48CD">
        <w:trPr>
          <w:trHeight w:val="97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BF48CD" w:rsidRPr="00BF48CD" w:rsidTr="00BF48CD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BF48CD" w:rsidRPr="00BF48CD" w:rsidTr="00BF48CD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BF48CD" w:rsidRPr="00BF48CD" w:rsidTr="00BF48CD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710,81</w:t>
            </w:r>
          </w:p>
        </w:tc>
      </w:tr>
      <w:tr w:rsidR="00BF48CD" w:rsidRPr="00BF48CD" w:rsidTr="00BF48CD">
        <w:trPr>
          <w:trHeight w:val="92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BF48CD" w:rsidRPr="00BF48CD" w:rsidTr="00BF48CD">
        <w:trPr>
          <w:trHeight w:val="57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</w:tr>
      <w:tr w:rsidR="00BF48CD" w:rsidRPr="00BF48CD" w:rsidTr="00BF48CD">
        <w:trPr>
          <w:trHeight w:val="1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182,81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182,81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182,81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BF48CD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BF48CD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BF48CD">
        <w:trPr>
          <w:trHeight w:val="41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BF48CD">
        <w:trPr>
          <w:trHeight w:val="29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BF48CD">
        <w:trPr>
          <w:trHeight w:val="49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BF48CD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BF48CD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73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73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43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92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BF48CD" w:rsidRPr="00BF48CD" w:rsidTr="00BF48CD">
        <w:trPr>
          <w:trHeight w:val="55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BF48CD" w:rsidRPr="00BF48CD" w:rsidTr="00BF48CD">
        <w:trPr>
          <w:trHeight w:val="30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BF48CD" w:rsidRPr="00BF48CD" w:rsidTr="00BF48CD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BF48CD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 району.на осуществление полномочий по рас поряжению земельными участками,государственная собственность на которые не разграничена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62,80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62,80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в границах поселения водоотведения,тепло- и водоснабжения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захоранений(кладбищ)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безопассности людей на водных объектах,охране их жизни и здоровья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ситуациях природного и техногннного характера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BF48CD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BF48CD">
        <w:trPr>
          <w:trHeight w:val="16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BF48CD">
        <w:trPr>
          <w:trHeight w:val="16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BF48CD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BF48CD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BF48CD" w:rsidRPr="00BF48CD" w:rsidTr="00BF48CD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  <w:tr w:rsidR="00BF48CD" w:rsidRPr="00BF48CD" w:rsidTr="00BF48CD">
        <w:trPr>
          <w:trHeight w:val="38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r w:rsidR="004D629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убсидии МБУК "Социально -культур</w:t>
            </w: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</w:tr>
    </w:tbl>
    <w:p w:rsidR="004C0D9D" w:rsidRPr="005263B4" w:rsidRDefault="004C0D9D" w:rsidP="00881AA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5A" w:rsidRDefault="00AE095A" w:rsidP="004C6C7A">
      <w:r>
        <w:separator/>
      </w:r>
    </w:p>
  </w:endnote>
  <w:endnote w:type="continuationSeparator" w:id="0">
    <w:p w:rsidR="00AE095A" w:rsidRDefault="00AE095A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4C6C7A" w:rsidRDefault="004C6C7A">
        <w:pPr>
          <w:pStyle w:val="a5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C6C7A" w:rsidRDefault="004C6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5A" w:rsidRDefault="00AE095A" w:rsidP="004C6C7A">
      <w:r>
        <w:separator/>
      </w:r>
    </w:p>
  </w:footnote>
  <w:footnote w:type="continuationSeparator" w:id="0">
    <w:p w:rsidR="00AE095A" w:rsidRDefault="00AE095A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4C6C7A" w:rsidRDefault="004C6C7A">
        <w:pPr>
          <w:pStyle w:val="a3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C6C7A" w:rsidRDefault="004C6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75887"/>
    <w:rsid w:val="000F20A6"/>
    <w:rsid w:val="002924CF"/>
    <w:rsid w:val="00295742"/>
    <w:rsid w:val="002C5F3D"/>
    <w:rsid w:val="002D526D"/>
    <w:rsid w:val="00371F73"/>
    <w:rsid w:val="004170D6"/>
    <w:rsid w:val="00460F86"/>
    <w:rsid w:val="004C0D9D"/>
    <w:rsid w:val="004C2833"/>
    <w:rsid w:val="004C6C7A"/>
    <w:rsid w:val="004D629B"/>
    <w:rsid w:val="004E7898"/>
    <w:rsid w:val="005F0169"/>
    <w:rsid w:val="00602359"/>
    <w:rsid w:val="00683832"/>
    <w:rsid w:val="006B51B3"/>
    <w:rsid w:val="006D68D7"/>
    <w:rsid w:val="007109B6"/>
    <w:rsid w:val="00737BBC"/>
    <w:rsid w:val="007C23FF"/>
    <w:rsid w:val="00831F01"/>
    <w:rsid w:val="00850D5D"/>
    <w:rsid w:val="008E7000"/>
    <w:rsid w:val="00A146B7"/>
    <w:rsid w:val="00A9184A"/>
    <w:rsid w:val="00AB544A"/>
    <w:rsid w:val="00AE095A"/>
    <w:rsid w:val="00B24C6F"/>
    <w:rsid w:val="00BC0AF1"/>
    <w:rsid w:val="00BF48CD"/>
    <w:rsid w:val="00C22EE8"/>
    <w:rsid w:val="00C9712B"/>
    <w:rsid w:val="00CC19DB"/>
    <w:rsid w:val="00CC6594"/>
    <w:rsid w:val="00DE4F69"/>
    <w:rsid w:val="00E61EFB"/>
    <w:rsid w:val="00F05BD2"/>
    <w:rsid w:val="00F30146"/>
    <w:rsid w:val="00F5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8A3F-7FE6-47B2-A10F-9C5EAEF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2015-11-20T12:21:00Z</cp:lastPrinted>
  <dcterms:created xsi:type="dcterms:W3CDTF">2015-07-28T07:20:00Z</dcterms:created>
  <dcterms:modified xsi:type="dcterms:W3CDTF">2015-11-20T12:22:00Z</dcterms:modified>
</cp:coreProperties>
</file>