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РОССИЙСКАЯ ФЕДЕРАЦИЯ</w:t>
      </w:r>
    </w:p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ОРЛОВСКАЯ ОБЛАСТЬ</w:t>
      </w:r>
    </w:p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ТРОСНЯНСКИЙ РАЙОН</w:t>
      </w:r>
    </w:p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МУРАВЛЬСКИЙ СЕЛЬСКИЙ СОВЕТ НАРОДНЫХ ДЕПУТАТОВ</w:t>
      </w:r>
    </w:p>
    <w:p w:rsidR="0082671E" w:rsidRPr="00D3397E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D3397E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РЕШЕНИЕ</w:t>
      </w: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82671E" w:rsidRDefault="00D3397E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</w:t>
      </w:r>
      <w:r w:rsidR="00714E61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>5</w:t>
      </w:r>
      <w:r w:rsidR="0082671E"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ED0954">
        <w:rPr>
          <w:rFonts w:ascii="Arial" w:hAnsi="Arial" w:cs="Arial"/>
          <w:sz w:val="24"/>
          <w:szCs w:val="24"/>
        </w:rPr>
        <w:t xml:space="preserve">                               </w:t>
      </w:r>
      <w:r w:rsidR="00714E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714E61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</w:rPr>
        <w:t>79</w:t>
      </w:r>
      <w:r w:rsidR="0082671E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</w:p>
    <w:p w:rsidR="00D3397E" w:rsidRDefault="00D3397E" w:rsidP="00D339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50 заседании </w:t>
      </w:r>
    </w:p>
    <w:p w:rsidR="00D3397E" w:rsidRDefault="00D3397E" w:rsidP="00D339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Совета</w:t>
      </w:r>
    </w:p>
    <w:p w:rsidR="00D3397E" w:rsidRDefault="00D3397E" w:rsidP="00D339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</w:p>
    <w:p w:rsidR="003719CC" w:rsidRDefault="003719CC"/>
    <w:p w:rsidR="0082671E" w:rsidRDefault="0082671E" w:rsidP="00ED0954">
      <w:pPr>
        <w:outlineLvl w:val="0"/>
        <w:rPr>
          <w:rFonts w:ascii="Arial" w:hAnsi="Arial" w:cs="Arial"/>
          <w:sz w:val="24"/>
          <w:szCs w:val="24"/>
        </w:rPr>
      </w:pPr>
      <w:r w:rsidRPr="0082671E">
        <w:rPr>
          <w:rFonts w:ascii="Arial" w:hAnsi="Arial" w:cs="Arial"/>
          <w:sz w:val="24"/>
          <w:szCs w:val="24"/>
        </w:rPr>
        <w:t>О назначении публичных</w:t>
      </w:r>
      <w:r>
        <w:rPr>
          <w:rFonts w:ascii="Arial" w:hAnsi="Arial" w:cs="Arial"/>
          <w:sz w:val="24"/>
          <w:szCs w:val="24"/>
        </w:rPr>
        <w:t xml:space="preserve"> слушаний</w:t>
      </w:r>
    </w:p>
    <w:p w:rsidR="0082671E" w:rsidRDefault="0082671E">
      <w:pPr>
        <w:rPr>
          <w:rFonts w:ascii="Arial" w:hAnsi="Arial" w:cs="Arial"/>
          <w:sz w:val="24"/>
          <w:szCs w:val="24"/>
        </w:rPr>
      </w:pPr>
    </w:p>
    <w:p w:rsidR="0082671E" w:rsidRDefault="0082671E" w:rsidP="008267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соответствии со ст. 28 Федерального</w:t>
      </w:r>
      <w:r w:rsidR="00D3397E">
        <w:rPr>
          <w:rFonts w:ascii="Arial" w:hAnsi="Arial" w:cs="Arial"/>
          <w:sz w:val="24"/>
          <w:szCs w:val="24"/>
        </w:rPr>
        <w:t xml:space="preserve"> закона № 131-ФЗ от 06.10.2003</w:t>
      </w:r>
      <w:r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Положением «О публичных слушаниях в </w:t>
      </w:r>
      <w:proofErr w:type="spellStart"/>
      <w:r>
        <w:rPr>
          <w:rFonts w:ascii="Arial" w:hAnsi="Arial" w:cs="Arial"/>
          <w:sz w:val="24"/>
          <w:szCs w:val="24"/>
        </w:rPr>
        <w:t>Муравльском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поселении» (Решение Муравльского сельского Совета народных депутатов №</w:t>
      </w:r>
      <w:r w:rsidR="00ED0954">
        <w:rPr>
          <w:rFonts w:ascii="Arial" w:hAnsi="Arial" w:cs="Arial"/>
          <w:sz w:val="24"/>
          <w:szCs w:val="24"/>
        </w:rPr>
        <w:t xml:space="preserve"> 47</w:t>
      </w:r>
      <w:r>
        <w:rPr>
          <w:rFonts w:ascii="Arial" w:hAnsi="Arial" w:cs="Arial"/>
          <w:sz w:val="24"/>
          <w:szCs w:val="24"/>
        </w:rPr>
        <w:t xml:space="preserve"> от</w:t>
      </w:r>
      <w:r w:rsidR="00714E61">
        <w:rPr>
          <w:rFonts w:ascii="Arial" w:hAnsi="Arial" w:cs="Arial"/>
          <w:sz w:val="24"/>
          <w:szCs w:val="24"/>
        </w:rPr>
        <w:t xml:space="preserve"> 28.03.2012</w:t>
      </w:r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Муравльский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публичные слушания по проекту решения Муравльского сельского Совета народных депутатов от </w:t>
      </w:r>
      <w:r w:rsidR="00D3397E">
        <w:rPr>
          <w:rFonts w:ascii="Arial" w:hAnsi="Arial" w:cs="Arial"/>
          <w:sz w:val="24"/>
          <w:szCs w:val="24"/>
        </w:rPr>
        <w:t>3 декабря 2015</w:t>
      </w:r>
      <w:r>
        <w:rPr>
          <w:rFonts w:ascii="Arial" w:hAnsi="Arial" w:cs="Arial"/>
          <w:sz w:val="24"/>
          <w:szCs w:val="24"/>
        </w:rPr>
        <w:t xml:space="preserve"> года «О бюджете Муравльс</w:t>
      </w:r>
      <w:r w:rsidR="00714E61">
        <w:rPr>
          <w:rFonts w:ascii="Arial" w:hAnsi="Arial" w:cs="Arial"/>
          <w:sz w:val="24"/>
          <w:szCs w:val="24"/>
        </w:rPr>
        <w:t xml:space="preserve">кого сельского поселения </w:t>
      </w:r>
      <w:r w:rsidR="00D3397E">
        <w:rPr>
          <w:rFonts w:ascii="Arial" w:hAnsi="Arial" w:cs="Arial"/>
          <w:sz w:val="24"/>
          <w:szCs w:val="24"/>
        </w:rPr>
        <w:t xml:space="preserve">Троснянского района Орловской области </w:t>
      </w:r>
      <w:r w:rsidR="00714E61">
        <w:rPr>
          <w:rFonts w:ascii="Arial" w:hAnsi="Arial" w:cs="Arial"/>
          <w:sz w:val="24"/>
          <w:szCs w:val="24"/>
        </w:rPr>
        <w:t>на 201</w:t>
      </w:r>
      <w:r w:rsidR="00D3397E">
        <w:rPr>
          <w:rFonts w:ascii="Arial" w:hAnsi="Arial" w:cs="Arial"/>
          <w:sz w:val="24"/>
          <w:szCs w:val="24"/>
        </w:rPr>
        <w:t>6</w:t>
      </w:r>
      <w:r w:rsidR="00714E6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».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 провести в форме слушания в адми</w:t>
      </w:r>
      <w:r w:rsidR="00714E61">
        <w:rPr>
          <w:rFonts w:ascii="Arial" w:hAnsi="Arial" w:cs="Arial"/>
          <w:sz w:val="24"/>
          <w:szCs w:val="24"/>
        </w:rPr>
        <w:t>нистрации сельского поселения 1</w:t>
      </w:r>
      <w:r w:rsidR="00D3397E">
        <w:rPr>
          <w:rFonts w:ascii="Arial" w:hAnsi="Arial" w:cs="Arial"/>
          <w:sz w:val="24"/>
          <w:szCs w:val="24"/>
        </w:rPr>
        <w:t>7</w:t>
      </w:r>
      <w:r w:rsidR="00714E61">
        <w:rPr>
          <w:rFonts w:ascii="Arial" w:hAnsi="Arial" w:cs="Arial"/>
          <w:sz w:val="24"/>
          <w:szCs w:val="24"/>
        </w:rPr>
        <w:t xml:space="preserve"> декабря 201</w:t>
      </w:r>
      <w:r w:rsidR="00714E61" w:rsidRPr="00714E6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 в 10-00 по адресу: с. Муравль.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Ответственным за подготовку и проведение публичных слушаний назначить комитет по финансам.</w:t>
      </w:r>
      <w:proofErr w:type="gramEnd"/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 его принятия и подлежит обнародованию.</w:t>
      </w:r>
    </w:p>
    <w:p w:rsid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714E61" w:rsidRDefault="00714E61" w:rsidP="00393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Е. Н. Ковалькова</w:t>
      </w:r>
    </w:p>
    <w:sectPr w:rsidR="003935A4" w:rsidRPr="00714E61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71E"/>
    <w:rsid w:val="000A1D08"/>
    <w:rsid w:val="00263C9F"/>
    <w:rsid w:val="003719CC"/>
    <w:rsid w:val="003935A4"/>
    <w:rsid w:val="004D6057"/>
    <w:rsid w:val="00714E61"/>
    <w:rsid w:val="0082671E"/>
    <w:rsid w:val="00A768D2"/>
    <w:rsid w:val="00D3397E"/>
    <w:rsid w:val="00ED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4D6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0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2</cp:revision>
  <cp:lastPrinted>2015-12-04T09:56:00Z</cp:lastPrinted>
  <dcterms:created xsi:type="dcterms:W3CDTF">2015-12-04T09:57:00Z</dcterms:created>
  <dcterms:modified xsi:type="dcterms:W3CDTF">2015-12-04T09:57:00Z</dcterms:modified>
</cp:coreProperties>
</file>