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8" w:rsidRPr="0064249F" w:rsidRDefault="009F7048" w:rsidP="00721AFD">
      <w:pPr>
        <w:pStyle w:val="a3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</w:rPr>
        <w:t xml:space="preserve">РОССИЙСКАЯ ФЕДЕРАЦИЯ </w:t>
      </w:r>
    </w:p>
    <w:p w:rsidR="00721AFD" w:rsidRPr="0064249F" w:rsidRDefault="00721AFD" w:rsidP="00721AFD">
      <w:pPr>
        <w:pStyle w:val="a3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</w:rPr>
        <w:t>ОРЛОВСКАЯ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ОБЛАСТЬ</w:t>
      </w:r>
      <w:r w:rsidRPr="0064249F">
        <w:rPr>
          <w:rFonts w:ascii="Arial" w:hAnsi="Arial" w:cs="Arial"/>
        </w:rPr>
        <w:tab/>
      </w:r>
    </w:p>
    <w:p w:rsidR="00721AFD" w:rsidRPr="0064249F" w:rsidRDefault="00721AFD" w:rsidP="00721AFD">
      <w:pPr>
        <w:pStyle w:val="a3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</w:rPr>
        <w:t xml:space="preserve">ТРОСНЯНСКИЙ </w:t>
      </w:r>
      <w:r w:rsidRPr="0064249F">
        <w:rPr>
          <w:rFonts w:ascii="Arial" w:eastAsia="Arial" w:hAnsi="Arial" w:cs="Arial"/>
        </w:rPr>
        <w:t xml:space="preserve"> </w:t>
      </w:r>
      <w:r w:rsidRPr="0064249F">
        <w:rPr>
          <w:rFonts w:ascii="Arial" w:hAnsi="Arial" w:cs="Arial"/>
        </w:rPr>
        <w:t>РАЙОН</w:t>
      </w:r>
    </w:p>
    <w:p w:rsidR="00721AFD" w:rsidRPr="0064249F" w:rsidRDefault="00292FCF" w:rsidP="00721AFD">
      <w:pPr>
        <w:pStyle w:val="a3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МУРАВЛЬСКИЙ</w:t>
      </w:r>
      <w:r w:rsidR="00721AFD" w:rsidRPr="0064249F">
        <w:rPr>
          <w:rFonts w:ascii="Arial" w:eastAsia="Arial" w:hAnsi="Arial" w:cs="Arial"/>
        </w:rPr>
        <w:t xml:space="preserve"> </w:t>
      </w:r>
      <w:r w:rsidR="00721AFD" w:rsidRPr="0064249F">
        <w:rPr>
          <w:rFonts w:ascii="Arial" w:hAnsi="Arial" w:cs="Arial"/>
        </w:rPr>
        <w:t>СЕЛЬСКИЙ</w:t>
      </w:r>
      <w:r w:rsidR="00721AFD" w:rsidRPr="0064249F">
        <w:rPr>
          <w:rFonts w:ascii="Arial" w:eastAsia="Arial" w:hAnsi="Arial" w:cs="Arial"/>
        </w:rPr>
        <w:t xml:space="preserve"> </w:t>
      </w:r>
      <w:r w:rsidR="00721AFD" w:rsidRPr="0064249F">
        <w:rPr>
          <w:rFonts w:ascii="Arial" w:hAnsi="Arial" w:cs="Arial"/>
        </w:rPr>
        <w:t>СОВЕТ</w:t>
      </w:r>
      <w:r w:rsidR="00721AFD" w:rsidRPr="0064249F">
        <w:rPr>
          <w:rFonts w:ascii="Arial" w:eastAsia="Arial" w:hAnsi="Arial" w:cs="Arial"/>
        </w:rPr>
        <w:t xml:space="preserve"> </w:t>
      </w:r>
      <w:r w:rsidR="00721AFD" w:rsidRPr="0064249F">
        <w:rPr>
          <w:rFonts w:ascii="Arial" w:hAnsi="Arial" w:cs="Arial"/>
        </w:rPr>
        <w:t>НАРОДНЫХ</w:t>
      </w:r>
      <w:r w:rsidR="00721AFD" w:rsidRPr="0064249F">
        <w:rPr>
          <w:rFonts w:ascii="Arial" w:eastAsia="Arial" w:hAnsi="Arial" w:cs="Arial"/>
        </w:rPr>
        <w:t xml:space="preserve"> </w:t>
      </w:r>
      <w:r w:rsidR="00721AFD" w:rsidRPr="0064249F">
        <w:rPr>
          <w:rFonts w:ascii="Arial" w:hAnsi="Arial" w:cs="Arial"/>
        </w:rPr>
        <w:t>ДЕПУТАТОВ</w:t>
      </w:r>
    </w:p>
    <w:p w:rsidR="00721AFD" w:rsidRPr="0064249F" w:rsidRDefault="00721AFD" w:rsidP="00721AFD">
      <w:pPr>
        <w:pStyle w:val="a3"/>
        <w:spacing w:after="0"/>
        <w:jc w:val="center"/>
        <w:rPr>
          <w:rFonts w:ascii="Arial" w:hAnsi="Arial" w:cs="Arial"/>
          <w:bCs/>
        </w:rPr>
      </w:pPr>
      <w:r w:rsidRPr="0064249F">
        <w:rPr>
          <w:rFonts w:ascii="Arial" w:eastAsia="Arial" w:hAnsi="Arial" w:cs="Arial"/>
        </w:rPr>
        <w:t xml:space="preserve"> </w:t>
      </w:r>
    </w:p>
    <w:p w:rsidR="00721AFD" w:rsidRPr="0064249F" w:rsidRDefault="00721AFD" w:rsidP="00721AFD">
      <w:pPr>
        <w:pStyle w:val="a3"/>
        <w:spacing w:after="0"/>
        <w:jc w:val="center"/>
        <w:rPr>
          <w:rFonts w:ascii="Arial" w:hAnsi="Arial" w:cs="Arial"/>
        </w:rPr>
      </w:pPr>
      <w:r w:rsidRPr="0064249F">
        <w:rPr>
          <w:rFonts w:ascii="Arial" w:hAnsi="Arial" w:cs="Arial"/>
          <w:bCs/>
        </w:rPr>
        <w:t>РЕШЕНИЕ</w:t>
      </w:r>
    </w:p>
    <w:p w:rsidR="00721AFD" w:rsidRPr="009F7048" w:rsidRDefault="00721AFD" w:rsidP="00721AFD">
      <w:pPr>
        <w:pStyle w:val="a3"/>
        <w:spacing w:after="0"/>
        <w:rPr>
          <w:rFonts w:ascii="Arial" w:hAnsi="Arial" w:cs="Arial"/>
        </w:rPr>
      </w:pPr>
    </w:p>
    <w:p w:rsidR="00292FCF" w:rsidRDefault="00AE50B9" w:rsidP="009F7048">
      <w:pPr>
        <w:pStyle w:val="a3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  <w:r w:rsidR="009F7048" w:rsidRPr="009F7048">
        <w:rPr>
          <w:rFonts w:ascii="Arial" w:eastAsia="Arial" w:hAnsi="Arial" w:cs="Arial"/>
        </w:rPr>
        <w:t xml:space="preserve"> декабря </w:t>
      </w:r>
      <w:r w:rsidR="00721AFD" w:rsidRPr="009F7048">
        <w:rPr>
          <w:rFonts w:ascii="Arial" w:eastAsia="Arial" w:hAnsi="Arial" w:cs="Arial"/>
        </w:rPr>
        <w:t xml:space="preserve"> </w:t>
      </w:r>
      <w:r w:rsidR="00721AFD" w:rsidRPr="009F7048">
        <w:rPr>
          <w:rFonts w:ascii="Arial" w:hAnsi="Arial" w:cs="Arial"/>
        </w:rPr>
        <w:t>2016</w:t>
      </w:r>
      <w:r w:rsidR="00721AFD" w:rsidRPr="009F7048">
        <w:rPr>
          <w:rFonts w:ascii="Arial" w:eastAsia="Arial" w:hAnsi="Arial" w:cs="Arial"/>
        </w:rPr>
        <w:t xml:space="preserve"> </w:t>
      </w:r>
      <w:r w:rsidR="00292FCF">
        <w:rPr>
          <w:rFonts w:ascii="Arial" w:hAnsi="Arial" w:cs="Arial"/>
        </w:rPr>
        <w:t>года</w:t>
      </w:r>
      <w:r w:rsidR="00721AFD" w:rsidRPr="009F7048">
        <w:rPr>
          <w:rFonts w:ascii="Arial" w:eastAsia="Arial" w:hAnsi="Arial" w:cs="Arial"/>
        </w:rPr>
        <w:t xml:space="preserve">      </w:t>
      </w:r>
      <w:r w:rsidR="009F7048" w:rsidRPr="009F7048">
        <w:rPr>
          <w:rFonts w:ascii="Arial" w:eastAsia="Arial" w:hAnsi="Arial" w:cs="Arial"/>
        </w:rPr>
        <w:t xml:space="preserve">                </w:t>
      </w:r>
      <w:r w:rsidR="00292FCF">
        <w:rPr>
          <w:rFonts w:ascii="Arial" w:eastAsia="Arial" w:hAnsi="Arial" w:cs="Arial"/>
        </w:rPr>
        <w:t xml:space="preserve">                                             </w:t>
      </w:r>
      <w:r w:rsidR="009F7048" w:rsidRPr="009F7048">
        <w:rPr>
          <w:rFonts w:ascii="Arial" w:eastAsia="Arial" w:hAnsi="Arial" w:cs="Arial"/>
        </w:rPr>
        <w:t xml:space="preserve">    </w:t>
      </w:r>
      <w:r w:rsidR="00721AFD" w:rsidRPr="009F70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</w:t>
      </w:r>
      <w:r w:rsidR="00721AFD" w:rsidRPr="009F7048">
        <w:rPr>
          <w:rFonts w:ascii="Arial" w:eastAsia="Arial" w:hAnsi="Arial" w:cs="Arial"/>
        </w:rPr>
        <w:t>№</w:t>
      </w:r>
      <w:r>
        <w:rPr>
          <w:rFonts w:ascii="Arial" w:eastAsia="Arial" w:hAnsi="Arial" w:cs="Arial"/>
        </w:rPr>
        <w:t xml:space="preserve"> 18</w:t>
      </w:r>
      <w:r w:rsidR="00721AFD" w:rsidRPr="009F7048">
        <w:rPr>
          <w:rFonts w:ascii="Arial" w:eastAsia="Arial" w:hAnsi="Arial" w:cs="Arial"/>
        </w:rPr>
        <w:t xml:space="preserve">  </w:t>
      </w:r>
    </w:p>
    <w:p w:rsidR="00292FCF" w:rsidRDefault="00292FCF" w:rsidP="009F7048">
      <w:pPr>
        <w:pStyle w:val="a3"/>
        <w:spacing w:after="0"/>
        <w:rPr>
          <w:rFonts w:ascii="Arial" w:eastAsia="Arial" w:hAnsi="Arial" w:cs="Arial"/>
        </w:rPr>
      </w:pPr>
    </w:p>
    <w:p w:rsidR="00292FCF" w:rsidRPr="009F7048" w:rsidRDefault="00721AFD" w:rsidP="00292FCF">
      <w:pPr>
        <w:jc w:val="right"/>
        <w:rPr>
          <w:rFonts w:ascii="Arial" w:hAnsi="Arial" w:cs="Arial"/>
        </w:rPr>
      </w:pPr>
      <w:r w:rsidRPr="009F7048">
        <w:rPr>
          <w:rFonts w:ascii="Arial" w:eastAsia="Arial" w:hAnsi="Arial" w:cs="Arial"/>
        </w:rPr>
        <w:t xml:space="preserve">  </w:t>
      </w:r>
      <w:r w:rsidR="00292FCF" w:rsidRPr="009F7048">
        <w:rPr>
          <w:rFonts w:ascii="Arial" w:hAnsi="Arial" w:cs="Arial"/>
        </w:rPr>
        <w:t xml:space="preserve">Принято на </w:t>
      </w:r>
      <w:r w:rsidR="00292FCF">
        <w:rPr>
          <w:rFonts w:ascii="Arial" w:hAnsi="Arial" w:cs="Arial"/>
        </w:rPr>
        <w:t>шестом</w:t>
      </w:r>
      <w:r w:rsidR="00292FCF" w:rsidRPr="009F7048">
        <w:rPr>
          <w:rFonts w:ascii="Arial" w:hAnsi="Arial" w:cs="Arial"/>
        </w:rPr>
        <w:t xml:space="preserve">   заседании                   </w:t>
      </w:r>
    </w:p>
    <w:p w:rsidR="00292FCF" w:rsidRPr="009F7048" w:rsidRDefault="00292FCF" w:rsidP="00292FCF">
      <w:pPr>
        <w:jc w:val="right"/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                                            сельского Совета   </w:t>
      </w:r>
      <w:proofErr w:type="gramStart"/>
      <w:r w:rsidRPr="009F7048">
        <w:rPr>
          <w:rFonts w:ascii="Arial" w:hAnsi="Arial" w:cs="Arial"/>
        </w:rPr>
        <w:t>народных</w:t>
      </w:r>
      <w:proofErr w:type="gramEnd"/>
    </w:p>
    <w:p w:rsidR="00292FCF" w:rsidRPr="009F7048" w:rsidRDefault="00292FCF" w:rsidP="00292FCF">
      <w:pPr>
        <w:jc w:val="right"/>
        <w:rPr>
          <w:rFonts w:ascii="Arial" w:hAnsi="Arial" w:cs="Arial"/>
        </w:rPr>
      </w:pPr>
      <w:r w:rsidRPr="009F7048">
        <w:rPr>
          <w:rFonts w:ascii="Arial" w:hAnsi="Arial" w:cs="Arial"/>
        </w:rPr>
        <w:t xml:space="preserve">                                     депутатов  пятого созыва </w:t>
      </w:r>
    </w:p>
    <w:p w:rsidR="00721AFD" w:rsidRPr="009F7048" w:rsidRDefault="00721AFD" w:rsidP="009F7048">
      <w:pPr>
        <w:pStyle w:val="a3"/>
        <w:spacing w:after="0"/>
        <w:rPr>
          <w:rFonts w:ascii="Arial" w:eastAsia="Arial" w:hAnsi="Arial" w:cs="Arial"/>
        </w:rPr>
      </w:pPr>
    </w:p>
    <w:p w:rsidR="00721AFD" w:rsidRPr="009F7048" w:rsidRDefault="00721AFD" w:rsidP="00721AFD">
      <w:pPr>
        <w:pStyle w:val="ConsPlusTitle"/>
        <w:tabs>
          <w:tab w:val="left" w:pos="585"/>
        </w:tabs>
        <w:rPr>
          <w:rFonts w:cs="Arial"/>
          <w:b w:val="0"/>
          <w:sz w:val="24"/>
        </w:rPr>
      </w:pPr>
      <w:r w:rsidRPr="009F7048">
        <w:rPr>
          <w:rFonts w:cs="Arial"/>
          <w:b w:val="0"/>
          <w:sz w:val="24"/>
        </w:rPr>
        <w:tab/>
      </w:r>
      <w:r w:rsidR="009F7048" w:rsidRPr="009F7048">
        <w:rPr>
          <w:rFonts w:cs="Arial"/>
          <w:b w:val="0"/>
          <w:sz w:val="24"/>
        </w:rPr>
        <w:t xml:space="preserve"> </w:t>
      </w:r>
    </w:p>
    <w:p w:rsidR="009F7048" w:rsidRPr="009F7048" w:rsidRDefault="00292FCF" w:rsidP="00292FCF">
      <w:pPr>
        <w:ind w:right="5386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721AFD" w:rsidRPr="009F7048">
        <w:rPr>
          <w:rFonts w:ascii="Arial" w:hAnsi="Arial" w:cs="Arial"/>
        </w:rPr>
        <w:t xml:space="preserve">Об утверждении Порядка увольнения </w:t>
      </w:r>
      <w:r>
        <w:rPr>
          <w:rFonts w:ascii="Arial" w:hAnsi="Arial" w:cs="Arial"/>
        </w:rPr>
        <w:t>(освобождения от должности) лиц, замещающих муниципальные должности, в связи с утратой доверия</w:t>
      </w:r>
    </w:p>
    <w:p w:rsidR="00721AFD" w:rsidRPr="009F7048" w:rsidRDefault="00721AFD" w:rsidP="00721AFD">
      <w:pPr>
        <w:pStyle w:val="ConsPlusTitle"/>
        <w:ind w:right="3969"/>
        <w:jc w:val="both"/>
        <w:rPr>
          <w:rFonts w:cs="Arial"/>
          <w:sz w:val="24"/>
        </w:rPr>
      </w:pPr>
    </w:p>
    <w:p w:rsidR="00292FCF" w:rsidRPr="00292FCF" w:rsidRDefault="00721AFD" w:rsidP="00292FCF">
      <w:pPr>
        <w:pStyle w:val="ConsPlusNormal"/>
        <w:ind w:firstLine="540"/>
        <w:jc w:val="both"/>
        <w:rPr>
          <w:rFonts w:cs="Arial"/>
          <w:sz w:val="24"/>
        </w:rPr>
      </w:pPr>
      <w:proofErr w:type="gramStart"/>
      <w:r w:rsidRPr="009F7048">
        <w:rPr>
          <w:rFonts w:cs="Arial"/>
          <w:sz w:val="24"/>
        </w:rPr>
        <w:t xml:space="preserve">В соответствии со ст. 13.1 Федерального закона от 25 декабря 2008 года « 273-ФЗ «О противодействии коррупции», 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</w:t>
      </w:r>
      <w:r w:rsidR="00292FCF">
        <w:rPr>
          <w:rFonts w:cs="Arial"/>
          <w:sz w:val="24"/>
        </w:rPr>
        <w:t>Муравльского</w:t>
      </w:r>
      <w:r w:rsidRPr="009F7048">
        <w:rPr>
          <w:rFonts w:cs="Arial"/>
          <w:sz w:val="24"/>
        </w:rPr>
        <w:t xml:space="preserve"> сельского поселения</w:t>
      </w:r>
      <w:proofErr w:type="gramEnd"/>
      <w:r w:rsidRPr="009F7048">
        <w:rPr>
          <w:rFonts w:cs="Arial"/>
          <w:sz w:val="24"/>
        </w:rPr>
        <w:t xml:space="preserve"> Троснянского</w:t>
      </w:r>
      <w:r w:rsidR="009F7048">
        <w:rPr>
          <w:rFonts w:cs="Arial"/>
          <w:sz w:val="24"/>
        </w:rPr>
        <w:t xml:space="preserve"> </w:t>
      </w:r>
      <w:r w:rsidR="00292FCF">
        <w:rPr>
          <w:rFonts w:cs="Arial"/>
          <w:sz w:val="24"/>
        </w:rPr>
        <w:t xml:space="preserve">района Орловской области, </w:t>
      </w:r>
      <w:proofErr w:type="spellStart"/>
      <w:r w:rsidR="00292FCF" w:rsidRPr="00292FCF">
        <w:rPr>
          <w:rFonts w:cs="Arial"/>
          <w:bCs/>
          <w:sz w:val="24"/>
        </w:rPr>
        <w:t>Муравльский</w:t>
      </w:r>
      <w:proofErr w:type="spellEnd"/>
      <w:r w:rsidR="00292FCF" w:rsidRPr="00292FCF">
        <w:rPr>
          <w:rFonts w:cs="Arial"/>
          <w:bCs/>
          <w:sz w:val="24"/>
        </w:rPr>
        <w:t xml:space="preserve">  сел</w:t>
      </w:r>
      <w:r w:rsidR="00292FCF">
        <w:rPr>
          <w:rFonts w:cs="Arial"/>
          <w:bCs/>
          <w:sz w:val="24"/>
        </w:rPr>
        <w:t>ьский Совет народных депутатов РЕШИЛ</w:t>
      </w:r>
      <w:r w:rsidR="00292FCF" w:rsidRPr="00292FCF">
        <w:rPr>
          <w:rFonts w:cs="Arial"/>
          <w:bCs/>
          <w:sz w:val="24"/>
        </w:rPr>
        <w:t>: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292FCF" w:rsidP="00292FCF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21AFD" w:rsidRPr="009F7048">
        <w:rPr>
          <w:rFonts w:cs="Arial"/>
          <w:sz w:val="24"/>
        </w:rPr>
        <w:t xml:space="preserve">1. Утвердить Порядок увольнения (освобождения от должности) лиц, замещающих муниципальные должности, в связи с утратой доверия </w:t>
      </w:r>
      <w:r>
        <w:rPr>
          <w:rFonts w:cs="Arial"/>
          <w:sz w:val="24"/>
        </w:rPr>
        <w:t>согласно приложению.</w:t>
      </w:r>
    </w:p>
    <w:p w:rsidR="00721AFD" w:rsidRPr="009F7048" w:rsidRDefault="00292FCF" w:rsidP="00292FCF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2.</w:t>
      </w:r>
      <w:r w:rsidR="00721AFD" w:rsidRPr="009F7048">
        <w:rPr>
          <w:rFonts w:cs="Arial"/>
          <w:sz w:val="24"/>
        </w:rPr>
        <w:t xml:space="preserve"> Настоящее решение вступает в силу после его официального опубликования. </w:t>
      </w:r>
    </w:p>
    <w:p w:rsidR="00721AFD" w:rsidRPr="009F7048" w:rsidRDefault="00292FCF" w:rsidP="00721AFD">
      <w:pPr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3</w:t>
      </w:r>
      <w:r w:rsidR="00721AFD" w:rsidRPr="009F7048">
        <w:rPr>
          <w:rFonts w:ascii="Arial" w:eastAsia="Arial" w:hAnsi="Arial" w:cs="Arial"/>
        </w:rPr>
        <w:t xml:space="preserve">. Настоящее решение разместить на официальном сайте администрации Троснянского района Орловской области в информационно-телекоммуникационной сети «Интернет» и в Информационном  бюллетене </w:t>
      </w:r>
      <w:r>
        <w:rPr>
          <w:rFonts w:ascii="Arial" w:eastAsia="Arial" w:hAnsi="Arial" w:cs="Arial"/>
        </w:rPr>
        <w:t>Муравльского</w:t>
      </w:r>
      <w:r w:rsidR="00721AFD" w:rsidRPr="009F7048">
        <w:rPr>
          <w:rFonts w:ascii="Arial" w:eastAsia="Arial" w:hAnsi="Arial" w:cs="Arial"/>
        </w:rPr>
        <w:t xml:space="preserve">  сельского поселения.</w:t>
      </w:r>
    </w:p>
    <w:p w:rsidR="00721AFD" w:rsidRPr="009F7048" w:rsidRDefault="00721AFD" w:rsidP="00721AFD">
      <w:pPr>
        <w:pStyle w:val="a3"/>
        <w:spacing w:after="0" w:line="240" w:lineRule="auto"/>
        <w:jc w:val="both"/>
        <w:rPr>
          <w:rFonts w:ascii="Arial" w:eastAsia="Times New Roman" w:hAnsi="Arial" w:cs="Arial"/>
        </w:rPr>
      </w:pPr>
      <w:r w:rsidRPr="009F7048">
        <w:rPr>
          <w:rFonts w:ascii="Arial" w:hAnsi="Arial" w:cs="Arial"/>
        </w:rPr>
        <w:t> </w:t>
      </w:r>
    </w:p>
    <w:p w:rsidR="00721AFD" w:rsidRPr="009F7048" w:rsidRDefault="00721AFD" w:rsidP="00721AFD">
      <w:pPr>
        <w:autoSpaceDE w:val="0"/>
        <w:rPr>
          <w:rFonts w:ascii="Arial" w:eastAsia="Times New Roman" w:hAnsi="Arial" w:cs="Arial"/>
        </w:rPr>
      </w:pPr>
    </w:p>
    <w:p w:rsidR="00292FCF" w:rsidRPr="009F7048" w:rsidRDefault="00721AFD" w:rsidP="00292FCF">
      <w:pPr>
        <w:autoSpaceDE w:val="0"/>
        <w:rPr>
          <w:rFonts w:ascii="Arial" w:eastAsia="Times New Roman" w:hAnsi="Arial" w:cs="Arial"/>
        </w:rPr>
      </w:pPr>
      <w:r w:rsidRPr="009F7048">
        <w:rPr>
          <w:rFonts w:ascii="Arial" w:eastAsia="Times New Roman CYR" w:hAnsi="Arial" w:cs="Arial"/>
        </w:rPr>
        <w:t>Глава</w:t>
      </w:r>
      <w:r w:rsidRPr="009F7048">
        <w:rPr>
          <w:rFonts w:ascii="Arial" w:eastAsia="Arial" w:hAnsi="Arial" w:cs="Arial"/>
        </w:rPr>
        <w:t xml:space="preserve">  </w:t>
      </w:r>
      <w:r w:rsidR="00292FCF" w:rsidRPr="009F7048">
        <w:rPr>
          <w:rFonts w:ascii="Arial" w:eastAsia="Times New Roman CYR" w:hAnsi="Arial" w:cs="Arial"/>
          <w:bCs/>
        </w:rPr>
        <w:t>сельского</w:t>
      </w:r>
      <w:r w:rsidR="00292FCF" w:rsidRPr="009F7048">
        <w:rPr>
          <w:rFonts w:ascii="Arial" w:eastAsia="Arial" w:hAnsi="Arial" w:cs="Arial"/>
          <w:bCs/>
        </w:rPr>
        <w:t xml:space="preserve"> </w:t>
      </w:r>
      <w:r w:rsidR="00292FCF" w:rsidRPr="009F7048">
        <w:rPr>
          <w:rFonts w:ascii="Arial" w:hAnsi="Arial" w:cs="Arial"/>
          <w:bCs/>
        </w:rPr>
        <w:t>поселения</w:t>
      </w:r>
      <w:r w:rsidR="00292FCF" w:rsidRPr="009F7048">
        <w:rPr>
          <w:rFonts w:ascii="Arial" w:eastAsia="Arial" w:hAnsi="Arial" w:cs="Arial"/>
          <w:bCs/>
        </w:rPr>
        <w:t xml:space="preserve">  </w:t>
      </w:r>
      <w:r w:rsidR="00292FCF" w:rsidRPr="009F7048">
        <w:rPr>
          <w:rFonts w:ascii="Arial" w:eastAsia="Arial" w:hAnsi="Arial" w:cs="Arial"/>
        </w:rPr>
        <w:t xml:space="preserve">    </w:t>
      </w:r>
      <w:r w:rsidR="00292FCF">
        <w:rPr>
          <w:rFonts w:ascii="Arial" w:eastAsia="Arial" w:hAnsi="Arial" w:cs="Arial"/>
        </w:rPr>
        <w:t xml:space="preserve">                                                         Е. Н. Ковалькова</w:t>
      </w:r>
      <w:r w:rsidR="00292FCF" w:rsidRPr="009F7048">
        <w:rPr>
          <w:rFonts w:ascii="Arial" w:eastAsia="Arial" w:hAnsi="Arial" w:cs="Arial"/>
        </w:rPr>
        <w:t xml:space="preserve">                                                     </w:t>
      </w:r>
      <w:r w:rsidR="00292FCF">
        <w:rPr>
          <w:rFonts w:ascii="Arial" w:eastAsia="Arial" w:hAnsi="Arial" w:cs="Arial"/>
        </w:rPr>
        <w:t xml:space="preserve">                        </w:t>
      </w:r>
    </w:p>
    <w:p w:rsidR="00721AFD" w:rsidRPr="009F7048" w:rsidRDefault="00721AFD" w:rsidP="00721AFD">
      <w:pPr>
        <w:autoSpaceDE w:val="0"/>
        <w:rPr>
          <w:rFonts w:ascii="Arial" w:eastAsia="Times New Roman CYR" w:hAnsi="Arial" w:cs="Arial"/>
          <w:bCs/>
        </w:rPr>
      </w:pPr>
      <w:r w:rsidRPr="009F7048">
        <w:rPr>
          <w:rFonts w:ascii="Arial" w:eastAsia="Arial" w:hAnsi="Arial" w:cs="Arial"/>
        </w:rPr>
        <w:t xml:space="preserve"> </w:t>
      </w:r>
    </w:p>
    <w:p w:rsidR="00721AFD" w:rsidRPr="009F7048" w:rsidRDefault="00721AFD" w:rsidP="00721AFD">
      <w:pPr>
        <w:autoSpaceDE w:val="0"/>
        <w:rPr>
          <w:rFonts w:ascii="Arial" w:eastAsia="Times New Roman" w:hAnsi="Arial" w:cs="Arial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eastAsia="Times New Roman CYR" w:cs="Arial"/>
          <w:sz w:val="24"/>
        </w:rPr>
      </w:pP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pageBreakBefore/>
        <w:rPr>
          <w:rFonts w:cs="Arial"/>
          <w:sz w:val="24"/>
        </w:rPr>
      </w:pPr>
    </w:p>
    <w:p w:rsidR="00292FCF" w:rsidRDefault="00721AFD" w:rsidP="00721AFD">
      <w:pPr>
        <w:pStyle w:val="ConsPlusNormal"/>
        <w:jc w:val="right"/>
        <w:rPr>
          <w:rFonts w:cs="Arial"/>
          <w:sz w:val="24"/>
        </w:rPr>
      </w:pPr>
      <w:r w:rsidRPr="009F7048">
        <w:rPr>
          <w:rFonts w:cs="Arial"/>
          <w:sz w:val="24"/>
        </w:rPr>
        <w:t>Приложение</w:t>
      </w: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 к решению</w:t>
      </w:r>
      <w:r w:rsidR="00292FCF">
        <w:rPr>
          <w:rFonts w:cs="Arial"/>
          <w:sz w:val="24"/>
        </w:rPr>
        <w:t xml:space="preserve"> Муравльского </w:t>
      </w:r>
      <w:proofErr w:type="gramStart"/>
      <w:r w:rsidR="00292FCF">
        <w:rPr>
          <w:rFonts w:cs="Arial"/>
          <w:sz w:val="24"/>
        </w:rPr>
        <w:t>сельского</w:t>
      </w:r>
      <w:proofErr w:type="gramEnd"/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  <w:r w:rsidRPr="009F7048">
        <w:rPr>
          <w:rFonts w:cs="Arial"/>
          <w:sz w:val="24"/>
        </w:rPr>
        <w:t>Совета народных депутатов</w:t>
      </w:r>
    </w:p>
    <w:p w:rsidR="00721AFD" w:rsidRPr="009F7048" w:rsidRDefault="00721AFD" w:rsidP="00721AFD">
      <w:pPr>
        <w:pStyle w:val="ConsPlusNormal"/>
        <w:jc w:val="right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от </w:t>
      </w:r>
      <w:r w:rsidR="00AE50B9">
        <w:rPr>
          <w:rFonts w:cs="Arial"/>
          <w:sz w:val="24"/>
        </w:rPr>
        <w:t>24</w:t>
      </w:r>
      <w:r w:rsidR="00292FCF">
        <w:rPr>
          <w:rFonts w:cs="Arial"/>
          <w:sz w:val="24"/>
        </w:rPr>
        <w:t>.12.2016  №</w:t>
      </w:r>
      <w:r w:rsidR="00AE50B9">
        <w:rPr>
          <w:rFonts w:cs="Arial"/>
          <w:sz w:val="24"/>
        </w:rPr>
        <w:t xml:space="preserve"> 18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Порядок увольнения </w:t>
      </w:r>
      <w:r w:rsidR="00A861AB">
        <w:rPr>
          <w:rFonts w:cs="Arial"/>
          <w:b w:val="0"/>
          <w:sz w:val="24"/>
        </w:rPr>
        <w:t>(</w:t>
      </w:r>
      <w:r>
        <w:rPr>
          <w:rFonts w:cs="Arial"/>
          <w:b w:val="0"/>
          <w:sz w:val="24"/>
        </w:rPr>
        <w:t>освобождения от должности)  лиц,  замещающих муниципальные должности, в связи с утратой доверия</w:t>
      </w:r>
    </w:p>
    <w:p w:rsidR="009F7048" w:rsidRDefault="009F7048" w:rsidP="00721AFD">
      <w:pPr>
        <w:pStyle w:val="ConsPlusTitle"/>
        <w:jc w:val="center"/>
        <w:rPr>
          <w:rFonts w:cs="Arial"/>
          <w:b w:val="0"/>
          <w:sz w:val="24"/>
        </w:rPr>
      </w:pPr>
    </w:p>
    <w:p w:rsidR="00721AFD" w:rsidRPr="009F7048" w:rsidRDefault="00721AFD" w:rsidP="009F7048">
      <w:pPr>
        <w:pStyle w:val="ConsPlusTitle"/>
        <w:rPr>
          <w:rFonts w:cs="Arial"/>
          <w:b w:val="0"/>
          <w:sz w:val="24"/>
        </w:rPr>
      </w:pPr>
      <w:r w:rsidRPr="009F7048">
        <w:rPr>
          <w:rFonts w:cs="Arial"/>
          <w:b w:val="0"/>
          <w:sz w:val="24"/>
        </w:rPr>
        <w:t>Статья 1. Общие положения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Настоящий Порядок устанавливает основные положения и механизмы увольнения (освобождения от должности) лиц, замещающих муниципальные должности </w:t>
      </w:r>
      <w:r w:rsidR="00292FCF">
        <w:rPr>
          <w:rFonts w:cs="Arial"/>
          <w:sz w:val="24"/>
        </w:rPr>
        <w:t>Муравльского</w:t>
      </w:r>
      <w:r w:rsidRPr="009F7048">
        <w:rPr>
          <w:rFonts w:cs="Arial"/>
          <w:sz w:val="24"/>
        </w:rPr>
        <w:t xml:space="preserve"> сельского поселения Троснянского  района Орловской области.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Статья 2. Увольнение (освобождение от должности) лиц, замещающих муниципальные должности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1. Лицо, замещающее муниципальную должность, подлежит увольнению (освобождению от должности) в связи с утратой доверия (далее также - взыскание) в следующих случаях: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4) осуществления лицом предпринимательской деятельности;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2. </w:t>
      </w:r>
      <w:proofErr w:type="gramStart"/>
      <w:r w:rsidRPr="009F7048">
        <w:rPr>
          <w:rFonts w:cs="Arial"/>
          <w:sz w:val="24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</w:t>
      </w:r>
      <w:r w:rsidRPr="009F7048">
        <w:rPr>
          <w:rFonts w:cs="Arial"/>
          <w:sz w:val="24"/>
        </w:rPr>
        <w:lastRenderedPageBreak/>
        <w:t>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Статья 3. Порядок увольнения (освобождения от должности) лиц, замещающих муниципальные должности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1. Решение о применении к лицу, замещающему муниципальную должность, взыскания в случаях, предусмотренных статьей 2 настоящего Порядка (далее также коррупционное правонарушение), принимается: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1) в отношении главы </w:t>
      </w:r>
      <w:r w:rsidR="00292FCF">
        <w:rPr>
          <w:rFonts w:cs="Arial"/>
          <w:sz w:val="24"/>
        </w:rPr>
        <w:t>Муравльского</w:t>
      </w:r>
      <w:r w:rsidRPr="009F7048">
        <w:rPr>
          <w:rFonts w:cs="Arial"/>
          <w:sz w:val="24"/>
        </w:rPr>
        <w:t xml:space="preserve"> сельского поселения Троснянского района Орловской области;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2) в отношении депутатов </w:t>
      </w:r>
      <w:r w:rsidR="00292FCF">
        <w:rPr>
          <w:rFonts w:cs="Arial"/>
          <w:sz w:val="24"/>
        </w:rPr>
        <w:t>Муравльского</w:t>
      </w:r>
      <w:r w:rsidRPr="009F7048">
        <w:rPr>
          <w:rFonts w:cs="Arial"/>
          <w:sz w:val="24"/>
        </w:rPr>
        <w:t xml:space="preserve"> сельского Совета народных депутатов Орловской области.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2. Решение об увольнении (освобождении от должности) лиц, замещающих муниципальные должности, в связи с утратой доверия принимается </w:t>
      </w:r>
      <w:proofErr w:type="spellStart"/>
      <w:r w:rsidR="00292FCF">
        <w:rPr>
          <w:rFonts w:cs="Arial"/>
          <w:sz w:val="24"/>
        </w:rPr>
        <w:t>Муравльским</w:t>
      </w:r>
      <w:proofErr w:type="spellEnd"/>
      <w:r w:rsidRPr="009F7048">
        <w:rPr>
          <w:rFonts w:cs="Arial"/>
          <w:sz w:val="24"/>
        </w:rPr>
        <w:t xml:space="preserve"> сельским Советом народных депутатов Орловской области тайным или открытым голосованием на основании материалов по результатам проверки постоянной депутатской комиссии.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3. Решение об увольнении (освобождении от должности) лиц, замещающих муниципальные должности, в связи с утратой доверия считается принятым, если за него проголосовало не менее двух третей от установленного числа депутатов.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 xml:space="preserve">4. </w:t>
      </w:r>
      <w:proofErr w:type="gramStart"/>
      <w:r w:rsidRPr="009F7048">
        <w:rPr>
          <w:rFonts w:cs="Arial"/>
          <w:sz w:val="24"/>
        </w:rPr>
        <w:t>При принятии решения об увольнении (освобождении от должности) лиц, замещающих муниципальные должности,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запретов, ограничений и обязанностей,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9F7048">
        <w:rPr>
          <w:rFonts w:cs="Arial"/>
          <w:sz w:val="24"/>
        </w:rPr>
        <w:t>, а также предшествующие результаты исполнения лицом, замещающим муниципальную должность, своих должностных обязанностей.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5. Взыскание применяется не позднее одного месяца со дня поступления информации о коррупционном правонарушении, совершенном лицом, замещающим муниципальную должность, не считая периода временной нетрудоспособности лица, замещающего муниципальную должность, пребывания его в отпуске, а также времени проведения проверки и рассмотрения ее материалов. При этом увольнение должно быть произведено не позднее шести месяцев со дня поступления информации о совершении коррупционного правонарушения.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6. Копия акта о применении к лицу, замещающему муниципальную должность, взыскания с указанием коррупционного правонарушения и нормативных правовых актов, положения которых им нарушены, направляются лицу, замещающему муниципальную должность, заказным письмом с уведомлением не позднее пяти рабочих дней со дня издания соответствующего акта.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  <w:r w:rsidRPr="009F7048">
        <w:rPr>
          <w:rFonts w:cs="Arial"/>
          <w:sz w:val="24"/>
        </w:rPr>
        <w:t>7. Лицо, замещающее муниципальную должность, вправе обжаловать взыскание, предусмотренное статьей 2 настоящего Порядка, в судебном порядке.</w:t>
      </w: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p w:rsidR="00721AFD" w:rsidRPr="009F7048" w:rsidRDefault="00721AFD" w:rsidP="00721AFD">
      <w:pPr>
        <w:pStyle w:val="ConsPlusNormal"/>
        <w:ind w:firstLine="540"/>
        <w:jc w:val="both"/>
        <w:rPr>
          <w:rFonts w:cs="Arial"/>
          <w:sz w:val="24"/>
        </w:rPr>
      </w:pPr>
    </w:p>
    <w:bookmarkStart w:id="0" w:name="Par37"/>
    <w:bookmarkStart w:id="1" w:name="Par28"/>
    <w:p w:rsidR="00721AFD" w:rsidRPr="009F7048" w:rsidRDefault="00D41447" w:rsidP="00721AFD">
      <w:pPr>
        <w:rPr>
          <w:rFonts w:ascii="Arial" w:hAnsi="Arial" w:cs="Arial"/>
        </w:rPr>
      </w:pPr>
      <w:r w:rsidRPr="009F7048">
        <w:rPr>
          <w:rFonts w:ascii="Arial" w:hAnsi="Arial" w:cs="Arial"/>
        </w:rPr>
        <w:fldChar w:fldCharType="begin"/>
      </w:r>
      <w:r w:rsidR="00721AFD" w:rsidRPr="009F7048">
        <w:rPr>
          <w:rFonts w:ascii="Arial" w:hAnsi="Arial" w:cs="Arial"/>
        </w:rPr>
        <w:instrText xml:space="preserve"> HYPERLINK "consultantplus://offline/ref=BF6AD72448237719580D7053020C0140557DE7317A546BAE889583297DFBO3M"</w:instrText>
      </w:r>
      <w:r w:rsidRPr="009F7048">
        <w:rPr>
          <w:rFonts w:ascii="Arial" w:hAnsi="Arial" w:cs="Arial"/>
        </w:rPr>
        <w:fldChar w:fldCharType="end"/>
      </w:r>
      <w:bookmarkEnd w:id="0"/>
      <w:bookmarkEnd w:id="1"/>
    </w:p>
    <w:p w:rsidR="007B44F9" w:rsidRPr="009F7048" w:rsidRDefault="007B44F9">
      <w:pPr>
        <w:rPr>
          <w:rFonts w:ascii="Arial" w:hAnsi="Arial" w:cs="Arial"/>
        </w:rPr>
      </w:pPr>
    </w:p>
    <w:sectPr w:rsidR="007B44F9" w:rsidRPr="009F7048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FD"/>
    <w:rsid w:val="001D787D"/>
    <w:rsid w:val="00292FCF"/>
    <w:rsid w:val="004C2092"/>
    <w:rsid w:val="005B657D"/>
    <w:rsid w:val="005F558F"/>
    <w:rsid w:val="0064249F"/>
    <w:rsid w:val="00683E86"/>
    <w:rsid w:val="00721AFD"/>
    <w:rsid w:val="007A0FC4"/>
    <w:rsid w:val="007B44F9"/>
    <w:rsid w:val="00817979"/>
    <w:rsid w:val="009F7048"/>
    <w:rsid w:val="00A861AB"/>
    <w:rsid w:val="00AE50B9"/>
    <w:rsid w:val="00CF3FEA"/>
    <w:rsid w:val="00D41447"/>
    <w:rsid w:val="00E4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AF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21AF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21AF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721AFD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0"/>
      <w:szCs w:val="24"/>
      <w:lang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721A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0"/>
    <w:link w:val="a5"/>
    <w:uiPriority w:val="10"/>
    <w:rsid w:val="00721A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2017-01-19T06:33:00Z</dcterms:created>
  <dcterms:modified xsi:type="dcterms:W3CDTF">2017-01-19T06:33:00Z</dcterms:modified>
</cp:coreProperties>
</file>