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83" w:rsidRDefault="00E07983" w:rsidP="00E07983">
      <w:pPr>
        <w:pStyle w:val="ConsPlusTitle"/>
        <w:jc w:val="center"/>
      </w:pPr>
    </w:p>
    <w:p w:rsidR="00E07983" w:rsidRPr="00E07983" w:rsidRDefault="00E07983" w:rsidP="00E07983">
      <w:pPr>
        <w:pStyle w:val="ConsPlusTitle"/>
        <w:jc w:val="center"/>
        <w:rPr>
          <w:b w:val="0"/>
          <w:bCs w:val="0"/>
        </w:rPr>
      </w:pPr>
      <w:r w:rsidRPr="00E07983">
        <w:rPr>
          <w:b w:val="0"/>
          <w:bCs w:val="0"/>
        </w:rPr>
        <w:t>ОРЛОВСКАЯ ОБЛАСТЬ</w:t>
      </w:r>
    </w:p>
    <w:p w:rsidR="00E07983" w:rsidRPr="00E07983" w:rsidRDefault="00E07983" w:rsidP="00E07983">
      <w:pPr>
        <w:pStyle w:val="ConsPlusTitle"/>
        <w:jc w:val="center"/>
        <w:rPr>
          <w:b w:val="0"/>
          <w:bCs w:val="0"/>
        </w:rPr>
      </w:pPr>
      <w:r w:rsidRPr="00E07983">
        <w:rPr>
          <w:b w:val="0"/>
          <w:bCs w:val="0"/>
        </w:rPr>
        <w:t>ТРОСНЯНСКИЙ РАЙОН</w:t>
      </w:r>
    </w:p>
    <w:p w:rsidR="00E07983" w:rsidRPr="00D556F6" w:rsidRDefault="00E07983" w:rsidP="00E07983">
      <w:pPr>
        <w:pStyle w:val="ConsPlusTitle"/>
        <w:jc w:val="center"/>
        <w:rPr>
          <w:b w:val="0"/>
          <w:bCs w:val="0"/>
          <w:u w:val="single"/>
        </w:rPr>
      </w:pPr>
      <w:r w:rsidRPr="00D556F6">
        <w:rPr>
          <w:b w:val="0"/>
          <w:bCs w:val="0"/>
          <w:u w:val="single"/>
        </w:rPr>
        <w:t>ЛОМОВЕЦКИЙ СЕЛЬСКИЙ СОВЕТ НАРОДНЫХ ДЕПУТАТОВ</w:t>
      </w:r>
    </w:p>
    <w:p w:rsidR="00E07983" w:rsidRPr="00E07983" w:rsidRDefault="00E07983" w:rsidP="00E07983">
      <w:pPr>
        <w:pStyle w:val="ConsPlusTitle"/>
        <w:jc w:val="center"/>
        <w:rPr>
          <w:b w:val="0"/>
          <w:bCs w:val="0"/>
        </w:rPr>
      </w:pPr>
    </w:p>
    <w:p w:rsidR="00E07983" w:rsidRDefault="00E07983" w:rsidP="00E07983">
      <w:pPr>
        <w:pStyle w:val="ConsPlusTitle"/>
        <w:jc w:val="center"/>
        <w:rPr>
          <w:b w:val="0"/>
          <w:bCs w:val="0"/>
        </w:rPr>
      </w:pPr>
      <w:r w:rsidRPr="00E07983">
        <w:rPr>
          <w:b w:val="0"/>
          <w:bCs w:val="0"/>
        </w:rPr>
        <w:t>РЕШЕНИЕ</w:t>
      </w:r>
    </w:p>
    <w:p w:rsidR="007069AA" w:rsidRDefault="007069AA" w:rsidP="007069AA">
      <w:pPr>
        <w:pStyle w:val="ConsPlusTitle"/>
        <w:rPr>
          <w:b w:val="0"/>
          <w:bCs w:val="0"/>
        </w:rPr>
      </w:pPr>
    </w:p>
    <w:p w:rsidR="007069AA" w:rsidRDefault="00D556F6" w:rsidP="007069AA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7069A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14 </w:t>
      </w:r>
      <w:r w:rsidR="007069AA">
        <w:rPr>
          <w:b w:val="0"/>
          <w:bCs w:val="0"/>
        </w:rPr>
        <w:t>марта  2017 года                                                            № 19</w:t>
      </w:r>
    </w:p>
    <w:p w:rsidR="007069AA" w:rsidRPr="00E07983" w:rsidRDefault="007069AA" w:rsidP="007069AA">
      <w:pPr>
        <w:pStyle w:val="ConsPlusTitle"/>
        <w:rPr>
          <w:b w:val="0"/>
          <w:bCs w:val="0"/>
        </w:rPr>
      </w:pPr>
      <w:r>
        <w:rPr>
          <w:b w:val="0"/>
          <w:bCs w:val="0"/>
        </w:rPr>
        <w:t>с. Ломовец</w:t>
      </w:r>
    </w:p>
    <w:p w:rsidR="00E07983" w:rsidRDefault="00E07983" w:rsidP="00E07983">
      <w:pPr>
        <w:pStyle w:val="ConsPlusTitle"/>
        <w:jc w:val="center"/>
      </w:pPr>
    </w:p>
    <w:p w:rsidR="00E07983" w:rsidRPr="00E07983" w:rsidRDefault="00E07983" w:rsidP="00E07983">
      <w:pPr>
        <w:pStyle w:val="ConsPlusTitle"/>
        <w:jc w:val="both"/>
        <w:rPr>
          <w:sz w:val="24"/>
          <w:szCs w:val="24"/>
        </w:rPr>
      </w:pPr>
      <w:r w:rsidRPr="00E07983">
        <w:rPr>
          <w:sz w:val="24"/>
          <w:szCs w:val="24"/>
        </w:rPr>
        <w:t xml:space="preserve">ОБ УСТАНОВЛЕНИИ ПОРЯДКА НАЗНАЧЕНИЯ И ПРОВЕДЕНИЯ </w:t>
      </w:r>
      <w:r w:rsidR="001C4461">
        <w:rPr>
          <w:sz w:val="24"/>
          <w:szCs w:val="24"/>
        </w:rPr>
        <w:t>СОБРАНИЯ ГРАЖДАН, ПРОЖИВАЮЩИХ НА ТЕРРИТОРИИ ЛОМОВЕЦКОГО СЕЛЬСКОГО ПОСЕЛЕНИЯ</w:t>
      </w:r>
    </w:p>
    <w:p w:rsidR="00E07983" w:rsidRDefault="00E07983" w:rsidP="00E07983">
      <w:pPr>
        <w:pStyle w:val="ConsPlusNormal"/>
        <w:jc w:val="center"/>
      </w:pPr>
    </w:p>
    <w:p w:rsidR="00E07983" w:rsidRDefault="00E07983" w:rsidP="00E07983">
      <w:pPr>
        <w:pStyle w:val="ConsPlusNormal"/>
        <w:ind w:firstLine="540"/>
        <w:jc w:val="both"/>
      </w:pPr>
      <w:r>
        <w:t xml:space="preserve">Рассмотрев проект решения, представленный прокуратурой Троснянского района,  в соответствии с Федеральным </w:t>
      </w:r>
      <w:hyperlink r:id="rId6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от 02.03.2007 № 25-ФЗ «О муниципальной службе в Российской Федерации», </w:t>
      </w:r>
      <w:hyperlink r:id="rId7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Орловской области от 09.01.2008 № 736-ОЗ «О муниципальной службе в Орловской области», Уставом Ломовецкого сельского поселения,  Ломовецкий сельский Совет народных депутатов решил:</w:t>
      </w:r>
    </w:p>
    <w:p w:rsidR="00E07983" w:rsidRDefault="00E07983" w:rsidP="00E07983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t>Порядок</w:t>
        </w:r>
      </w:hyperlink>
      <w:r>
        <w:t xml:space="preserve"> назначения и проведения собрания граждан</w:t>
      </w:r>
      <w:r w:rsidR="001C4461">
        <w:t>,</w:t>
      </w:r>
      <w:r>
        <w:t xml:space="preserve"> </w:t>
      </w:r>
      <w:r w:rsidR="001C4461">
        <w:t xml:space="preserve"> проживающих на территории Ломовецкого</w:t>
      </w:r>
      <w:r>
        <w:t xml:space="preserve"> сельск</w:t>
      </w:r>
      <w:r w:rsidR="001C4461">
        <w:t>ого поселения, согласно приложения</w:t>
      </w:r>
      <w:r>
        <w:t xml:space="preserve"> 1.</w:t>
      </w:r>
    </w:p>
    <w:p w:rsidR="00E07983" w:rsidRDefault="00E07983" w:rsidP="00E07983">
      <w:pPr>
        <w:pStyle w:val="ConsPlusNormal"/>
        <w:ind w:firstLine="540"/>
        <w:jc w:val="both"/>
      </w:pPr>
      <w:r>
        <w:t>2. Настоящее решение вступает в силу с момента его официального опубликования.</w:t>
      </w:r>
    </w:p>
    <w:p w:rsidR="00E07983" w:rsidRDefault="00E07983" w:rsidP="00E07983">
      <w:pPr>
        <w:pStyle w:val="ConsPlusNormal"/>
        <w:ind w:firstLine="540"/>
        <w:jc w:val="both"/>
      </w:pPr>
      <w:r>
        <w:t>3. Опубликовать настоящее решение на официальном сайте администрации сельского поселения.</w:t>
      </w:r>
    </w:p>
    <w:p w:rsidR="00E07983" w:rsidRDefault="00E07983" w:rsidP="00E07983">
      <w:pPr>
        <w:pStyle w:val="ConsPlusNormal"/>
        <w:ind w:firstLine="540"/>
        <w:jc w:val="both"/>
      </w:pPr>
      <w:r>
        <w:t>4. Контроль за исполнением настоящего решения возложить на главу сельского поселения.</w:t>
      </w: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  <w:r>
        <w:t>Глава  сельского поселения                                              А.В. Канаев</w:t>
      </w: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right"/>
      </w:pPr>
    </w:p>
    <w:p w:rsidR="003E4E80" w:rsidRDefault="003E4E80" w:rsidP="003E4E80">
      <w:pPr>
        <w:pStyle w:val="ConsPlusNormal"/>
      </w:pP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1"/>
        <w:spacing w:before="0" w:after="0"/>
        <w:ind w:left="4820" w:firstLine="6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 1</w:t>
      </w:r>
    </w:p>
    <w:p w:rsidR="00E07983" w:rsidRDefault="00E07983" w:rsidP="00E07983">
      <w:pPr>
        <w:pStyle w:val="1"/>
        <w:spacing w:before="0" w:after="0"/>
        <w:ind w:left="4820" w:firstLine="6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 решению</w:t>
      </w:r>
      <w:r>
        <w:t xml:space="preserve"> </w:t>
      </w:r>
      <w:r w:rsidRPr="00E07983">
        <w:rPr>
          <w:color w:val="auto"/>
        </w:rPr>
        <w:t>Ломовецкого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 Совета народных депутатов</w:t>
      </w:r>
    </w:p>
    <w:p w:rsidR="00E07983" w:rsidRDefault="00E07983" w:rsidP="00E07983">
      <w:pPr>
        <w:pStyle w:val="1"/>
        <w:spacing w:before="0" w:after="0"/>
        <w:ind w:left="4820" w:firstLine="6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 </w:t>
      </w:r>
      <w:r w:rsidR="00D556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14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марта</w:t>
      </w:r>
      <w:r w:rsidR="00D556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2017 года</w:t>
      </w:r>
      <w:r w:rsidR="00D556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№ 19</w:t>
      </w:r>
    </w:p>
    <w:p w:rsidR="00E07983" w:rsidRDefault="00E07983" w:rsidP="00E07983">
      <w:pPr>
        <w:pStyle w:val="ConsPlusNormal"/>
        <w:jc w:val="right"/>
      </w:pPr>
    </w:p>
    <w:p w:rsidR="00E07983" w:rsidRDefault="00E07983" w:rsidP="00E07983">
      <w:pPr>
        <w:pStyle w:val="ConsPlusNormal"/>
        <w:jc w:val="center"/>
      </w:pPr>
      <w:r>
        <w:t>ПОЛОЖЕНИЕ</w:t>
      </w:r>
    </w:p>
    <w:p w:rsidR="00E07983" w:rsidRDefault="00E07983" w:rsidP="00E07983">
      <w:pPr>
        <w:pStyle w:val="ConsPlusNormal"/>
        <w:jc w:val="center"/>
      </w:pPr>
      <w:bookmarkStart w:id="0" w:name="P40"/>
      <w:bookmarkEnd w:id="0"/>
      <w:r>
        <w:t xml:space="preserve">о порядке назначения и проведения собрания граждан </w:t>
      </w:r>
    </w:p>
    <w:p w:rsidR="00E07983" w:rsidRDefault="00E07983" w:rsidP="00E07983">
      <w:pPr>
        <w:pStyle w:val="ConsPlusNormal"/>
        <w:jc w:val="center"/>
      </w:pPr>
    </w:p>
    <w:p w:rsidR="00E07983" w:rsidRDefault="00E07983" w:rsidP="00E0798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1. Общие положения</w:t>
      </w: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autoSpaceDE w:val="0"/>
        <w:autoSpaceDN w:val="0"/>
        <w:adjustRightInd w:val="0"/>
        <w:spacing w:line="360" w:lineRule="auto"/>
        <w:ind w:firstLine="709"/>
      </w:pPr>
      <w:r>
        <w:t>1.1. Настоящий Порядок разработан в соответствии со статьей 29 Федерального закона от 06.10.2003 № 131-ФЗ «Об общих принципах организации местного самоуправления в Р</w:t>
      </w:r>
      <w:r w:rsidR="00DA39DF">
        <w:t>оссийской Федерации», Уставом  Ломовецкого сельского поселения</w:t>
      </w:r>
      <w:r>
        <w:t xml:space="preserve"> и определяет порядок назначения и проведения с</w:t>
      </w:r>
      <w:r w:rsidR="001C4461">
        <w:t>обраний граждан, проживающих на территории Ломовецкого сельского поселения</w:t>
      </w:r>
      <w:r>
        <w:rPr>
          <w:i/>
          <w:iCs/>
        </w:rPr>
        <w:t xml:space="preserve"> </w:t>
      </w:r>
      <w:r>
        <w:t>(далее – муниципальное  образование).</w:t>
      </w:r>
    </w:p>
    <w:p w:rsidR="00E07983" w:rsidRDefault="00E07983" w:rsidP="00E07983">
      <w:pPr>
        <w:autoSpaceDE w:val="0"/>
        <w:autoSpaceDN w:val="0"/>
        <w:adjustRightInd w:val="0"/>
        <w:spacing w:line="360" w:lineRule="auto"/>
        <w:ind w:firstLine="709"/>
      </w:pPr>
      <w:r>
        <w:t>1.2. Собрание граждан (далее – собрание) является формой непосредственного участия населения в осуществлении местного самоуправления на части территории</w:t>
      </w:r>
      <w:r w:rsidR="00D556F6">
        <w:t xml:space="preserve"> </w:t>
      </w:r>
      <w:r w:rsidRPr="00DA39DF">
        <w:t xml:space="preserve"> </w:t>
      </w:r>
      <w:r w:rsidR="00DA39DF" w:rsidRPr="00D556F6">
        <w:t>Ломовецкого сельского поселения</w:t>
      </w:r>
      <w:r>
        <w:t xml:space="preserve"> (территории микрорайонов, кварталов, улиц, дворов, многоквартирных жилых домов, поселков и другой территории).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1.3. Собрание может проводиться для обсуждения вопросов местного значения </w:t>
      </w:r>
      <w:r w:rsidR="00DA39DF" w:rsidRPr="00D556F6">
        <w:t>Ломовецкого сельского поселения</w:t>
      </w:r>
      <w:r>
        <w:rPr>
          <w:i/>
          <w:iCs/>
        </w:rPr>
        <w:t xml:space="preserve">, </w:t>
      </w:r>
      <w:r>
        <w:t>информирования населения о деятельности органов местного самоуправления и должност</w:t>
      </w:r>
      <w:r w:rsidR="00DA39DF">
        <w:t>ных лиц местного самоуправления Ломовецкого сельского поселения</w:t>
      </w:r>
      <w:r>
        <w:t>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1.4. В собрании имеют право принимать участие жители, постоянно или преимущественно проживающие на территории</w:t>
      </w:r>
      <w:r w:rsidRPr="00D556F6">
        <w:t xml:space="preserve"> </w:t>
      </w:r>
      <w:r w:rsidR="00DA39DF" w:rsidRPr="00D556F6">
        <w:t>Ломовецкого  сельского  поселения</w:t>
      </w:r>
      <w:r>
        <w:t>, достигшие восемнадцатилетнего возраста</w:t>
      </w:r>
      <w:r>
        <w:rPr>
          <w:rStyle w:val="a5"/>
        </w:rPr>
        <w:endnoteReference w:id="1"/>
      </w:r>
      <w:r>
        <w:t>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Граждане Российской Федерации, не проживающие на территории </w:t>
      </w:r>
      <w:r w:rsidR="00DA39DF" w:rsidRPr="00D556F6">
        <w:t>Ломовецкого  сельского  поселения</w:t>
      </w:r>
      <w:r>
        <w:t xml:space="preserve">, но имеющие на его территории недвижимое имущество, принадлежащее им на праве собственности, также </w:t>
      </w:r>
      <w:r>
        <w:lastRenderedPageBreak/>
        <w:t>могут участвовать в работе собрания с правом совещательного голоса.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1.5. Настоящий Порядок не распространяется в отношении собраний, проводимых общественными объединениями, жилищными (садовыми) товариществами и кооперативами.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</w:p>
    <w:p w:rsidR="00E07983" w:rsidRDefault="00E07983" w:rsidP="00E0798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2. Порядок назначения собрания</w:t>
      </w: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2.1. Собрание проводится по инициативе населения соответствующей части </w:t>
      </w:r>
      <w:r w:rsidRPr="00D556F6">
        <w:t xml:space="preserve">территории </w:t>
      </w:r>
      <w:r w:rsidR="00DA39DF" w:rsidRPr="00D556F6">
        <w:t>Ломовецкого  сельского  поселения</w:t>
      </w:r>
      <w:r w:rsidRPr="00D556F6">
        <w:t xml:space="preserve">, представительного органа </w:t>
      </w:r>
      <w:r w:rsidR="00DA39DF" w:rsidRPr="00D556F6">
        <w:t>Ломовецкого  сельского  поселения</w:t>
      </w:r>
      <w:r>
        <w:t xml:space="preserve">, главы </w:t>
      </w:r>
      <w:r w:rsidR="00DA39DF" w:rsidRPr="00D556F6">
        <w:t>Ломовецкого  сельского  поселения</w:t>
      </w:r>
      <w:r>
        <w:t>, а также в случаях, предусмотренных уставом территориального общественного самоуправления.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  <w:rPr>
          <w:i/>
          <w:iCs/>
        </w:rPr>
      </w:pPr>
      <w:r>
        <w:t xml:space="preserve">2.2. Собрание, проводимое по инициативе представительного органа </w:t>
      </w:r>
      <w:r w:rsidR="00DA39DF" w:rsidRPr="00D556F6">
        <w:t>Ломовецкого  сельского  поселения</w:t>
      </w:r>
      <w:r>
        <w:t xml:space="preserve"> или главы</w:t>
      </w:r>
      <w:r w:rsidRPr="00D556F6">
        <w:t xml:space="preserve"> </w:t>
      </w:r>
      <w:r w:rsidR="00DA39DF" w:rsidRPr="00D556F6">
        <w:t>Ломовецкого  сельского  поселения</w:t>
      </w:r>
      <w:r>
        <w:t>, назначается соответственно</w:t>
      </w:r>
      <w:r w:rsidRPr="00D556F6">
        <w:t xml:space="preserve"> представительным органом </w:t>
      </w:r>
      <w:r w:rsidR="00DA39DF" w:rsidRPr="00D556F6">
        <w:t>Ломовецкого  сельского  поселения</w:t>
      </w:r>
      <w:r w:rsidRPr="00D556F6">
        <w:t xml:space="preserve"> </w:t>
      </w:r>
      <w:r>
        <w:t>или главой</w:t>
      </w:r>
      <w:r w:rsidRPr="00D556F6">
        <w:t xml:space="preserve">  </w:t>
      </w:r>
      <w:r w:rsidR="00DA39DF" w:rsidRPr="00D556F6">
        <w:t>Ломовецкого  сельского  поселения</w:t>
      </w:r>
      <w:r>
        <w:t>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В решении </w:t>
      </w:r>
      <w:r w:rsidRPr="00D556F6">
        <w:t xml:space="preserve">представительного органа </w:t>
      </w:r>
      <w:r w:rsidR="00DA39DF" w:rsidRPr="00D556F6">
        <w:t>Ломовецкого  сельского  поселения</w:t>
      </w:r>
      <w:r>
        <w:t xml:space="preserve">, постановлении главы </w:t>
      </w:r>
      <w:r w:rsidR="00DA39DF" w:rsidRPr="00D556F6">
        <w:t>Ломовецкого  сельского  поселения</w:t>
      </w:r>
      <w:r>
        <w:t xml:space="preserve"> о назначении собрания по инициативе этих органов местного самоуправления указываются: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дата, время и место его проведения;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территория, в пределах которой предполагается провести собрание;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выносимые на обсуждение вопросы;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должностные лица органов местного самоуправления, ответственные за подготовку собрания.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2.3. Собрание, проводимое по инициативе населения, назначается представительным органом </w:t>
      </w:r>
      <w:r w:rsidR="00DA39DF" w:rsidRPr="00D556F6">
        <w:t>Ломовецкого  сельского  поселения</w:t>
      </w:r>
      <w:r>
        <w:t>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2.4. Инициатором проведения собрания может быть инициативная группа жителей в количестве не менее </w:t>
      </w:r>
      <w:r w:rsidRPr="00D556F6">
        <w:t>десяти</w:t>
      </w:r>
      <w:r>
        <w:rPr>
          <w:i/>
          <w:iCs/>
        </w:rPr>
        <w:t xml:space="preserve"> </w:t>
      </w:r>
      <w:r>
        <w:t>человек (далее – инициативная группа).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lastRenderedPageBreak/>
        <w:t xml:space="preserve">Инициативная группа не позднее чем за </w:t>
      </w:r>
      <w:r w:rsidRPr="00D556F6">
        <w:t>десять рабочих дней</w:t>
      </w:r>
      <w:r>
        <w:rPr>
          <w:i/>
          <w:iCs/>
        </w:rPr>
        <w:t xml:space="preserve"> </w:t>
      </w:r>
      <w:r>
        <w:t xml:space="preserve">до проведения собрания уведомляет в письменном виде о планируемом мероприятии представительный орган </w:t>
      </w:r>
      <w:r w:rsidR="00DA39DF" w:rsidRPr="00D556F6">
        <w:t>Ломовецкого  сельского  поселения</w:t>
      </w:r>
      <w:r>
        <w:rPr>
          <w:i/>
          <w:iCs/>
        </w:rPr>
        <w:t>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В уведомлении указываются: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дата, время и место проведения собрания;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территория проведения собрания;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предполагаемое число участников;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выносимые на рассмотрение вопросы;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- персональный состав инициативной группы с указанием фамилии, имени, отчества, места жительства и контактного телефона.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Представительный орган </w:t>
      </w:r>
      <w:r w:rsidR="00DA39DF" w:rsidRPr="00D556F6">
        <w:t>Ломовецкого  сельского  поселения</w:t>
      </w:r>
      <w:r>
        <w:t xml:space="preserve"> вправе провести консультации (обсуждение) с инициативной группой о целесообразности проведения собрания по выносимым вопросам, направить инициативной группе свои замечания, предложения или мотивированные возражения.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По общему согласию инициативной группы и представительного органа </w:t>
      </w:r>
      <w:r w:rsidR="00DA39DF" w:rsidRPr="00D556F6">
        <w:t>Ломовецкого  сельского  поселения</w:t>
      </w:r>
      <w:r>
        <w:t xml:space="preserve"> дата, время, место проведения собрания, территория проведения собрания и выносимые на рассмотрение вопросы могут быть изменены.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2.5. Инициатор проведения собрания обязан заблаговременно, но не позднее чем за </w:t>
      </w:r>
      <w:r w:rsidRPr="00D556F6">
        <w:t>три рабочих дня</w:t>
      </w:r>
      <w:r>
        <w:t xml:space="preserve"> до проведения собрания оповестить граждан, проживающих на территории проведения собрания, о дате, времени и месте проведения собрания, выносимых на рассмотрение вопросах с обязательным указанием инициатора собрания и контактной информации.</w:t>
      </w:r>
    </w:p>
    <w:p w:rsidR="00E07983" w:rsidRDefault="00E07983" w:rsidP="00E07983">
      <w:pPr>
        <w:autoSpaceDE w:val="0"/>
        <w:autoSpaceDN w:val="0"/>
        <w:adjustRightInd w:val="0"/>
        <w:spacing w:line="360" w:lineRule="auto"/>
        <w:ind w:firstLine="709"/>
      </w:pPr>
      <w:r>
        <w:t>2.6. На собрание могут приглашаться представители органов местного самоуправления и должностные лица местного самоуправления муниципального образования.</w:t>
      </w: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ind w:firstLine="540"/>
        <w:jc w:val="both"/>
      </w:pPr>
    </w:p>
    <w:p w:rsidR="00E07983" w:rsidRDefault="00E07983" w:rsidP="00E0798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3. Порядок проведения собрания</w:t>
      </w:r>
    </w:p>
    <w:p w:rsidR="00E07983" w:rsidRDefault="00E07983" w:rsidP="00E07983">
      <w:pPr>
        <w:pStyle w:val="ConsPlusNormal"/>
        <w:ind w:firstLine="540"/>
        <w:jc w:val="both"/>
        <w:rPr>
          <w:b/>
          <w:bCs/>
        </w:rPr>
      </w:pP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3.1. До начала собрания представители инициатора его проведения проводят регистрацию участников собрания.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 xml:space="preserve">3.2. Собрание считается правомочным, если в нем принимает участие не менее </w:t>
      </w:r>
      <w:r w:rsidRPr="00D556F6">
        <w:t>тридцати процентов</w:t>
      </w:r>
      <w:r>
        <w:rPr>
          <w:i/>
          <w:iCs/>
        </w:rPr>
        <w:t xml:space="preserve"> </w:t>
      </w:r>
      <w:r>
        <w:t>жителей, прошедших регистрацию в качестве участников собрания.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3.3.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 xml:space="preserve">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</w:t>
      </w:r>
      <w:r w:rsidR="00DA39DF" w:rsidRPr="00D556F6">
        <w:t>Ломовецкого  сельского  поселения</w:t>
      </w:r>
      <w:r>
        <w:rPr>
          <w:i/>
          <w:iCs/>
        </w:rPr>
        <w:t xml:space="preserve"> </w:t>
      </w:r>
      <w:r>
        <w:t>могут вынести на обсуждение вопрос о дополнении повестки дня.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 xml:space="preserve">3.4. Решение собрания по вопросам повестки дня принимается </w:t>
      </w:r>
      <w:r w:rsidRPr="00D556F6">
        <w:t>простым большинством голосов</w:t>
      </w:r>
      <w:r>
        <w:rPr>
          <w:i/>
          <w:iCs/>
        </w:rPr>
        <w:t xml:space="preserve"> </w:t>
      </w:r>
      <w:r>
        <w:t>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 xml:space="preserve">В голосовании участвуют только жители соответствующей территории, зарегистрированные в качестве участников собрания. Представители органов местного самоуправления </w:t>
      </w:r>
      <w:r w:rsidR="00DA39DF" w:rsidRPr="00D556F6">
        <w:t>Ломовецкого  сельского  поселения</w:t>
      </w:r>
      <w:r>
        <w:rPr>
          <w:i/>
          <w:iCs/>
        </w:rPr>
        <w:t xml:space="preserve"> </w:t>
      </w:r>
      <w:r>
        <w:t>и иные лица, имеющие право на участие в собрании в соответствии с настоящим Порядком, имеют право совещательного голоса.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3.5. Секретарь собрания ведет протокол собрания, содержащий в обязательном порядке следующие сведения: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территория проведения собрания;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lastRenderedPageBreak/>
        <w:t>- количество жителей, имеющих право участвовать в собрании;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количество жителей, зарегистрированных в качестве участников собрания;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инициатор проведения собрания;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дата, время и место проведения собрания;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состав президиума;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полная формулировка рассматриваемых вопросов;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</w:t>
      </w:r>
      <w:r>
        <w:rPr>
          <w:lang w:val="en-US"/>
        </w:rPr>
        <w:t> </w:t>
      </w:r>
      <w:r>
        <w:t>фамилии выступивших, краткое содержание выступлений по рассматриваемым вопросам;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принятое решение;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- список участвующих в собрании представителей органов местного самоуправления и приглашенных лиц.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инициаторам проведения собрания.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  <w:r>
        <w:t xml:space="preserve">3.6. Итоги собрания подлежат официальному опубликованию (обнародованию) в течение </w:t>
      </w:r>
      <w:r w:rsidRPr="00D556F6">
        <w:t>семи дней</w:t>
      </w:r>
      <w:r>
        <w:t xml:space="preserve"> со дня проведения собрания.</w:t>
      </w:r>
    </w:p>
    <w:p w:rsidR="00E07983" w:rsidRDefault="00E07983" w:rsidP="00E07983">
      <w:pPr>
        <w:pStyle w:val="ConsPlusNormal"/>
        <w:spacing w:line="360" w:lineRule="auto"/>
        <w:ind w:firstLine="720"/>
        <w:jc w:val="both"/>
      </w:pPr>
    </w:p>
    <w:p w:rsidR="00E07983" w:rsidRDefault="00E07983" w:rsidP="00E07983">
      <w:pPr>
        <w:pStyle w:val="ConsPlusNormal"/>
        <w:spacing w:line="360" w:lineRule="auto"/>
        <w:jc w:val="center"/>
        <w:rPr>
          <w:b/>
          <w:bCs/>
        </w:rPr>
      </w:pPr>
      <w:r>
        <w:rPr>
          <w:b/>
          <w:bCs/>
        </w:rPr>
        <w:t>4. Заключительные положения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4.1. На инициатора проведения собрания граждан возлагаются расходы, связанные с организацией и проведением собрания.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4.2. Решения собрания не могут нарушать имущественные и иные права граждан, общественных объединений и иных лиц.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общественных объединений и иных лиц.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 xml:space="preserve">4.3.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</w:t>
      </w:r>
      <w:r>
        <w:lastRenderedPageBreak/>
        <w:t>с органами местного самоуправления и должностными лицами местного самоуправления.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Обращения собрания направляются в органы местного самоуправления и должностным лицам местного самоуправления, к компетенции которых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отнесено решение содержащихся в обращениях вопросов.</w:t>
      </w:r>
    </w:p>
    <w:p w:rsidR="00E07983" w:rsidRDefault="00E07983" w:rsidP="00E07983">
      <w:pPr>
        <w:pStyle w:val="ConsPlusNormal"/>
        <w:spacing w:line="360" w:lineRule="auto"/>
        <w:ind w:firstLine="709"/>
        <w:jc w:val="both"/>
      </w:pPr>
      <w:r>
        <w:t>Органы местного самоуправления и должностные лица местного самоуправления обязаны по итогам рассмотрения обращения направить председателю собрания или другому лицу, уполномоченному собранием, мотивированный ответ по существу решения в письменной форме в установленные действующим законодательством сроки.</w:t>
      </w:r>
    </w:p>
    <w:p w:rsidR="00E07983" w:rsidRDefault="00E07983"/>
    <w:sectPr w:rsidR="00E0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3F" w:rsidRDefault="000B3F3F">
      <w:r>
        <w:separator/>
      </w:r>
    </w:p>
  </w:endnote>
  <w:endnote w:type="continuationSeparator" w:id="0">
    <w:p w:rsidR="000B3F3F" w:rsidRDefault="000B3F3F">
      <w:r>
        <w:continuationSeparator/>
      </w:r>
    </w:p>
  </w:endnote>
  <w:endnote w:id="1">
    <w:p w:rsidR="00000000" w:rsidRDefault="000B3F3F" w:rsidP="00E07983">
      <w:pPr>
        <w:pStyle w:val="a3"/>
        <w:spacing w:after="0" w:line="240" w:lineRule="auto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3F" w:rsidRDefault="000B3F3F">
      <w:r>
        <w:separator/>
      </w:r>
    </w:p>
  </w:footnote>
  <w:footnote w:type="continuationSeparator" w:id="0">
    <w:p w:rsidR="000B3F3F" w:rsidRDefault="000B3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7983"/>
    <w:rsid w:val="00060DD6"/>
    <w:rsid w:val="000B3F3F"/>
    <w:rsid w:val="0013052F"/>
    <w:rsid w:val="001C4461"/>
    <w:rsid w:val="00291867"/>
    <w:rsid w:val="003E4E80"/>
    <w:rsid w:val="006E71FA"/>
    <w:rsid w:val="006F53A3"/>
    <w:rsid w:val="007069AA"/>
    <w:rsid w:val="00BF0EF0"/>
    <w:rsid w:val="00D556F6"/>
    <w:rsid w:val="00D95B06"/>
    <w:rsid w:val="00DA39DF"/>
    <w:rsid w:val="00E0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83"/>
    <w:pPr>
      <w:spacing w:after="0" w:line="240" w:lineRule="auto"/>
      <w:ind w:firstLine="567"/>
      <w:jc w:val="both"/>
    </w:pPr>
    <w:rPr>
      <w:color w:val="000000"/>
      <w:spacing w:val="9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0798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E07983"/>
    <w:pPr>
      <w:spacing w:after="200" w:line="276" w:lineRule="auto"/>
      <w:ind w:firstLine="0"/>
      <w:jc w:val="left"/>
    </w:pPr>
    <w:rPr>
      <w:rFonts w:ascii="Calibri" w:hAnsi="Calibri" w:cs="Calibri"/>
      <w:color w:val="auto"/>
      <w:spacing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07983"/>
    <w:rPr>
      <w:rFonts w:ascii="Arial" w:eastAsia="Times New Roman" w:hAnsi="Arial" w:cs="Arial"/>
      <w:b/>
      <w:bCs/>
      <w:color w:val="000080"/>
      <w:spacing w:val="9"/>
      <w:sz w:val="24"/>
      <w:szCs w:val="24"/>
      <w:lang w:val="ru-RU"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Pr>
      <w:color w:val="000000"/>
      <w:spacing w:val="9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E07983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E07983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styleId="a5">
    <w:name w:val="endnote reference"/>
    <w:basedOn w:val="a0"/>
    <w:uiPriority w:val="99"/>
    <w:semiHidden/>
    <w:rsid w:val="00E07983"/>
    <w:rPr>
      <w:vertAlign w:val="superscript"/>
    </w:rPr>
  </w:style>
  <w:style w:type="character" w:styleId="a6">
    <w:name w:val="Hyperlink"/>
    <w:basedOn w:val="a0"/>
    <w:uiPriority w:val="99"/>
    <w:rsid w:val="00E07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8C20F13435F6009AADEFCC38EAA9450D5B9506423860A8ACFB1C9C584B4F44724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C20F13435F6009AADF1C12E86F34C0858CC0B43396AFDF1A447C10F7442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ОРЛОВСКАЯ ОБЛАСТЬ</dc:title>
  <dc:creator>User</dc:creator>
  <cp:lastModifiedBy>ИКТ</cp:lastModifiedBy>
  <cp:revision>2</cp:revision>
  <cp:lastPrinted>2017-03-17T08:27:00Z</cp:lastPrinted>
  <dcterms:created xsi:type="dcterms:W3CDTF">2017-03-20T11:54:00Z</dcterms:created>
  <dcterms:modified xsi:type="dcterms:W3CDTF">2017-03-20T11:54:00Z</dcterms:modified>
</cp:coreProperties>
</file>