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C3" w:rsidRDefault="00126FC3" w:rsidP="00126FC3">
      <w:pPr>
        <w:pStyle w:val="a4"/>
        <w:jc w:val="center"/>
      </w:pPr>
      <w:r>
        <w:t>РОССИЙСКАЯ ФЕДЕРАЦИЯ</w:t>
      </w:r>
    </w:p>
    <w:p w:rsidR="00126FC3" w:rsidRDefault="00126FC3" w:rsidP="00126FC3">
      <w:pPr>
        <w:pStyle w:val="a4"/>
        <w:jc w:val="center"/>
      </w:pPr>
      <w:r>
        <w:t>ОРЛОВСКАЯ ОБЛАСТЬ</w:t>
      </w:r>
    </w:p>
    <w:p w:rsidR="00126FC3" w:rsidRDefault="00126FC3" w:rsidP="00126FC3">
      <w:pPr>
        <w:pStyle w:val="a4"/>
        <w:jc w:val="center"/>
      </w:pPr>
      <w:r>
        <w:t>ТРОСНЯНСКИЙ РАЙОН</w:t>
      </w:r>
    </w:p>
    <w:p w:rsidR="00126FC3" w:rsidRDefault="00126FC3" w:rsidP="00126FC3">
      <w:pPr>
        <w:pStyle w:val="a4"/>
        <w:jc w:val="center"/>
      </w:pPr>
      <w:r>
        <w:t xml:space="preserve">   ЖЕРНОВЕЦКИЙ  СЕЛЬСКИЙ СОВЕТ НАРОДНЫХ ДЕПУТАТОВ</w:t>
      </w:r>
    </w:p>
    <w:p w:rsidR="00126FC3" w:rsidRDefault="00126FC3" w:rsidP="00126FC3">
      <w:pPr>
        <w:spacing w:line="360" w:lineRule="auto"/>
        <w:jc w:val="center"/>
        <w:rPr>
          <w:rFonts w:cs="Arial"/>
        </w:rPr>
      </w:pPr>
      <w:r>
        <w:rPr>
          <w:rFonts w:cs="Arial"/>
        </w:rPr>
        <w:t xml:space="preserve">РЕШЕНИЕ </w:t>
      </w:r>
    </w:p>
    <w:p w:rsidR="00126FC3" w:rsidRDefault="00126FC3" w:rsidP="00126FC3">
      <w:pPr>
        <w:spacing w:line="360" w:lineRule="auto"/>
        <w:jc w:val="center"/>
        <w:rPr>
          <w:rFonts w:cs="Arial"/>
        </w:rPr>
      </w:pPr>
    </w:p>
    <w:p w:rsidR="00126FC3" w:rsidRDefault="00126FC3" w:rsidP="00126FC3">
      <w:pPr>
        <w:spacing w:line="360" w:lineRule="auto"/>
        <w:jc w:val="center"/>
        <w:rPr>
          <w:rFonts w:cs="Arial"/>
        </w:rPr>
      </w:pPr>
    </w:p>
    <w:p w:rsidR="00126FC3" w:rsidRDefault="00126FC3" w:rsidP="00126FC3">
      <w:pPr>
        <w:rPr>
          <w:rFonts w:cs="Arial"/>
        </w:rPr>
      </w:pPr>
      <w:r>
        <w:rPr>
          <w:rFonts w:cs="Arial"/>
        </w:rPr>
        <w:t>27 июня  2016 года                                                                                        № 202</w:t>
      </w:r>
    </w:p>
    <w:p w:rsidR="00126FC3" w:rsidRDefault="00126FC3" w:rsidP="00126FC3">
      <w:pPr>
        <w:rPr>
          <w:rFonts w:cs="Arial"/>
          <w:sz w:val="20"/>
          <w:szCs w:val="20"/>
        </w:rPr>
      </w:pPr>
      <w:r>
        <w:rPr>
          <w:rFonts w:cs="Arial"/>
          <w:sz w:val="20"/>
          <w:szCs w:val="20"/>
        </w:rPr>
        <w:t>д</w:t>
      </w:r>
      <w:proofErr w:type="gramStart"/>
      <w:r>
        <w:rPr>
          <w:rFonts w:cs="Arial"/>
          <w:sz w:val="20"/>
          <w:szCs w:val="20"/>
        </w:rPr>
        <w:t>.Н</w:t>
      </w:r>
      <w:proofErr w:type="gramEnd"/>
      <w:r>
        <w:rPr>
          <w:rFonts w:cs="Arial"/>
          <w:sz w:val="20"/>
          <w:szCs w:val="20"/>
        </w:rPr>
        <w:t xml:space="preserve">ижнее </w:t>
      </w:r>
      <w:proofErr w:type="spellStart"/>
      <w:r>
        <w:rPr>
          <w:rFonts w:cs="Arial"/>
          <w:sz w:val="20"/>
          <w:szCs w:val="20"/>
        </w:rPr>
        <w:t>Муханово</w:t>
      </w:r>
      <w:proofErr w:type="spellEnd"/>
    </w:p>
    <w:p w:rsidR="00126FC3" w:rsidRDefault="00126FC3" w:rsidP="00FA42CB">
      <w:pPr>
        <w:ind w:firstLine="709"/>
        <w:jc w:val="center"/>
        <w:rPr>
          <w:rFonts w:cs="Arial"/>
          <w:b/>
          <w:bCs/>
          <w:kern w:val="32"/>
          <w:sz w:val="32"/>
          <w:szCs w:val="32"/>
        </w:rPr>
      </w:pPr>
    </w:p>
    <w:p w:rsidR="00126FC3" w:rsidRDefault="00126FC3" w:rsidP="00FA42CB">
      <w:pPr>
        <w:ind w:firstLine="709"/>
        <w:jc w:val="center"/>
        <w:rPr>
          <w:rFonts w:cs="Arial"/>
          <w:b/>
          <w:bCs/>
          <w:kern w:val="32"/>
          <w:sz w:val="32"/>
          <w:szCs w:val="32"/>
        </w:rPr>
      </w:pPr>
    </w:p>
    <w:p w:rsidR="00126FC3" w:rsidRDefault="00126FC3" w:rsidP="00FA42CB">
      <w:pPr>
        <w:ind w:firstLine="709"/>
        <w:jc w:val="center"/>
        <w:rPr>
          <w:rFonts w:cs="Arial"/>
          <w:b/>
          <w:bCs/>
          <w:kern w:val="32"/>
          <w:sz w:val="32"/>
          <w:szCs w:val="32"/>
        </w:rPr>
      </w:pPr>
    </w:p>
    <w:p w:rsidR="00B130CE" w:rsidRPr="00C76A00" w:rsidRDefault="00B130CE" w:rsidP="00B130CE">
      <w:pPr>
        <w:rPr>
          <w:rFonts w:cs="Arial"/>
        </w:rPr>
      </w:pPr>
    </w:p>
    <w:p w:rsidR="00FA42CB" w:rsidRPr="00C76A00" w:rsidRDefault="00FA42CB" w:rsidP="00FA42CB">
      <w:pPr>
        <w:ind w:firstLine="709"/>
        <w:jc w:val="center"/>
        <w:rPr>
          <w:rFonts w:cs="Arial"/>
        </w:rPr>
      </w:pPr>
      <w:r w:rsidRPr="00C76A00">
        <w:rPr>
          <w:rFonts w:cs="Arial"/>
          <w:b/>
          <w:bCs/>
          <w:kern w:val="28"/>
          <w:sz w:val="32"/>
          <w:szCs w:val="32"/>
        </w:rPr>
        <w:t xml:space="preserve">О порядке предоставления муниципальных гарантий </w:t>
      </w:r>
      <w:proofErr w:type="spellStart"/>
      <w:r w:rsidR="00EC05DC">
        <w:rPr>
          <w:rFonts w:cs="Arial"/>
          <w:b/>
          <w:bCs/>
          <w:kern w:val="28"/>
          <w:sz w:val="32"/>
          <w:szCs w:val="32"/>
        </w:rPr>
        <w:t>Жерновецкого</w:t>
      </w:r>
      <w:proofErr w:type="spellEnd"/>
      <w:r w:rsidR="00EC05DC">
        <w:rPr>
          <w:rFonts w:cs="Arial"/>
          <w:b/>
          <w:bCs/>
          <w:kern w:val="28"/>
          <w:sz w:val="32"/>
          <w:szCs w:val="32"/>
        </w:rPr>
        <w:t xml:space="preserve"> сельского поселения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В целях совершенствования порядка предоставления муниципальных гарантий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xml:space="preserve">, на основании статей 110.2, 115, 115.1, 115.2, 117 </w:t>
      </w:r>
      <w:hyperlink r:id="rId4" w:history="1">
        <w:r w:rsidRPr="00CF4E73">
          <w:rPr>
            <w:rStyle w:val="a3"/>
            <w:rFonts w:cs="Arial"/>
          </w:rPr>
          <w:t>Бюджетн</w:t>
        </w:r>
        <w:r>
          <w:rPr>
            <w:rStyle w:val="a3"/>
            <w:rFonts w:cs="Arial"/>
          </w:rPr>
          <w:t>ого</w:t>
        </w:r>
        <w:r w:rsidRPr="00CF4E73">
          <w:rPr>
            <w:rStyle w:val="a3"/>
            <w:rFonts w:cs="Arial"/>
          </w:rPr>
          <w:t xml:space="preserve"> кодекс</w:t>
        </w:r>
        <w:r>
          <w:rPr>
            <w:rStyle w:val="a3"/>
            <w:rFonts w:cs="Arial"/>
          </w:rPr>
          <w:t>а</w:t>
        </w:r>
        <w:r w:rsidRPr="00CF4E73">
          <w:rPr>
            <w:rStyle w:val="a3"/>
            <w:rFonts w:cs="Arial"/>
          </w:rPr>
          <w:t xml:space="preserve"> Российской Федерации</w:t>
        </w:r>
      </w:hyperlink>
      <w:r w:rsidRPr="00C76A00">
        <w:rPr>
          <w:rFonts w:cs="Arial"/>
        </w:rPr>
        <w:t xml:space="preserve">, руководствуясь </w:t>
      </w:r>
      <w:r w:rsidR="00EC05DC">
        <w:t xml:space="preserve">Уставом </w:t>
      </w:r>
      <w:proofErr w:type="spellStart"/>
      <w:r w:rsidR="00EC05DC">
        <w:t>Жерновецкого</w:t>
      </w:r>
      <w:proofErr w:type="spellEnd"/>
      <w:r w:rsidR="00EC05DC">
        <w:t xml:space="preserve"> сельского поселения </w:t>
      </w:r>
      <w:proofErr w:type="spellStart"/>
      <w:r w:rsidR="00EC05DC">
        <w:rPr>
          <w:rFonts w:cs="Arial"/>
        </w:rPr>
        <w:t>Жерновецкий</w:t>
      </w:r>
      <w:proofErr w:type="spellEnd"/>
      <w:r w:rsidR="00EC05DC">
        <w:rPr>
          <w:rFonts w:cs="Arial"/>
        </w:rPr>
        <w:t xml:space="preserve"> сельский </w:t>
      </w:r>
      <w:r w:rsidRPr="00C76A00">
        <w:rPr>
          <w:rFonts w:cs="Arial"/>
        </w:rPr>
        <w:t xml:space="preserve"> Совет народных депутатов</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РЕШИЛ:</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1. Утвердить Порядок предоставления муниципальных гарантий </w:t>
      </w:r>
      <w:proofErr w:type="spellStart"/>
      <w:r w:rsidR="00EC05DC">
        <w:rPr>
          <w:rFonts w:cs="Arial"/>
        </w:rPr>
        <w:t>Жерновецкого</w:t>
      </w:r>
      <w:proofErr w:type="spellEnd"/>
      <w:r w:rsidR="00EC05DC">
        <w:rPr>
          <w:rFonts w:cs="Arial"/>
        </w:rPr>
        <w:t xml:space="preserve"> сельского</w:t>
      </w:r>
      <w:r w:rsidR="00126FC3">
        <w:rPr>
          <w:rFonts w:cs="Arial"/>
        </w:rPr>
        <w:t xml:space="preserve"> поселения</w:t>
      </w:r>
      <w:r w:rsidRPr="00C76A00">
        <w:rPr>
          <w:rFonts w:cs="Arial"/>
        </w:rPr>
        <w:t xml:space="preserve"> согласно приложению 1.</w:t>
      </w:r>
    </w:p>
    <w:p w:rsidR="00FA42CB" w:rsidRPr="00C76A00" w:rsidRDefault="00FA42CB" w:rsidP="00FA42CB">
      <w:pPr>
        <w:ind w:firstLine="709"/>
        <w:rPr>
          <w:rFonts w:cs="Arial"/>
        </w:rPr>
      </w:pPr>
      <w:r w:rsidRPr="00C76A00">
        <w:rPr>
          <w:rFonts w:cs="Arial"/>
        </w:rPr>
        <w:t xml:space="preserve">2. Утвердить Методику оценки финансового состояния получателя муниципальной гарантии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xml:space="preserve"> согласно приложению 2.</w:t>
      </w:r>
    </w:p>
    <w:p w:rsidR="00FA42CB" w:rsidRPr="00C76A00" w:rsidRDefault="00FA42CB" w:rsidP="00FA42CB">
      <w:pPr>
        <w:ind w:firstLine="709"/>
        <w:rPr>
          <w:rFonts w:cs="Arial"/>
        </w:rPr>
      </w:pPr>
      <w:r w:rsidRPr="00C76A00">
        <w:rPr>
          <w:rFonts w:cs="Arial"/>
        </w:rPr>
        <w:t xml:space="preserve">3. Утвердить типовые формы муниципальной гарантии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предоставляемой по заимствованиям юридических лиц и договора о предоставлении муниципальной гарантии по заимствованиям юридических лиц согласно приложению 3.</w:t>
      </w:r>
    </w:p>
    <w:p w:rsidR="00FA42CB" w:rsidRPr="00C76A00" w:rsidRDefault="00EC05DC" w:rsidP="00FA42CB">
      <w:pPr>
        <w:ind w:firstLine="709"/>
        <w:rPr>
          <w:rFonts w:cs="Arial"/>
        </w:rPr>
      </w:pPr>
      <w:r>
        <w:rPr>
          <w:rFonts w:cs="Arial"/>
        </w:rPr>
        <w:t>4. Настоящее решение</w:t>
      </w:r>
      <w:r w:rsidR="00FA42CB" w:rsidRPr="00C76A00">
        <w:rPr>
          <w:rFonts w:cs="Arial"/>
        </w:rPr>
        <w:t xml:space="preserve"> вступает в силу со дня его </w:t>
      </w:r>
      <w:r>
        <w:rPr>
          <w:rFonts w:cs="Arial"/>
        </w:rPr>
        <w:t>обнародования</w:t>
      </w:r>
      <w:r w:rsidR="00FA42CB" w:rsidRPr="00C76A00">
        <w:rPr>
          <w:rFonts w:cs="Arial"/>
        </w:rPr>
        <w:t>.</w:t>
      </w:r>
    </w:p>
    <w:p w:rsidR="00FA42CB" w:rsidRPr="00C76A00" w:rsidRDefault="00FA42CB" w:rsidP="00FA42CB">
      <w:pPr>
        <w:ind w:firstLine="709"/>
        <w:rPr>
          <w:rFonts w:cs="Arial"/>
        </w:rPr>
      </w:pPr>
    </w:p>
    <w:p w:rsidR="00FA42CB" w:rsidRPr="00C76A00" w:rsidRDefault="00FA42CB" w:rsidP="00FA42CB">
      <w:pPr>
        <w:ind w:firstLine="709"/>
        <w:rPr>
          <w:rFonts w:cs="Arial"/>
        </w:rPr>
      </w:pPr>
    </w:p>
    <w:p w:rsidR="00EC05DC" w:rsidRDefault="00EC05DC" w:rsidP="00FA42CB">
      <w:pPr>
        <w:ind w:firstLine="709"/>
        <w:rPr>
          <w:rFonts w:cs="Arial"/>
        </w:rPr>
      </w:pPr>
      <w:r>
        <w:rPr>
          <w:rFonts w:cs="Arial"/>
        </w:rPr>
        <w:t xml:space="preserve">Председатель сельского Совета                                   </w:t>
      </w:r>
      <w:proofErr w:type="spellStart"/>
      <w:r>
        <w:rPr>
          <w:rFonts w:cs="Arial"/>
        </w:rPr>
        <w:t>Ю.А.Нещадов</w:t>
      </w:r>
      <w:proofErr w:type="spellEnd"/>
    </w:p>
    <w:p w:rsidR="00B130CE" w:rsidRDefault="00EC05DC" w:rsidP="00FA42CB">
      <w:pPr>
        <w:ind w:firstLine="709"/>
        <w:rPr>
          <w:rFonts w:cs="Arial"/>
        </w:rPr>
      </w:pPr>
      <w:r>
        <w:rPr>
          <w:rFonts w:cs="Arial"/>
        </w:rPr>
        <w:t>Глава сельского поселения                                            А.А.</w:t>
      </w:r>
      <w:proofErr w:type="gramStart"/>
      <w:r>
        <w:rPr>
          <w:rFonts w:cs="Arial"/>
        </w:rPr>
        <w:t>Луговой</w:t>
      </w:r>
      <w:proofErr w:type="gramEnd"/>
      <w:r w:rsidR="00FA42CB">
        <w:rPr>
          <w:rFonts w:cs="Arial"/>
        </w:rPr>
        <w:t xml:space="preserve"> </w:t>
      </w:r>
      <w:r w:rsidR="00FA42CB">
        <w:rPr>
          <w:rFonts w:cs="Arial"/>
        </w:rPr>
        <w:tab/>
      </w:r>
      <w:r w:rsidR="00FA42CB">
        <w:rPr>
          <w:rFonts w:cs="Arial"/>
        </w:rPr>
        <w:tab/>
      </w:r>
      <w:r w:rsidR="00FA42CB">
        <w:rPr>
          <w:rFonts w:cs="Arial"/>
        </w:rPr>
        <w:tab/>
      </w:r>
      <w:r w:rsidR="00FA42CB">
        <w:rPr>
          <w:rFonts w:cs="Arial"/>
        </w:rPr>
        <w:tab/>
      </w:r>
      <w:r w:rsidR="00FA42CB">
        <w:rPr>
          <w:rFonts w:cs="Arial"/>
        </w:rPr>
        <w:tab/>
      </w:r>
    </w:p>
    <w:p w:rsidR="00FA42CB" w:rsidRPr="00C76A00" w:rsidRDefault="00FA42CB" w:rsidP="00FA42CB">
      <w:pPr>
        <w:ind w:firstLine="709"/>
        <w:rPr>
          <w:rFonts w:cs="Arial"/>
        </w:rPr>
      </w:pPr>
      <w:r>
        <w:rPr>
          <w:rFonts w:cs="Arial"/>
        </w:rPr>
        <w:br w:type="page"/>
      </w:r>
    </w:p>
    <w:p w:rsidR="00FA42CB" w:rsidRPr="00C76A00" w:rsidRDefault="00FA42CB" w:rsidP="00FA42CB">
      <w:pPr>
        <w:ind w:firstLine="709"/>
        <w:jc w:val="right"/>
        <w:rPr>
          <w:rFonts w:cs="Arial"/>
        </w:rPr>
      </w:pPr>
      <w:r w:rsidRPr="00C76A00">
        <w:rPr>
          <w:rFonts w:cs="Arial"/>
        </w:rPr>
        <w:lastRenderedPageBreak/>
        <w:t>Приложение</w:t>
      </w:r>
      <w:r>
        <w:rPr>
          <w:rFonts w:cs="Arial"/>
        </w:rPr>
        <w:t xml:space="preserve"> </w:t>
      </w:r>
      <w:r w:rsidRPr="00C76A00">
        <w:rPr>
          <w:rFonts w:cs="Arial"/>
        </w:rPr>
        <w:t>1</w:t>
      </w:r>
    </w:p>
    <w:p w:rsidR="00FA42CB" w:rsidRPr="00C76A00" w:rsidRDefault="00FA42CB" w:rsidP="00FA42CB">
      <w:pPr>
        <w:ind w:firstLine="709"/>
        <w:jc w:val="right"/>
        <w:rPr>
          <w:rFonts w:cs="Arial"/>
        </w:rPr>
      </w:pPr>
      <w:r w:rsidRPr="00C76A00">
        <w:rPr>
          <w:rFonts w:cs="Arial"/>
        </w:rPr>
        <w:t xml:space="preserve">к решению </w:t>
      </w:r>
      <w:proofErr w:type="spellStart"/>
      <w:r w:rsidR="00EC05DC">
        <w:rPr>
          <w:rFonts w:cs="Arial"/>
        </w:rPr>
        <w:t>Жерновецкого</w:t>
      </w:r>
      <w:proofErr w:type="spellEnd"/>
      <w:r w:rsidR="00EC05DC">
        <w:rPr>
          <w:rFonts w:cs="Arial"/>
        </w:rPr>
        <w:t xml:space="preserve"> </w:t>
      </w:r>
      <w:proofErr w:type="gramStart"/>
      <w:r w:rsidR="00EC05DC">
        <w:rPr>
          <w:rFonts w:cs="Arial"/>
        </w:rPr>
        <w:t>сельского</w:t>
      </w:r>
      <w:proofErr w:type="gramEnd"/>
    </w:p>
    <w:p w:rsidR="00FA42CB" w:rsidRPr="00C76A00" w:rsidRDefault="00FA42CB" w:rsidP="00FA42CB">
      <w:pPr>
        <w:ind w:firstLine="709"/>
        <w:jc w:val="right"/>
        <w:rPr>
          <w:rFonts w:cs="Arial"/>
        </w:rPr>
      </w:pPr>
      <w:r w:rsidRPr="00C76A00">
        <w:rPr>
          <w:rFonts w:cs="Arial"/>
        </w:rPr>
        <w:t>Совета народных депутатов</w:t>
      </w:r>
    </w:p>
    <w:p w:rsidR="00FA42CB" w:rsidRPr="00C76A00" w:rsidRDefault="00FA42CB" w:rsidP="00FA42CB">
      <w:pPr>
        <w:ind w:firstLine="709"/>
        <w:jc w:val="right"/>
        <w:rPr>
          <w:rFonts w:cs="Arial"/>
        </w:rPr>
      </w:pPr>
      <w:r w:rsidRPr="00C76A00">
        <w:rPr>
          <w:rFonts w:cs="Arial"/>
        </w:rPr>
        <w:t xml:space="preserve">от </w:t>
      </w:r>
      <w:r w:rsidR="00EC05DC">
        <w:rPr>
          <w:rFonts w:cs="Arial"/>
        </w:rPr>
        <w:t>27.06.2016 №202</w:t>
      </w:r>
    </w:p>
    <w:p w:rsidR="00FA42CB" w:rsidRPr="00C76A00" w:rsidRDefault="00FA42CB" w:rsidP="00FA42CB">
      <w:pPr>
        <w:ind w:firstLine="709"/>
        <w:rPr>
          <w:rFonts w:cs="Arial"/>
        </w:rPr>
      </w:pPr>
      <w:bookmarkStart w:id="0" w:name="Par39"/>
      <w:bookmarkEnd w:id="0"/>
    </w:p>
    <w:p w:rsidR="00FA42CB" w:rsidRPr="00C76A00" w:rsidRDefault="00FA42CB" w:rsidP="00FA42CB">
      <w:pPr>
        <w:ind w:firstLine="709"/>
        <w:jc w:val="center"/>
        <w:rPr>
          <w:rFonts w:cs="Arial"/>
          <w:b/>
          <w:bCs/>
          <w:kern w:val="32"/>
          <w:sz w:val="32"/>
          <w:szCs w:val="32"/>
        </w:rPr>
      </w:pPr>
      <w:r w:rsidRPr="00C76A00">
        <w:rPr>
          <w:rFonts w:cs="Arial"/>
          <w:b/>
          <w:bCs/>
          <w:kern w:val="32"/>
          <w:sz w:val="32"/>
          <w:szCs w:val="32"/>
        </w:rPr>
        <w:t xml:space="preserve">Порядок предоставления муниципальных гарантий </w:t>
      </w:r>
      <w:proofErr w:type="spellStart"/>
      <w:r w:rsidR="00EC05DC">
        <w:rPr>
          <w:rFonts w:cs="Arial"/>
          <w:b/>
          <w:bCs/>
          <w:kern w:val="32"/>
          <w:sz w:val="32"/>
          <w:szCs w:val="32"/>
        </w:rPr>
        <w:t>Жерновецкого</w:t>
      </w:r>
      <w:proofErr w:type="spellEnd"/>
      <w:r w:rsidR="00EC05DC">
        <w:rPr>
          <w:rFonts w:cs="Arial"/>
          <w:b/>
          <w:bCs/>
          <w:kern w:val="32"/>
          <w:sz w:val="32"/>
          <w:szCs w:val="32"/>
        </w:rPr>
        <w:t xml:space="preserve"> сельского поселения</w:t>
      </w:r>
      <w:r w:rsidRPr="00C76A00">
        <w:rPr>
          <w:rFonts w:cs="Arial"/>
          <w:b/>
          <w:bCs/>
          <w:kern w:val="32"/>
          <w:sz w:val="32"/>
          <w:szCs w:val="32"/>
        </w:rPr>
        <w:t xml:space="preserve"> </w:t>
      </w:r>
    </w:p>
    <w:p w:rsidR="00FA42CB" w:rsidRPr="00C76A00" w:rsidRDefault="00FA42CB" w:rsidP="00FA42CB">
      <w:pPr>
        <w:ind w:firstLine="709"/>
        <w:rPr>
          <w:rFonts w:cs="Arial"/>
        </w:rPr>
      </w:pPr>
    </w:p>
    <w:p w:rsidR="00FA42CB" w:rsidRPr="00C76A00" w:rsidRDefault="00FA42CB" w:rsidP="00FA42CB">
      <w:pPr>
        <w:ind w:firstLine="709"/>
        <w:rPr>
          <w:b/>
          <w:bCs/>
          <w:sz w:val="26"/>
          <w:szCs w:val="28"/>
        </w:rPr>
      </w:pPr>
      <w:r w:rsidRPr="00C76A00">
        <w:rPr>
          <w:b/>
          <w:bCs/>
          <w:sz w:val="26"/>
          <w:szCs w:val="28"/>
        </w:rPr>
        <w:t>I. Общие положения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1. Настоящий Порядок разработан в соответствии с требованием Бюджетного кодекса Российской Федерации и регулирует отношения, связанные с предоставлением муниципальных гарантий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xml:space="preserve"> (далее - гарантии).</w:t>
      </w:r>
    </w:p>
    <w:p w:rsidR="00FA42CB" w:rsidRPr="00C76A00" w:rsidRDefault="00FA42CB" w:rsidP="00FA42CB">
      <w:pPr>
        <w:ind w:firstLine="709"/>
        <w:rPr>
          <w:rFonts w:cs="Arial"/>
        </w:rPr>
      </w:pPr>
      <w:r w:rsidRPr="00C76A00">
        <w:rPr>
          <w:rFonts w:cs="Arial"/>
        </w:rPr>
        <w:t xml:space="preserve">2. Предоставление гарантий осуществляется администрацией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xml:space="preserve"> в соответствии с решением </w:t>
      </w:r>
      <w:proofErr w:type="spellStart"/>
      <w:r w:rsidR="00EC05DC">
        <w:rPr>
          <w:rFonts w:cs="Arial"/>
        </w:rPr>
        <w:t>Жерновецкого</w:t>
      </w:r>
      <w:proofErr w:type="spellEnd"/>
      <w:r w:rsidR="00EC05DC">
        <w:rPr>
          <w:rFonts w:cs="Arial"/>
        </w:rPr>
        <w:t xml:space="preserve"> сельского</w:t>
      </w:r>
      <w:r w:rsidRPr="00C76A00">
        <w:rPr>
          <w:rFonts w:cs="Arial"/>
        </w:rPr>
        <w:t xml:space="preserve"> Совета</w:t>
      </w:r>
      <w:r w:rsidR="00EC05DC">
        <w:rPr>
          <w:rFonts w:cs="Arial"/>
        </w:rPr>
        <w:t xml:space="preserve"> </w:t>
      </w:r>
      <w:r w:rsidRPr="00C76A00">
        <w:rPr>
          <w:rFonts w:cs="Arial"/>
        </w:rPr>
        <w:t xml:space="preserve">народных депутатов о бюджете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xml:space="preserve"> на соответствующий </w:t>
      </w:r>
      <w:r w:rsidR="00EC05DC">
        <w:rPr>
          <w:rFonts w:cs="Arial"/>
        </w:rPr>
        <w:t>финансовый год</w:t>
      </w:r>
      <w:proofErr w:type="gramStart"/>
      <w:r w:rsidR="00EC05DC">
        <w:rPr>
          <w:rFonts w:cs="Arial"/>
        </w:rPr>
        <w:t xml:space="preserve"> </w:t>
      </w:r>
      <w:r w:rsidRPr="00C76A00">
        <w:rPr>
          <w:rFonts w:cs="Arial"/>
        </w:rPr>
        <w:t>,</w:t>
      </w:r>
      <w:proofErr w:type="gramEnd"/>
      <w:r w:rsidRPr="00C76A00">
        <w:rPr>
          <w:rFonts w:cs="Arial"/>
        </w:rPr>
        <w:t xml:space="preserve"> муниципальным правовым актом и договором о предоставлении муниципальной гарантии.</w:t>
      </w:r>
    </w:p>
    <w:p w:rsidR="00FA42CB" w:rsidRPr="00C76A00" w:rsidRDefault="00FA42CB" w:rsidP="00FA42CB">
      <w:pPr>
        <w:ind w:firstLine="709"/>
        <w:rPr>
          <w:rFonts w:cs="Arial"/>
        </w:rPr>
      </w:pPr>
      <w:r w:rsidRPr="00C76A00">
        <w:rPr>
          <w:rFonts w:cs="Arial"/>
        </w:rPr>
        <w:t>3. Гарантии могут быть предоставлены юридическим лицам.</w:t>
      </w:r>
    </w:p>
    <w:p w:rsidR="00FA42CB" w:rsidRPr="00C76A00" w:rsidRDefault="00FA42CB" w:rsidP="00FA42CB">
      <w:pPr>
        <w:ind w:firstLine="709"/>
        <w:rPr>
          <w:rFonts w:cs="Arial"/>
        </w:rPr>
      </w:pPr>
    </w:p>
    <w:p w:rsidR="00FA42CB" w:rsidRPr="00C76A00" w:rsidRDefault="00FA42CB" w:rsidP="00FA42CB">
      <w:pPr>
        <w:ind w:firstLine="709"/>
        <w:rPr>
          <w:b/>
          <w:bCs/>
          <w:sz w:val="26"/>
          <w:szCs w:val="28"/>
        </w:rPr>
      </w:pPr>
      <w:r w:rsidRPr="00C76A00">
        <w:rPr>
          <w:b/>
          <w:bCs/>
          <w:sz w:val="26"/>
          <w:szCs w:val="28"/>
        </w:rPr>
        <w:t>II. Предоставление муниципальных гарантий юридическим лицам</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1. Лицо, заинтересованное в получении гарантии (далее - заявитель), направляет в администрацию </w:t>
      </w:r>
      <w:proofErr w:type="spellStart"/>
      <w:r w:rsidR="00EC05DC">
        <w:rPr>
          <w:rFonts w:cs="Arial"/>
        </w:rPr>
        <w:t>Жерновецкого</w:t>
      </w:r>
      <w:proofErr w:type="spellEnd"/>
      <w:r w:rsidR="00EC05DC">
        <w:rPr>
          <w:rFonts w:cs="Arial"/>
        </w:rPr>
        <w:t xml:space="preserve"> сельского поселения</w:t>
      </w:r>
      <w:r w:rsidRPr="00C76A00">
        <w:rPr>
          <w:rFonts w:cs="Arial"/>
        </w:rPr>
        <w:t xml:space="preserve"> письменное заявление с указанием существа основного обязательства, обеспечиваемого гарантией, суммы муниципальной гарантии и способа обеспечения получателем гарантии исполнения обязательств перед гарантом.</w:t>
      </w:r>
    </w:p>
    <w:p w:rsidR="00FA42CB" w:rsidRPr="00C76A00" w:rsidRDefault="00FA42CB" w:rsidP="00FA42CB">
      <w:pPr>
        <w:ind w:firstLine="709"/>
        <w:rPr>
          <w:rFonts w:cs="Arial"/>
        </w:rPr>
      </w:pPr>
      <w:r w:rsidRPr="00C76A00">
        <w:rPr>
          <w:rFonts w:cs="Arial"/>
        </w:rPr>
        <w:t>2. К заявлению юридического лица на получение гарантии должны быть приложены следующие документы:</w:t>
      </w:r>
    </w:p>
    <w:p w:rsidR="00FA42CB" w:rsidRPr="00C76A00" w:rsidRDefault="00FA42CB" w:rsidP="00FA42CB">
      <w:pPr>
        <w:ind w:firstLine="709"/>
        <w:rPr>
          <w:rFonts w:cs="Arial"/>
        </w:rPr>
      </w:pPr>
      <w:r w:rsidRPr="00C76A00">
        <w:rPr>
          <w:rFonts w:cs="Arial"/>
        </w:rPr>
        <w:t>1) проект договора между получателем гарантии и кредитором;</w:t>
      </w:r>
    </w:p>
    <w:p w:rsidR="00FA42CB" w:rsidRPr="00C76A00" w:rsidRDefault="00FA42CB" w:rsidP="00FA42CB">
      <w:pPr>
        <w:ind w:firstLine="709"/>
        <w:rPr>
          <w:rFonts w:cs="Arial"/>
        </w:rPr>
      </w:pPr>
      <w:r w:rsidRPr="00C76A00">
        <w:rPr>
          <w:rFonts w:cs="Arial"/>
        </w:rPr>
        <w:t>2) нотариально удостоверенные копии учредительных документов, документов о государственной регистрации, о назначении руководителя, лицензий на виды деятельности, которые подлежат лицензированию в соответствии с законодательством Российской Федерации;</w:t>
      </w:r>
    </w:p>
    <w:p w:rsidR="00FA42CB" w:rsidRPr="00C76A00" w:rsidRDefault="00FA42CB" w:rsidP="00FA42CB">
      <w:pPr>
        <w:ind w:firstLine="709"/>
        <w:rPr>
          <w:rFonts w:cs="Arial"/>
        </w:rPr>
      </w:pPr>
      <w:r w:rsidRPr="00C76A00">
        <w:rPr>
          <w:rFonts w:cs="Arial"/>
        </w:rPr>
        <w:t>3) копии бухгалтерских балансов (форма 1) и отчетов о прибылях и убытках (форма 2) за последний отчетный год и за все отчетные периоды текущего года с отметкой налогового органа об их принятии;</w:t>
      </w:r>
    </w:p>
    <w:p w:rsidR="00FA42CB" w:rsidRPr="00C76A00" w:rsidRDefault="00FA42CB" w:rsidP="00FA42CB">
      <w:pPr>
        <w:ind w:firstLine="709"/>
        <w:rPr>
          <w:rFonts w:cs="Arial"/>
        </w:rPr>
      </w:pPr>
      <w:r w:rsidRPr="00C76A00">
        <w:rPr>
          <w:rFonts w:cs="Arial"/>
        </w:rPr>
        <w:t>4)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w:t>
      </w:r>
    </w:p>
    <w:p w:rsidR="00FA42CB" w:rsidRPr="00C76A00" w:rsidRDefault="00FA42CB" w:rsidP="00FA42CB">
      <w:pPr>
        <w:ind w:firstLine="709"/>
        <w:rPr>
          <w:rFonts w:cs="Arial"/>
        </w:rPr>
      </w:pPr>
      <w:proofErr w:type="gramStart"/>
      <w:r w:rsidRPr="00C76A00">
        <w:rPr>
          <w:rFonts w:cs="Arial"/>
        </w:rPr>
        <w:t>5)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его поручителей (гарантов)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обязательных платежей, а также задолженности по уплате процентов за пользование бюджетными средствами, пеней, штрафов</w:t>
      </w:r>
      <w:proofErr w:type="gramEnd"/>
      <w:r w:rsidRPr="00C76A00">
        <w:rPr>
          <w:rFonts w:cs="Arial"/>
        </w:rPr>
        <w:t xml:space="preserve"> и иных финансовых санкций;</w:t>
      </w:r>
    </w:p>
    <w:p w:rsidR="00FA42CB" w:rsidRPr="00C76A00" w:rsidRDefault="00FA42CB" w:rsidP="00FA42CB">
      <w:pPr>
        <w:ind w:firstLine="709"/>
        <w:rPr>
          <w:rFonts w:cs="Arial"/>
        </w:rPr>
      </w:pPr>
      <w:r w:rsidRPr="00C76A00">
        <w:rPr>
          <w:rFonts w:cs="Arial"/>
        </w:rPr>
        <w:t xml:space="preserve">6) справка налогового органа обо всех открытых счетах юридического лица, а также справки банков и иных кредитных учреждений, обслуживающих эти счета, </w:t>
      </w:r>
      <w:r w:rsidRPr="00C76A00">
        <w:rPr>
          <w:rFonts w:cs="Arial"/>
        </w:rPr>
        <w:lastRenderedPageBreak/>
        <w:t>об оборотах и средних остатках по ним за последние шесть месяцев, наличии или отсутствии финансовых претензий к заявителю;</w:t>
      </w:r>
    </w:p>
    <w:p w:rsidR="00FA42CB" w:rsidRPr="00C76A00" w:rsidRDefault="00FA42CB" w:rsidP="00FA42CB">
      <w:pPr>
        <w:ind w:firstLine="709"/>
        <w:rPr>
          <w:rFonts w:cs="Arial"/>
        </w:rPr>
      </w:pPr>
      <w:r w:rsidRPr="00C76A00">
        <w:rPr>
          <w:rFonts w:cs="Arial"/>
        </w:rPr>
        <w:t xml:space="preserve">7) заключение уполномоченного органа по представлению в делах о </w:t>
      </w:r>
      <w:proofErr w:type="gramStart"/>
      <w:r w:rsidRPr="00C76A00">
        <w:rPr>
          <w:rFonts w:cs="Arial"/>
        </w:rPr>
        <w:t>банкротстве</w:t>
      </w:r>
      <w:proofErr w:type="gramEnd"/>
      <w:r w:rsidRPr="00C76A00">
        <w:rPr>
          <w:rFonts w:cs="Arial"/>
        </w:rPr>
        <w:t xml:space="preserve"> об отсутствии в отношении заявителя дела о банкротстве;</w:t>
      </w:r>
    </w:p>
    <w:p w:rsidR="00FA42CB" w:rsidRPr="00C76A00" w:rsidRDefault="00FA42CB" w:rsidP="00FA42CB">
      <w:pPr>
        <w:ind w:firstLine="709"/>
        <w:rPr>
          <w:rFonts w:cs="Arial"/>
        </w:rPr>
      </w:pPr>
      <w:r w:rsidRPr="00C76A00">
        <w:rPr>
          <w:rFonts w:cs="Arial"/>
        </w:rPr>
        <w:t>8) предложение о способе обеспечения получателем гарантии исполнения обязательств перед гарантом (копии документов, подтверждающих наличие ликвидного обеспечения на предоставляемую гарантию);</w:t>
      </w:r>
    </w:p>
    <w:p w:rsidR="00FA42CB" w:rsidRPr="00C76A00" w:rsidRDefault="00FA42CB" w:rsidP="00FA42CB">
      <w:pPr>
        <w:ind w:firstLine="709"/>
        <w:rPr>
          <w:rFonts w:cs="Arial"/>
        </w:rPr>
      </w:pPr>
      <w:r w:rsidRPr="00C76A00">
        <w:rPr>
          <w:rFonts w:cs="Arial"/>
        </w:rPr>
        <w:t>9) справка о том, что договор между кредитором и заемщиком о предоставлении последнему кредита, возврат которого обеспечивается гарантией, не является для заявителя крупной сделкой, или решение соответствующего полномочного органа заявителя о совершении крупной сделки;</w:t>
      </w:r>
    </w:p>
    <w:p w:rsidR="00FA42CB" w:rsidRPr="00C76A00" w:rsidRDefault="00FA42CB" w:rsidP="00FA42CB">
      <w:pPr>
        <w:ind w:firstLine="709"/>
        <w:rPr>
          <w:rFonts w:cs="Arial"/>
        </w:rPr>
      </w:pPr>
      <w:r w:rsidRPr="00C76A00">
        <w:rPr>
          <w:rFonts w:cs="Arial"/>
        </w:rPr>
        <w:t xml:space="preserve">10) бизнес-план инвестиционного проекта, согласованный с кредитным учреждением, в котором планируется получение кредитных ресурсов, и прошедший экспертизу в </w:t>
      </w:r>
      <w:r w:rsidR="004318C5">
        <w:rPr>
          <w:rFonts w:cs="Arial"/>
        </w:rPr>
        <w:t>экономическом отделе</w:t>
      </w:r>
      <w:r w:rsidR="0027590D">
        <w:rPr>
          <w:rFonts w:cs="Arial"/>
        </w:rPr>
        <w:t xml:space="preserve"> администрации </w:t>
      </w:r>
      <w:proofErr w:type="spellStart"/>
      <w:r w:rsidR="0027590D">
        <w:rPr>
          <w:rFonts w:cs="Arial"/>
        </w:rPr>
        <w:t>Троснянского</w:t>
      </w:r>
      <w:proofErr w:type="spellEnd"/>
      <w:r w:rsidR="0027590D">
        <w:rPr>
          <w:rFonts w:cs="Arial"/>
        </w:rPr>
        <w:t xml:space="preserve"> района</w:t>
      </w:r>
      <w:r w:rsidRPr="00C76A00">
        <w:rPr>
          <w:rFonts w:cs="Arial"/>
        </w:rPr>
        <w:t>;</w:t>
      </w:r>
    </w:p>
    <w:p w:rsidR="00FA42CB" w:rsidRPr="00C76A00" w:rsidRDefault="00FA42CB" w:rsidP="00FA42CB">
      <w:pPr>
        <w:ind w:firstLine="709"/>
        <w:rPr>
          <w:rFonts w:cs="Arial"/>
        </w:rPr>
      </w:pPr>
      <w:proofErr w:type="gramStart"/>
      <w:r w:rsidRPr="00C76A00">
        <w:rPr>
          <w:rFonts w:cs="Arial"/>
        </w:rPr>
        <w:t>11) справки принципала, его поручителей (гарантов) об отсутствии просроченной (неурегулированной) задолженности принципала, его поручителей (гарантов) по денежным обязательствам перед Российской Федерацией, Орловской облас</w:t>
      </w:r>
      <w:r w:rsidR="0027590D">
        <w:rPr>
          <w:rFonts w:cs="Arial"/>
        </w:rPr>
        <w:t xml:space="preserve">тью, </w:t>
      </w:r>
      <w:proofErr w:type="spellStart"/>
      <w:r w:rsidR="0027590D">
        <w:rPr>
          <w:rFonts w:cs="Arial"/>
        </w:rPr>
        <w:t>Жерновецкого</w:t>
      </w:r>
      <w:proofErr w:type="spellEnd"/>
      <w:r w:rsidR="0027590D">
        <w:rPr>
          <w:rFonts w:cs="Arial"/>
        </w:rPr>
        <w:t xml:space="preserve"> сельского посел</w:t>
      </w:r>
      <w:r w:rsidR="004318C5">
        <w:rPr>
          <w:rFonts w:cs="Arial"/>
        </w:rPr>
        <w:t>е</w:t>
      </w:r>
      <w:r w:rsidR="0027590D">
        <w:rPr>
          <w:rFonts w:cs="Arial"/>
        </w:rPr>
        <w:t>ния</w:t>
      </w:r>
      <w:r w:rsidRPr="00C76A00">
        <w:rPr>
          <w:rFonts w:cs="Arial"/>
        </w:rPr>
        <w:t>.</w:t>
      </w:r>
      <w:proofErr w:type="gramEnd"/>
    </w:p>
    <w:p w:rsidR="00FA42CB" w:rsidRPr="00C76A00" w:rsidRDefault="00FA42CB" w:rsidP="00FA42CB">
      <w:pPr>
        <w:ind w:firstLine="709"/>
        <w:rPr>
          <w:rFonts w:cs="Arial"/>
        </w:rPr>
      </w:pPr>
      <w:r w:rsidRPr="00C76A00">
        <w:rPr>
          <w:rFonts w:cs="Arial"/>
        </w:rPr>
        <w:t xml:space="preserve">3. Способами обеспечения получателями гарантий исполнения своих обязательств перед </w:t>
      </w:r>
      <w:proofErr w:type="spellStart"/>
      <w:r w:rsidR="004318C5">
        <w:rPr>
          <w:rFonts w:cs="Arial"/>
        </w:rPr>
        <w:t>Жерновецким</w:t>
      </w:r>
      <w:proofErr w:type="spellEnd"/>
      <w:r w:rsidR="004318C5">
        <w:rPr>
          <w:rFonts w:cs="Arial"/>
        </w:rPr>
        <w:t xml:space="preserve"> сельским поселением</w:t>
      </w:r>
      <w:r w:rsidRPr="00C76A00">
        <w:rPr>
          <w:rFonts w:cs="Arial"/>
        </w:rPr>
        <w:t xml:space="preserve"> могут быть банковские гарантии, поручительства, залог имущества, в том числе в виде акций, иных ценных бумаг, паев, в размере не менее 100 процентов от суммы предоставляемой муниципальной гарантии. Обеспечение исполнения обязательств должно иметь высокую степень ликвидности. Под высокой степенью ликвидности способа обеспечения обязательств необходимо понимать возможность (или способность) гаранта обеспечить в кратчайшие сроки за счет способа обеспечения возмещение исполненных обязательств по гарантии в полном объеме.</w:t>
      </w:r>
    </w:p>
    <w:p w:rsidR="00FA42CB" w:rsidRPr="00C76A00" w:rsidRDefault="00FA42CB" w:rsidP="00FA42CB">
      <w:pPr>
        <w:ind w:firstLine="709"/>
        <w:rPr>
          <w:rFonts w:cs="Arial"/>
        </w:rPr>
      </w:pPr>
      <w:r w:rsidRPr="00C76A00">
        <w:rPr>
          <w:rFonts w:cs="Arial"/>
        </w:rPr>
        <w:t xml:space="preserve">4. В случае предоставления заявителем в качестве </w:t>
      </w:r>
      <w:proofErr w:type="gramStart"/>
      <w:r w:rsidRPr="00C76A00">
        <w:rPr>
          <w:rFonts w:cs="Arial"/>
        </w:rPr>
        <w:t>обеспечения исполнения обязательств получателя гарантии</w:t>
      </w:r>
      <w:proofErr w:type="gramEnd"/>
      <w:r w:rsidRPr="00C76A00">
        <w:rPr>
          <w:rFonts w:cs="Arial"/>
        </w:rPr>
        <w:t xml:space="preserve"> </w:t>
      </w:r>
      <w:proofErr w:type="spellStart"/>
      <w:r w:rsidR="004318C5">
        <w:rPr>
          <w:rFonts w:cs="Arial"/>
        </w:rPr>
        <w:t>Жерновецкого</w:t>
      </w:r>
      <w:proofErr w:type="spellEnd"/>
      <w:r w:rsidR="004318C5">
        <w:rPr>
          <w:rFonts w:cs="Arial"/>
        </w:rPr>
        <w:t xml:space="preserve"> сельского поселения</w:t>
      </w:r>
      <w:r w:rsidRPr="00C76A00">
        <w:rPr>
          <w:rFonts w:cs="Arial"/>
        </w:rPr>
        <w:t xml:space="preserve"> перед гарантом банковской гарантии одновременно с банковской гарантией должна быть представлена копия лицензии Центрального банка Российской Федерации на совершение коммерческим банком банковских операций.</w:t>
      </w:r>
    </w:p>
    <w:p w:rsidR="00FA42CB" w:rsidRPr="00C76A00" w:rsidRDefault="00FA42CB" w:rsidP="00FA42CB">
      <w:pPr>
        <w:ind w:firstLine="709"/>
        <w:rPr>
          <w:rFonts w:cs="Arial"/>
        </w:rPr>
      </w:pPr>
      <w:r w:rsidRPr="00C76A00">
        <w:rPr>
          <w:rFonts w:cs="Arial"/>
        </w:rPr>
        <w:t>Банковская гарантия, представленная заявителем, должна удовлетворять следующим требованиям:</w:t>
      </w:r>
    </w:p>
    <w:p w:rsidR="00FA42CB" w:rsidRPr="00C76A00" w:rsidRDefault="00FA42CB" w:rsidP="00FA42CB">
      <w:pPr>
        <w:ind w:firstLine="709"/>
        <w:rPr>
          <w:rFonts w:cs="Arial"/>
        </w:rPr>
      </w:pPr>
      <w:r w:rsidRPr="00C76A00">
        <w:rPr>
          <w:rFonts w:cs="Arial"/>
        </w:rPr>
        <w:t>быть безотзывной;</w:t>
      </w:r>
    </w:p>
    <w:p w:rsidR="00FA42CB" w:rsidRPr="00C76A00" w:rsidRDefault="00FA42CB" w:rsidP="00FA42CB">
      <w:pPr>
        <w:ind w:firstLine="709"/>
        <w:rPr>
          <w:rFonts w:cs="Arial"/>
        </w:rPr>
      </w:pPr>
      <w:r w:rsidRPr="00C76A00">
        <w:rPr>
          <w:rFonts w:cs="Arial"/>
        </w:rPr>
        <w:t>не содержать ограничения пределов ответственности суммой гарантии;</w:t>
      </w:r>
    </w:p>
    <w:p w:rsidR="00FA42CB" w:rsidRPr="00C76A00" w:rsidRDefault="00FA42CB" w:rsidP="00FA42CB">
      <w:pPr>
        <w:ind w:firstLine="709"/>
        <w:rPr>
          <w:rFonts w:cs="Arial"/>
        </w:rPr>
      </w:pPr>
      <w:r w:rsidRPr="00C76A00">
        <w:rPr>
          <w:rFonts w:cs="Arial"/>
        </w:rPr>
        <w:t>установленный срок действия гарантии должен быть не менее срока, на который предоставляется муниципальная гарантия, увеличенного на 1 год.</w:t>
      </w:r>
    </w:p>
    <w:p w:rsidR="00FA42CB" w:rsidRPr="00C76A00" w:rsidRDefault="00FA42CB" w:rsidP="00FA42CB">
      <w:pPr>
        <w:ind w:firstLine="709"/>
        <w:rPr>
          <w:rFonts w:cs="Arial"/>
        </w:rPr>
      </w:pPr>
      <w:r w:rsidRPr="00C76A00">
        <w:rPr>
          <w:rFonts w:cs="Arial"/>
        </w:rPr>
        <w:t xml:space="preserve">5. В случае предоставления заявителем поручительства в качестве </w:t>
      </w:r>
      <w:proofErr w:type="gramStart"/>
      <w:r w:rsidRPr="00C76A00">
        <w:rPr>
          <w:rFonts w:cs="Arial"/>
        </w:rPr>
        <w:t>обеспечения исполнения обязательств получателя гарантии</w:t>
      </w:r>
      <w:proofErr w:type="gramEnd"/>
      <w:r w:rsidRPr="00C76A00">
        <w:rPr>
          <w:rFonts w:cs="Arial"/>
        </w:rPr>
        <w:t xml:space="preserve"> </w:t>
      </w:r>
      <w:proofErr w:type="spellStart"/>
      <w:r w:rsidR="004318C5">
        <w:rPr>
          <w:rFonts w:cs="Arial"/>
        </w:rPr>
        <w:t>Жерновецкого</w:t>
      </w:r>
      <w:proofErr w:type="spellEnd"/>
      <w:r w:rsidR="004318C5">
        <w:rPr>
          <w:rFonts w:cs="Arial"/>
        </w:rPr>
        <w:t xml:space="preserve"> сельского поселения</w:t>
      </w:r>
      <w:r w:rsidRPr="00C76A00">
        <w:rPr>
          <w:rFonts w:cs="Arial"/>
        </w:rPr>
        <w:t xml:space="preserve"> перед гарантом, в целях оформления договора поручительства должны быть предоставлены:</w:t>
      </w:r>
    </w:p>
    <w:p w:rsidR="00FA42CB" w:rsidRPr="00C76A00" w:rsidRDefault="00FA42CB" w:rsidP="00FA42CB">
      <w:pPr>
        <w:ind w:firstLine="709"/>
        <w:rPr>
          <w:rFonts w:cs="Arial"/>
        </w:rPr>
      </w:pPr>
      <w:r w:rsidRPr="00C76A00">
        <w:rPr>
          <w:rFonts w:cs="Arial"/>
        </w:rPr>
        <w:t>1) решение поручителя о предоставлении поручительства;</w:t>
      </w:r>
    </w:p>
    <w:p w:rsidR="00FA42CB" w:rsidRPr="00C76A00" w:rsidRDefault="00FA42CB" w:rsidP="00FA42CB">
      <w:pPr>
        <w:ind w:firstLine="709"/>
        <w:rPr>
          <w:rFonts w:cs="Arial"/>
        </w:rPr>
      </w:pPr>
      <w:r w:rsidRPr="00C76A00">
        <w:rPr>
          <w:rFonts w:cs="Arial"/>
        </w:rPr>
        <w:t>2) копии учредительных документов поручителя;</w:t>
      </w:r>
    </w:p>
    <w:p w:rsidR="00FA42CB" w:rsidRPr="00C76A00" w:rsidRDefault="00FA42CB" w:rsidP="00FA42CB">
      <w:pPr>
        <w:ind w:firstLine="709"/>
        <w:rPr>
          <w:rFonts w:cs="Arial"/>
        </w:rPr>
      </w:pPr>
      <w:r w:rsidRPr="00C76A00">
        <w:rPr>
          <w:rFonts w:cs="Arial"/>
        </w:rPr>
        <w:t>3) решение уполномоченного органа поручителя о совершении крупной сделки, если такое решение необходимо в соответствии с законодательством Российской Федерации или учредительными документами поручителя;</w:t>
      </w:r>
    </w:p>
    <w:p w:rsidR="00FA42CB" w:rsidRPr="00C76A00" w:rsidRDefault="00FA42CB" w:rsidP="00FA42CB">
      <w:pPr>
        <w:ind w:firstLine="709"/>
        <w:rPr>
          <w:rFonts w:cs="Arial"/>
        </w:rPr>
      </w:pPr>
      <w:r w:rsidRPr="00C76A00">
        <w:rPr>
          <w:rFonts w:cs="Arial"/>
        </w:rPr>
        <w:lastRenderedPageBreak/>
        <w:t>4) копии бухгалтерского баланса (форма 1) и отчета о прибылях и убытках (форма 2) за последний отчетный год и за все отчетные периоды текущего года с отметкой налогового органа об их принятии;</w:t>
      </w:r>
    </w:p>
    <w:p w:rsidR="00FA42CB" w:rsidRPr="00C76A00" w:rsidRDefault="00FA42CB" w:rsidP="00FA42CB">
      <w:pPr>
        <w:ind w:firstLine="709"/>
        <w:rPr>
          <w:rFonts w:cs="Arial"/>
        </w:rPr>
      </w:pPr>
      <w:r w:rsidRPr="00C76A00">
        <w:rPr>
          <w:rFonts w:cs="Arial"/>
        </w:rPr>
        <w:t>5) расшифровка кредиторской и дебиторской задолженности поручителя;</w:t>
      </w:r>
    </w:p>
    <w:p w:rsidR="00FA42CB" w:rsidRPr="00C76A00" w:rsidRDefault="00FA42CB" w:rsidP="00FA42CB">
      <w:pPr>
        <w:ind w:firstLine="709"/>
        <w:rPr>
          <w:rFonts w:cs="Arial"/>
        </w:rPr>
      </w:pPr>
      <w:r w:rsidRPr="00C76A00">
        <w:rPr>
          <w:rFonts w:cs="Arial"/>
        </w:rPr>
        <w:t>6) справки о действующих кредитных договорах по кредитам, отраженным в балансе поручителя, с указанием суммы кредита, срока его возврата, процентной ставки и обеспечения по кредиту.</w:t>
      </w:r>
    </w:p>
    <w:p w:rsidR="00FA42CB" w:rsidRPr="00C76A00" w:rsidRDefault="00FA42CB" w:rsidP="00FA42CB">
      <w:pPr>
        <w:ind w:firstLine="709"/>
        <w:rPr>
          <w:rFonts w:cs="Arial"/>
        </w:rPr>
      </w:pPr>
      <w:r w:rsidRPr="00C76A00">
        <w:rPr>
          <w:rFonts w:cs="Arial"/>
        </w:rPr>
        <w:t xml:space="preserve">6. В случае предоставления в качестве </w:t>
      </w:r>
      <w:proofErr w:type="gramStart"/>
      <w:r w:rsidRPr="00C76A00">
        <w:rPr>
          <w:rFonts w:cs="Arial"/>
        </w:rPr>
        <w:t>обеспечения исполнения обязательств получателя гарантии</w:t>
      </w:r>
      <w:proofErr w:type="gramEnd"/>
      <w:r w:rsidRPr="00C76A00">
        <w:rPr>
          <w:rFonts w:cs="Arial"/>
        </w:rPr>
        <w:t xml:space="preserve"> </w:t>
      </w:r>
      <w:proofErr w:type="spellStart"/>
      <w:r w:rsidR="004318C5">
        <w:rPr>
          <w:rFonts w:cs="Arial"/>
        </w:rPr>
        <w:t>Жерновецкого</w:t>
      </w:r>
      <w:proofErr w:type="spellEnd"/>
      <w:r w:rsidR="004318C5">
        <w:rPr>
          <w:rFonts w:cs="Arial"/>
        </w:rPr>
        <w:t xml:space="preserve"> сельского поселения</w:t>
      </w:r>
      <w:r w:rsidRPr="00C76A00">
        <w:rPr>
          <w:rFonts w:cs="Arial"/>
        </w:rPr>
        <w:t xml:space="preserve"> перед гарантом залога его оценка и оформление производится в соответствии с законодательством Российской Федерации.</w:t>
      </w:r>
    </w:p>
    <w:p w:rsidR="00FA42CB" w:rsidRPr="00C76A00" w:rsidRDefault="00FA42CB" w:rsidP="00FA42CB">
      <w:pPr>
        <w:ind w:firstLine="709"/>
        <w:rPr>
          <w:rFonts w:cs="Arial"/>
        </w:rPr>
      </w:pPr>
      <w:r w:rsidRPr="00C76A00">
        <w:rPr>
          <w:rFonts w:cs="Arial"/>
        </w:rPr>
        <w:t xml:space="preserve">7. Предоставленные заявителем в администрацию </w:t>
      </w:r>
      <w:proofErr w:type="spellStart"/>
      <w:r w:rsidR="004318C5">
        <w:rPr>
          <w:rFonts w:cs="Arial"/>
        </w:rPr>
        <w:t>Жерновецкого</w:t>
      </w:r>
      <w:proofErr w:type="spellEnd"/>
      <w:r w:rsidR="004318C5">
        <w:rPr>
          <w:rFonts w:cs="Arial"/>
        </w:rPr>
        <w:t xml:space="preserve"> сельского поселения</w:t>
      </w:r>
      <w:r w:rsidRPr="00C76A00">
        <w:rPr>
          <w:rFonts w:cs="Arial"/>
        </w:rPr>
        <w:t xml:space="preserve"> документы направляются на рассмотрение в финансовый отдел администрации </w:t>
      </w:r>
      <w:r w:rsidR="004318C5">
        <w:rPr>
          <w:rFonts w:cs="Arial"/>
        </w:rPr>
        <w:t>поселения.</w:t>
      </w:r>
    </w:p>
    <w:p w:rsidR="00FA42CB" w:rsidRPr="00C76A00" w:rsidRDefault="00FA42CB" w:rsidP="00FA42CB">
      <w:pPr>
        <w:ind w:firstLine="709"/>
        <w:rPr>
          <w:rFonts w:cs="Arial"/>
        </w:rPr>
      </w:pPr>
      <w:r w:rsidRPr="00C76A00">
        <w:rPr>
          <w:rFonts w:cs="Arial"/>
        </w:rPr>
        <w:t xml:space="preserve">8. Финансовый отдел администрации </w:t>
      </w:r>
      <w:r w:rsidR="004318C5">
        <w:rPr>
          <w:rFonts w:cs="Arial"/>
        </w:rPr>
        <w:t>поселения</w:t>
      </w:r>
      <w:r w:rsidRPr="00C76A00">
        <w:rPr>
          <w:rFonts w:cs="Arial"/>
        </w:rPr>
        <w:t xml:space="preserve"> осуществляет анализ финансового состояния заявителя и в течение 30 дней со дня поступления заявления и документов готовит заключение о целесообразности предоставления гарантии и выносит его на рассмотрение главе администрации </w:t>
      </w:r>
      <w:r w:rsidR="004318C5">
        <w:rPr>
          <w:rFonts w:cs="Arial"/>
        </w:rPr>
        <w:t>сельского поселения.</w:t>
      </w:r>
    </w:p>
    <w:p w:rsidR="00FA42CB" w:rsidRPr="00C76A00" w:rsidRDefault="00FA42CB" w:rsidP="00FA42CB">
      <w:pPr>
        <w:ind w:firstLine="709"/>
        <w:rPr>
          <w:rFonts w:cs="Arial"/>
        </w:rPr>
      </w:pPr>
      <w:r w:rsidRPr="00C76A00">
        <w:rPr>
          <w:rFonts w:cs="Arial"/>
        </w:rPr>
        <w:t>9. Не рассматривается возможность предоставления муниципальной гарантии в случаях неполного предоставления документов, предусмотренных настоящим Порядком.</w:t>
      </w:r>
    </w:p>
    <w:p w:rsidR="00FA42CB" w:rsidRPr="00C76A00" w:rsidRDefault="00FA42CB" w:rsidP="00FA42CB">
      <w:pPr>
        <w:ind w:firstLine="709"/>
        <w:rPr>
          <w:rFonts w:cs="Arial"/>
        </w:rPr>
      </w:pPr>
      <w:r w:rsidRPr="00C76A00">
        <w:rPr>
          <w:rFonts w:cs="Arial"/>
        </w:rPr>
        <w:t xml:space="preserve">10. При неспособности заявителя предоставить ликвидное обеспечение исполнения обязательств получателя гарантии </w:t>
      </w:r>
      <w:proofErr w:type="spellStart"/>
      <w:r w:rsidR="004318C5">
        <w:rPr>
          <w:rFonts w:cs="Arial"/>
        </w:rPr>
        <w:t>Жерновецкого</w:t>
      </w:r>
      <w:proofErr w:type="spellEnd"/>
      <w:r w:rsidR="004318C5">
        <w:rPr>
          <w:rFonts w:cs="Arial"/>
        </w:rPr>
        <w:t xml:space="preserve"> сельского поселения</w:t>
      </w:r>
      <w:r w:rsidRPr="00C76A00">
        <w:rPr>
          <w:rFonts w:cs="Arial"/>
        </w:rPr>
        <w:t xml:space="preserve"> перед гарантом, финансовым отделом администрации </w:t>
      </w:r>
      <w:r w:rsidR="004318C5">
        <w:rPr>
          <w:rFonts w:cs="Arial"/>
        </w:rPr>
        <w:t xml:space="preserve">сельского поселения </w:t>
      </w:r>
      <w:r w:rsidRPr="00C76A00">
        <w:rPr>
          <w:rFonts w:cs="Arial"/>
        </w:rPr>
        <w:t xml:space="preserve">готовится предложение для главы администрации </w:t>
      </w:r>
      <w:r w:rsidR="00CE2B6B">
        <w:rPr>
          <w:rFonts w:cs="Arial"/>
        </w:rPr>
        <w:t>сельского поселения</w:t>
      </w:r>
      <w:r w:rsidRPr="00C76A00">
        <w:rPr>
          <w:rFonts w:cs="Arial"/>
        </w:rPr>
        <w:t xml:space="preserve"> о нецелесообразности предоставления муниципальной гарантии.</w:t>
      </w:r>
    </w:p>
    <w:p w:rsidR="00FA42CB" w:rsidRPr="00C76A00" w:rsidRDefault="00FA42CB" w:rsidP="00FA42CB">
      <w:pPr>
        <w:ind w:firstLine="709"/>
        <w:rPr>
          <w:rFonts w:cs="Arial"/>
        </w:rPr>
      </w:pPr>
      <w:r w:rsidRPr="00C76A00">
        <w:rPr>
          <w:rFonts w:cs="Arial"/>
        </w:rPr>
        <w:t xml:space="preserve">11. Исполнение </w:t>
      </w:r>
      <w:proofErr w:type="spellStart"/>
      <w:r w:rsidR="00CE2B6B">
        <w:rPr>
          <w:rFonts w:cs="Arial"/>
        </w:rPr>
        <w:t>Жерновецким</w:t>
      </w:r>
      <w:proofErr w:type="spellEnd"/>
      <w:r w:rsidR="00CE2B6B">
        <w:rPr>
          <w:rFonts w:cs="Arial"/>
        </w:rPr>
        <w:t xml:space="preserve"> сельским поселением</w:t>
      </w:r>
      <w:r>
        <w:rPr>
          <w:rFonts w:cs="Arial"/>
        </w:rPr>
        <w:t xml:space="preserve"> </w:t>
      </w:r>
      <w:r w:rsidRPr="00C76A00">
        <w:rPr>
          <w:rFonts w:cs="Arial"/>
        </w:rPr>
        <w:t>обязательства, предусмотренного муниципальной гарантией, осуществляется в соответствии с заключенным договором.</w:t>
      </w:r>
    </w:p>
    <w:p w:rsidR="00FA42CB" w:rsidRPr="00C76A00" w:rsidRDefault="00FA42CB" w:rsidP="00FA42CB">
      <w:pPr>
        <w:ind w:firstLine="709"/>
        <w:rPr>
          <w:rFonts w:cs="Arial"/>
        </w:rPr>
      </w:pPr>
      <w:r w:rsidRPr="00C76A00">
        <w:rPr>
          <w:rFonts w:cs="Arial"/>
        </w:rPr>
        <w:t xml:space="preserve">12. При наступлении гарантийного случая кредитор, помимо требования в письменной форме об исполнении гарантийного обязательства, представляет в администрацию </w:t>
      </w:r>
      <w:r w:rsidR="00CE2B6B">
        <w:rPr>
          <w:rFonts w:cs="Arial"/>
        </w:rPr>
        <w:t>сельского поселения</w:t>
      </w:r>
      <w:r w:rsidRPr="00C76A00">
        <w:rPr>
          <w:rFonts w:cs="Arial"/>
        </w:rPr>
        <w:t xml:space="preserve"> документы:</w:t>
      </w:r>
    </w:p>
    <w:p w:rsidR="00FA42CB" w:rsidRPr="00C76A00" w:rsidRDefault="00FA42CB" w:rsidP="00FA42CB">
      <w:pPr>
        <w:ind w:firstLine="709"/>
        <w:rPr>
          <w:rFonts w:cs="Arial"/>
        </w:rPr>
      </w:pPr>
      <w:r w:rsidRPr="00C76A00">
        <w:rPr>
          <w:rFonts w:cs="Arial"/>
        </w:rPr>
        <w:t>1) подтверждающие факт первоначального предъявления требования кредитора получателю гарантии;</w:t>
      </w:r>
    </w:p>
    <w:p w:rsidR="00FA42CB" w:rsidRPr="00C76A00" w:rsidRDefault="00FA42CB" w:rsidP="00FA42CB">
      <w:pPr>
        <w:ind w:firstLine="709"/>
        <w:rPr>
          <w:rFonts w:cs="Arial"/>
        </w:rPr>
      </w:pPr>
      <w:r w:rsidRPr="00C76A00">
        <w:rPr>
          <w:rFonts w:cs="Arial"/>
        </w:rPr>
        <w:t xml:space="preserve">2) свидетельствующие об отказе получателя гарантии удовлетворить предъявленное требование, либо информацию в администрацию </w:t>
      </w:r>
      <w:r w:rsidR="00CE2B6B">
        <w:rPr>
          <w:rFonts w:cs="Arial"/>
        </w:rPr>
        <w:t>сельского поселения</w:t>
      </w:r>
      <w:r w:rsidRPr="00C76A00">
        <w:rPr>
          <w:rFonts w:cs="Arial"/>
        </w:rPr>
        <w:t xml:space="preserve"> об их отсутствии;</w:t>
      </w:r>
    </w:p>
    <w:p w:rsidR="00FA42CB" w:rsidRPr="00C76A00" w:rsidRDefault="00FA42CB" w:rsidP="00FA42CB">
      <w:pPr>
        <w:ind w:firstLine="709"/>
        <w:rPr>
          <w:rFonts w:cs="Arial"/>
        </w:rPr>
      </w:pPr>
      <w:r w:rsidRPr="00C76A00">
        <w:rPr>
          <w:rFonts w:cs="Arial"/>
        </w:rPr>
        <w:t xml:space="preserve">3) платежные документы с отметкой банка, подтверждающие использование кредитором предоставленного ему получателем гарантии права на </w:t>
      </w:r>
      <w:proofErr w:type="spellStart"/>
      <w:r w:rsidRPr="00C76A00">
        <w:rPr>
          <w:rFonts w:cs="Arial"/>
        </w:rPr>
        <w:t>безакцептное</w:t>
      </w:r>
      <w:proofErr w:type="spellEnd"/>
      <w:r w:rsidRPr="00C76A00">
        <w:rPr>
          <w:rFonts w:cs="Arial"/>
        </w:rPr>
        <w:t xml:space="preserve"> списание.</w:t>
      </w:r>
    </w:p>
    <w:p w:rsidR="00FA42CB" w:rsidRPr="00C76A00" w:rsidRDefault="00FA42CB" w:rsidP="00FA42CB">
      <w:pPr>
        <w:ind w:firstLine="709"/>
        <w:rPr>
          <w:rFonts w:cs="Arial"/>
        </w:rPr>
      </w:pPr>
      <w:r w:rsidRPr="00C76A00">
        <w:rPr>
          <w:rFonts w:cs="Arial"/>
        </w:rPr>
        <w:t xml:space="preserve">13. Требование кредитора с приложенными к нему документами рассматривается финансовым </w:t>
      </w:r>
      <w:r w:rsidR="00CE2B6B">
        <w:rPr>
          <w:rFonts w:cs="Arial"/>
        </w:rPr>
        <w:t xml:space="preserve">отделом сельского поселения </w:t>
      </w:r>
      <w:r w:rsidRPr="00C76A00">
        <w:rPr>
          <w:rFonts w:cs="Arial"/>
        </w:rPr>
        <w:t xml:space="preserve"> в сроки, предусмотренные договором.</w:t>
      </w:r>
    </w:p>
    <w:p w:rsidR="00FA42CB" w:rsidRPr="00C76A00" w:rsidRDefault="00FA42CB" w:rsidP="00FA42CB">
      <w:pPr>
        <w:ind w:firstLine="709"/>
        <w:rPr>
          <w:rFonts w:cs="Arial"/>
        </w:rPr>
      </w:pPr>
      <w:r w:rsidRPr="00C76A00">
        <w:rPr>
          <w:rFonts w:cs="Arial"/>
        </w:rPr>
        <w:t>14. В случае отказа признания требований кр</w:t>
      </w:r>
      <w:r w:rsidR="00CE2B6B">
        <w:rPr>
          <w:rFonts w:cs="Arial"/>
        </w:rPr>
        <w:t xml:space="preserve">едитора </w:t>
      </w:r>
      <w:proofErr w:type="gramStart"/>
      <w:r w:rsidR="00CE2B6B">
        <w:rPr>
          <w:rFonts w:cs="Arial"/>
        </w:rPr>
        <w:t>обоснованными</w:t>
      </w:r>
      <w:proofErr w:type="gramEnd"/>
      <w:r w:rsidR="00CE2B6B">
        <w:rPr>
          <w:rFonts w:cs="Arial"/>
        </w:rPr>
        <w:t xml:space="preserve"> финансовым отделом администрации района</w:t>
      </w:r>
      <w:r w:rsidRPr="00C76A00">
        <w:rPr>
          <w:rFonts w:cs="Arial"/>
        </w:rPr>
        <w:t xml:space="preserve"> в течение 10 рабочих дней со дня предъявления требования направляет кредитору мотивированное уведомление об отказе в удовлетворении этого требования.</w:t>
      </w:r>
    </w:p>
    <w:p w:rsidR="00FA42CB" w:rsidRPr="00C76A00" w:rsidRDefault="00FA42CB" w:rsidP="00FA42CB">
      <w:pPr>
        <w:ind w:firstLine="709"/>
        <w:rPr>
          <w:rFonts w:cs="Arial"/>
        </w:rPr>
      </w:pPr>
    </w:p>
    <w:p w:rsidR="00FA42CB" w:rsidRDefault="00FA42CB" w:rsidP="00FA42CB">
      <w:pPr>
        <w:ind w:firstLine="709"/>
        <w:rPr>
          <w:rFonts w:cs="Arial"/>
        </w:rPr>
      </w:pPr>
      <w:r w:rsidRPr="00C76A00">
        <w:rPr>
          <w:rFonts w:cs="Arial"/>
        </w:rPr>
        <w:br w:type="page"/>
      </w:r>
    </w:p>
    <w:p w:rsidR="00FA42CB" w:rsidRPr="00C76A00" w:rsidRDefault="00FA42CB" w:rsidP="00FA42CB">
      <w:pPr>
        <w:ind w:firstLine="709"/>
        <w:jc w:val="right"/>
        <w:rPr>
          <w:rFonts w:cs="Arial"/>
        </w:rPr>
      </w:pPr>
      <w:r w:rsidRPr="00C76A00">
        <w:rPr>
          <w:rFonts w:cs="Arial"/>
        </w:rPr>
        <w:lastRenderedPageBreak/>
        <w:t>Приложение 2</w:t>
      </w:r>
    </w:p>
    <w:p w:rsidR="00FA42CB" w:rsidRPr="00C76A00" w:rsidRDefault="00FA42CB" w:rsidP="00FA42CB">
      <w:pPr>
        <w:ind w:firstLine="709"/>
        <w:jc w:val="right"/>
        <w:rPr>
          <w:rFonts w:cs="Arial"/>
        </w:rPr>
      </w:pPr>
      <w:r w:rsidRPr="00C76A00">
        <w:rPr>
          <w:rFonts w:cs="Arial"/>
        </w:rPr>
        <w:t xml:space="preserve">к решению </w:t>
      </w:r>
      <w:proofErr w:type="spellStart"/>
      <w:r w:rsidR="00CE2B6B">
        <w:rPr>
          <w:rFonts w:cs="Arial"/>
        </w:rPr>
        <w:t>Жерновецкого</w:t>
      </w:r>
      <w:proofErr w:type="spellEnd"/>
      <w:r w:rsidR="00CE2B6B">
        <w:rPr>
          <w:rFonts w:cs="Arial"/>
        </w:rPr>
        <w:t xml:space="preserve"> </w:t>
      </w:r>
      <w:proofErr w:type="gramStart"/>
      <w:r w:rsidR="00CE2B6B">
        <w:rPr>
          <w:rFonts w:cs="Arial"/>
        </w:rPr>
        <w:t>сельского</w:t>
      </w:r>
      <w:proofErr w:type="gramEnd"/>
      <w:r w:rsidR="00CE2B6B">
        <w:rPr>
          <w:rFonts w:cs="Arial"/>
        </w:rPr>
        <w:t xml:space="preserve"> </w:t>
      </w:r>
    </w:p>
    <w:p w:rsidR="00FA42CB" w:rsidRPr="00C76A00" w:rsidRDefault="00FA42CB" w:rsidP="00FA42CB">
      <w:pPr>
        <w:ind w:firstLine="709"/>
        <w:jc w:val="right"/>
        <w:rPr>
          <w:rFonts w:cs="Arial"/>
        </w:rPr>
      </w:pPr>
      <w:r w:rsidRPr="00C76A00">
        <w:rPr>
          <w:rFonts w:cs="Arial"/>
        </w:rPr>
        <w:t>Совета народных депутатов</w:t>
      </w:r>
    </w:p>
    <w:p w:rsidR="00FA42CB" w:rsidRPr="00C76A00" w:rsidRDefault="00CE2B6B" w:rsidP="00FA42CB">
      <w:pPr>
        <w:ind w:firstLine="709"/>
        <w:jc w:val="right"/>
        <w:rPr>
          <w:rFonts w:cs="Arial"/>
        </w:rPr>
      </w:pPr>
      <w:r>
        <w:rPr>
          <w:rFonts w:cs="Arial"/>
        </w:rPr>
        <w:t>от 27.06.</w:t>
      </w:r>
      <w:r w:rsidR="00FA42CB">
        <w:rPr>
          <w:rFonts w:cs="Arial"/>
        </w:rPr>
        <w:t xml:space="preserve"> </w:t>
      </w:r>
      <w:r>
        <w:rPr>
          <w:rFonts w:cs="Arial"/>
        </w:rPr>
        <w:t>2016  № 202</w:t>
      </w:r>
    </w:p>
    <w:p w:rsidR="00FA42CB" w:rsidRPr="00C76A00" w:rsidRDefault="00FA42CB" w:rsidP="00FA42CB">
      <w:pPr>
        <w:ind w:firstLine="709"/>
        <w:rPr>
          <w:rFonts w:cs="Arial"/>
        </w:rPr>
      </w:pPr>
    </w:p>
    <w:p w:rsidR="00FA42CB" w:rsidRPr="00C76A00" w:rsidRDefault="00FA42CB" w:rsidP="00FA42CB">
      <w:pPr>
        <w:ind w:firstLine="709"/>
        <w:jc w:val="center"/>
        <w:rPr>
          <w:rFonts w:cs="Arial"/>
          <w:b/>
          <w:bCs/>
          <w:kern w:val="32"/>
          <w:sz w:val="32"/>
          <w:szCs w:val="32"/>
        </w:rPr>
      </w:pPr>
      <w:bookmarkStart w:id="1" w:name="Par108"/>
      <w:bookmarkEnd w:id="1"/>
      <w:r w:rsidRPr="00C76A00">
        <w:rPr>
          <w:rFonts w:cs="Arial"/>
          <w:b/>
          <w:bCs/>
          <w:kern w:val="32"/>
          <w:sz w:val="32"/>
          <w:szCs w:val="32"/>
        </w:rPr>
        <w:t xml:space="preserve">Методика оценки финансового состояния получателя муниципальной гарантии </w:t>
      </w:r>
      <w:proofErr w:type="spellStart"/>
      <w:r w:rsidR="00CE2B6B">
        <w:rPr>
          <w:rFonts w:cs="Arial"/>
          <w:b/>
          <w:bCs/>
          <w:kern w:val="32"/>
          <w:sz w:val="32"/>
          <w:szCs w:val="32"/>
        </w:rPr>
        <w:t>Жерновецкого</w:t>
      </w:r>
      <w:proofErr w:type="spellEnd"/>
      <w:r w:rsidR="00CE2B6B">
        <w:rPr>
          <w:rFonts w:cs="Arial"/>
          <w:b/>
          <w:bCs/>
          <w:kern w:val="32"/>
          <w:sz w:val="32"/>
          <w:szCs w:val="32"/>
        </w:rPr>
        <w:t xml:space="preserve"> сельского поселения</w:t>
      </w:r>
      <w:r w:rsidRPr="00C76A00">
        <w:rPr>
          <w:rFonts w:cs="Arial"/>
          <w:b/>
          <w:bCs/>
          <w:kern w:val="32"/>
          <w:sz w:val="32"/>
          <w:szCs w:val="32"/>
        </w:rPr>
        <w:t xml:space="preserve"> по данным бухгалтерского баланса</w:t>
      </w:r>
    </w:p>
    <w:p w:rsidR="00FA42CB" w:rsidRPr="00C76A00" w:rsidRDefault="00FA42CB" w:rsidP="00FA42CB">
      <w:pPr>
        <w:ind w:firstLine="709"/>
        <w:rPr>
          <w:rFonts w:cs="Arial"/>
        </w:rPr>
      </w:pPr>
    </w:p>
    <w:p w:rsidR="00FA42CB" w:rsidRPr="00C76A00" w:rsidRDefault="00FA42CB" w:rsidP="00FA42CB">
      <w:pPr>
        <w:ind w:firstLine="709"/>
        <w:rPr>
          <w:b/>
          <w:bCs/>
          <w:sz w:val="26"/>
          <w:szCs w:val="28"/>
        </w:rPr>
      </w:pPr>
      <w:r w:rsidRPr="00C76A00">
        <w:rPr>
          <w:b/>
          <w:bCs/>
          <w:sz w:val="26"/>
          <w:szCs w:val="28"/>
        </w:rPr>
        <w:t>1. Анализ финансового состояния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1.1. Определение собственных оборотных средств (СОС) как разности между собственным капиталом и </w:t>
      </w:r>
      <w:proofErr w:type="spellStart"/>
      <w:r w:rsidRPr="00C76A00">
        <w:rPr>
          <w:rFonts w:cs="Arial"/>
        </w:rPr>
        <w:t>внеоборотными</w:t>
      </w:r>
      <w:proofErr w:type="spellEnd"/>
      <w:r w:rsidRPr="00C76A00">
        <w:rPr>
          <w:rFonts w:cs="Arial"/>
        </w:rPr>
        <w:t xml:space="preserve"> активами: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СОС = стр. 490 - стр. 190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Если СОС &gt; 0, то анализируемое предприятие не испытывает недостатка собственных оборотных средств.</w:t>
      </w:r>
    </w:p>
    <w:p w:rsidR="00FA42CB" w:rsidRPr="00C76A00" w:rsidRDefault="00FA42CB" w:rsidP="00FA42CB">
      <w:pPr>
        <w:ind w:firstLine="709"/>
        <w:rPr>
          <w:rFonts w:cs="Arial"/>
        </w:rPr>
      </w:pPr>
      <w:r w:rsidRPr="00C76A00">
        <w:rPr>
          <w:rFonts w:cs="Arial"/>
        </w:rPr>
        <w:t>Если СОС &lt; 0, то анализируемое предприятие испытывает недостаток собственных оборотных средств, то есть его постоянные пассивы недостаточны для финансирования постоянных активов.</w:t>
      </w:r>
    </w:p>
    <w:p w:rsidR="00FA42CB" w:rsidRPr="00C76A00" w:rsidRDefault="00FA42CB" w:rsidP="00FA42CB">
      <w:pPr>
        <w:ind w:firstLine="709"/>
        <w:rPr>
          <w:rFonts w:cs="Arial"/>
        </w:rPr>
      </w:pPr>
      <w:r w:rsidRPr="00C76A00">
        <w:rPr>
          <w:rFonts w:cs="Arial"/>
        </w:rPr>
        <w:t>1.2. Определение собственных и долгосрочных заемных средств (СДОС) как суммы собственных оборотных средств (СОС) и долгосрочных заемных средств:</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СДОС = стр. 490 - стр. 190 + стр. 590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1.3. Определение общей величины основных источников формирования запасов и затрат предприятия (ООС), характеризующей достаточность нормальных источников формирования запасов и затрат предприятия:</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ООС = стр. 490 - стр. 190 + стр. 590 + стр. 610 +</w:t>
      </w:r>
    </w:p>
    <w:p w:rsidR="00FA42CB" w:rsidRPr="00C76A00" w:rsidRDefault="00FA42CB" w:rsidP="00FA42CB">
      <w:pPr>
        <w:ind w:firstLine="709"/>
        <w:rPr>
          <w:rFonts w:cs="Arial"/>
        </w:rPr>
      </w:pPr>
      <w:r>
        <w:rPr>
          <w:rFonts w:cs="Arial"/>
        </w:rPr>
        <w:t xml:space="preserve"> </w:t>
      </w:r>
      <w:r w:rsidRPr="00C76A00">
        <w:rPr>
          <w:rFonts w:cs="Arial"/>
        </w:rPr>
        <w:t>+ стр. 621 + стр. 622</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1.4. Определение величины запасов и затрат (ЗИЗ), характеризующей наличие у предприятия запасов и затрат в незавершенном состоянии для ведения нормальной финансово-хозяйственной деятельности: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ЗИЗ = стр. 210 + стр. 220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1.5. На основании ранее определенных показателей определяется трехкомпонентный показатель типа финансовой ситуации на предприятии:</w:t>
      </w:r>
    </w:p>
    <w:p w:rsidR="00FA42CB" w:rsidRPr="00C76A00" w:rsidRDefault="00FA42CB" w:rsidP="00FA42CB">
      <w:pPr>
        <w:ind w:firstLine="709"/>
        <w:rPr>
          <w:rFonts w:cs="Arial"/>
        </w:rPr>
      </w:pPr>
    </w:p>
    <w:tbl>
      <w:tblPr>
        <w:tblW w:w="0" w:type="auto"/>
        <w:tblCellSpacing w:w="5" w:type="nil"/>
        <w:tblInd w:w="75" w:type="dxa"/>
        <w:tblLayout w:type="fixed"/>
        <w:tblCellMar>
          <w:left w:w="75" w:type="dxa"/>
          <w:right w:w="75" w:type="dxa"/>
        </w:tblCellMar>
        <w:tblLook w:val="0000"/>
      </w:tblPr>
      <w:tblGrid>
        <w:gridCol w:w="2142"/>
        <w:gridCol w:w="1785"/>
        <w:gridCol w:w="2261"/>
        <w:gridCol w:w="1666"/>
        <w:gridCol w:w="1547"/>
      </w:tblGrid>
      <w:tr w:rsidR="00FA42CB" w:rsidRPr="00C76A00" w:rsidTr="008D0799">
        <w:trPr>
          <w:trHeight w:val="400"/>
          <w:tblCellSpacing w:w="5" w:type="nil"/>
        </w:trPr>
        <w:tc>
          <w:tcPr>
            <w:tcW w:w="2142" w:type="dxa"/>
            <w:vMerge w:val="restart"/>
            <w:tcBorders>
              <w:top w:val="single" w:sz="4" w:space="0" w:color="auto"/>
              <w:left w:val="single" w:sz="4" w:space="0" w:color="auto"/>
              <w:bottom w:val="single" w:sz="4" w:space="0" w:color="auto"/>
              <w:right w:val="single" w:sz="4" w:space="0" w:color="auto"/>
            </w:tcBorders>
          </w:tcPr>
          <w:p w:rsidR="00FA42CB" w:rsidRPr="00C76A00" w:rsidRDefault="00FA42CB" w:rsidP="008D0799">
            <w:pPr>
              <w:pStyle w:val="Table0"/>
            </w:pPr>
            <w:r>
              <w:t xml:space="preserve"> </w:t>
            </w:r>
            <w:r w:rsidRPr="00C76A00">
              <w:t>Показатели</w:t>
            </w:r>
            <w:r>
              <w:t xml:space="preserve"> </w:t>
            </w:r>
          </w:p>
        </w:tc>
        <w:tc>
          <w:tcPr>
            <w:tcW w:w="7259" w:type="dxa"/>
            <w:gridSpan w:val="4"/>
            <w:tcBorders>
              <w:top w:val="single" w:sz="4" w:space="0" w:color="auto"/>
              <w:left w:val="single" w:sz="4" w:space="0" w:color="auto"/>
              <w:bottom w:val="single" w:sz="4" w:space="0" w:color="auto"/>
              <w:right w:val="single" w:sz="4" w:space="0" w:color="auto"/>
            </w:tcBorders>
          </w:tcPr>
          <w:p w:rsidR="00FA42CB" w:rsidRPr="00C76A00" w:rsidRDefault="00FA42CB" w:rsidP="008D0799">
            <w:pPr>
              <w:pStyle w:val="Table0"/>
            </w:pPr>
            <w:r>
              <w:t xml:space="preserve"> </w:t>
            </w:r>
            <w:r w:rsidRPr="00C76A00">
              <w:t>Тип финансовой ситуации</w:t>
            </w:r>
            <w:r>
              <w:t xml:space="preserve"> </w:t>
            </w:r>
          </w:p>
        </w:tc>
      </w:tr>
      <w:tr w:rsidR="00FA42CB" w:rsidRPr="00C76A00" w:rsidTr="008D0799">
        <w:trPr>
          <w:trHeight w:val="400"/>
          <w:tblCellSpacing w:w="5" w:type="nil"/>
        </w:trPr>
        <w:tc>
          <w:tcPr>
            <w:tcW w:w="2142" w:type="dxa"/>
            <w:vMerge/>
            <w:tcBorders>
              <w:left w:val="single" w:sz="4" w:space="0" w:color="auto"/>
              <w:bottom w:val="single" w:sz="4" w:space="0" w:color="auto"/>
              <w:right w:val="single" w:sz="4" w:space="0" w:color="auto"/>
            </w:tcBorders>
          </w:tcPr>
          <w:p w:rsidR="00FA42CB" w:rsidRPr="00C76A00" w:rsidRDefault="00FA42CB" w:rsidP="008D0799">
            <w:pPr>
              <w:pStyle w:val="Table0"/>
            </w:pPr>
          </w:p>
        </w:tc>
        <w:tc>
          <w:tcPr>
            <w:tcW w:w="1785" w:type="dxa"/>
            <w:tcBorders>
              <w:left w:val="single" w:sz="4" w:space="0" w:color="auto"/>
              <w:bottom w:val="single" w:sz="4" w:space="0" w:color="auto"/>
              <w:right w:val="single" w:sz="4" w:space="0" w:color="auto"/>
            </w:tcBorders>
          </w:tcPr>
          <w:p w:rsidR="00FA42CB" w:rsidRPr="00C76A00" w:rsidRDefault="00FA42CB" w:rsidP="008D0799">
            <w:pPr>
              <w:pStyle w:val="Table0"/>
            </w:pPr>
            <w:r w:rsidRPr="00C76A00">
              <w:t xml:space="preserve"> Абсолютная</w:t>
            </w:r>
            <w:r>
              <w:t xml:space="preserve"> </w:t>
            </w:r>
            <w:r w:rsidRPr="00C76A00">
              <w:t>независимость</w:t>
            </w:r>
          </w:p>
        </w:tc>
        <w:tc>
          <w:tcPr>
            <w:tcW w:w="2261" w:type="dxa"/>
            <w:tcBorders>
              <w:left w:val="single" w:sz="4" w:space="0" w:color="auto"/>
              <w:bottom w:val="single" w:sz="4" w:space="0" w:color="auto"/>
              <w:right w:val="single" w:sz="4" w:space="0" w:color="auto"/>
            </w:tcBorders>
          </w:tcPr>
          <w:p w:rsidR="00FA42CB" w:rsidRPr="00C76A00" w:rsidRDefault="00FA42CB" w:rsidP="008D0799">
            <w:pPr>
              <w:pStyle w:val="Table"/>
            </w:pPr>
            <w:r>
              <w:t xml:space="preserve"> </w:t>
            </w:r>
            <w:r w:rsidRPr="00C76A00">
              <w:t>Нормальная</w:t>
            </w:r>
            <w:r>
              <w:t xml:space="preserve"> </w:t>
            </w:r>
            <w:r w:rsidRPr="00C76A00">
              <w:t>независимость</w:t>
            </w:r>
            <w:r>
              <w:t xml:space="preserve"> </w:t>
            </w:r>
          </w:p>
        </w:tc>
        <w:tc>
          <w:tcPr>
            <w:tcW w:w="1666"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Неустойчивое</w:t>
            </w:r>
            <w:r>
              <w:t xml:space="preserve"> </w:t>
            </w:r>
            <w:r w:rsidRPr="00C76A00">
              <w:t>состояние</w:t>
            </w:r>
            <w:r>
              <w:t xml:space="preserve"> </w:t>
            </w:r>
          </w:p>
        </w:tc>
        <w:tc>
          <w:tcPr>
            <w:tcW w:w="1547"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 xml:space="preserve"> Кризисное</w:t>
            </w:r>
            <w:r>
              <w:t xml:space="preserve"> </w:t>
            </w:r>
            <w:r w:rsidRPr="00C76A00">
              <w:t xml:space="preserve">состояние </w:t>
            </w:r>
          </w:p>
        </w:tc>
      </w:tr>
      <w:tr w:rsidR="00FA42CB" w:rsidRPr="00C76A00" w:rsidTr="008D0799">
        <w:trPr>
          <w:tblCellSpacing w:w="5" w:type="nil"/>
        </w:trPr>
        <w:tc>
          <w:tcPr>
            <w:tcW w:w="2142"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1</w:t>
            </w:r>
            <w:proofErr w:type="gramEnd"/>
            <w:r w:rsidRPr="00C76A00">
              <w:t xml:space="preserve"> = СОС - ЗИЗ</w:t>
            </w:r>
            <w:r>
              <w:t xml:space="preserve"> </w:t>
            </w:r>
          </w:p>
        </w:tc>
        <w:tc>
          <w:tcPr>
            <w:tcW w:w="1785"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1</w:t>
            </w:r>
            <w:proofErr w:type="gramEnd"/>
            <w:r w:rsidRPr="00C76A00">
              <w:t xml:space="preserve"> &gt;= 0</w:t>
            </w:r>
            <w:r>
              <w:t xml:space="preserve"> </w:t>
            </w:r>
          </w:p>
        </w:tc>
        <w:tc>
          <w:tcPr>
            <w:tcW w:w="2261"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1</w:t>
            </w:r>
            <w:proofErr w:type="gramEnd"/>
            <w:r w:rsidRPr="00C76A00">
              <w:t xml:space="preserve"> &lt; 0</w:t>
            </w:r>
            <w:r>
              <w:t xml:space="preserve"> </w:t>
            </w:r>
          </w:p>
        </w:tc>
        <w:tc>
          <w:tcPr>
            <w:tcW w:w="1666"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1</w:t>
            </w:r>
            <w:proofErr w:type="gramEnd"/>
            <w:r w:rsidRPr="00C76A00">
              <w:t xml:space="preserve"> &lt; 0</w:t>
            </w:r>
            <w:r>
              <w:t xml:space="preserve"> </w:t>
            </w:r>
          </w:p>
        </w:tc>
        <w:tc>
          <w:tcPr>
            <w:tcW w:w="1547"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1</w:t>
            </w:r>
            <w:proofErr w:type="gramEnd"/>
            <w:r w:rsidRPr="00C76A00">
              <w:t xml:space="preserve"> &lt; 0</w:t>
            </w:r>
            <w:r>
              <w:t xml:space="preserve"> </w:t>
            </w:r>
          </w:p>
        </w:tc>
      </w:tr>
      <w:tr w:rsidR="00FA42CB" w:rsidRPr="00C76A00" w:rsidTr="008D0799">
        <w:trPr>
          <w:tblCellSpacing w:w="5" w:type="nil"/>
        </w:trPr>
        <w:tc>
          <w:tcPr>
            <w:tcW w:w="2142"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2</w:t>
            </w:r>
            <w:proofErr w:type="gramEnd"/>
            <w:r w:rsidRPr="00C76A00">
              <w:t xml:space="preserve"> = СДОС - ЗИЗ </w:t>
            </w:r>
          </w:p>
        </w:tc>
        <w:tc>
          <w:tcPr>
            <w:tcW w:w="1785"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2</w:t>
            </w:r>
            <w:proofErr w:type="gramEnd"/>
            <w:r w:rsidRPr="00C76A00">
              <w:t xml:space="preserve"> &gt;= 0</w:t>
            </w:r>
            <w:r>
              <w:t xml:space="preserve"> </w:t>
            </w:r>
          </w:p>
        </w:tc>
        <w:tc>
          <w:tcPr>
            <w:tcW w:w="2261"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2</w:t>
            </w:r>
            <w:proofErr w:type="gramEnd"/>
            <w:r w:rsidRPr="00C76A00">
              <w:t xml:space="preserve"> &gt;= 0</w:t>
            </w:r>
            <w:r>
              <w:t xml:space="preserve"> </w:t>
            </w:r>
          </w:p>
        </w:tc>
        <w:tc>
          <w:tcPr>
            <w:tcW w:w="1666"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2</w:t>
            </w:r>
            <w:proofErr w:type="gramEnd"/>
            <w:r w:rsidRPr="00C76A00">
              <w:t xml:space="preserve"> &lt; 0</w:t>
            </w:r>
            <w:r>
              <w:t xml:space="preserve"> </w:t>
            </w:r>
          </w:p>
        </w:tc>
        <w:tc>
          <w:tcPr>
            <w:tcW w:w="1547"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w:t>
            </w:r>
            <w:proofErr w:type="gramStart"/>
            <w:r w:rsidRPr="00C76A00">
              <w:t>2</w:t>
            </w:r>
            <w:proofErr w:type="gramEnd"/>
            <w:r w:rsidRPr="00C76A00">
              <w:t xml:space="preserve"> &lt; 0</w:t>
            </w:r>
            <w:r>
              <w:t xml:space="preserve"> </w:t>
            </w:r>
          </w:p>
        </w:tc>
      </w:tr>
      <w:tr w:rsidR="00FA42CB" w:rsidRPr="00C76A00" w:rsidTr="008D0799">
        <w:trPr>
          <w:tblCellSpacing w:w="5" w:type="nil"/>
        </w:trPr>
        <w:tc>
          <w:tcPr>
            <w:tcW w:w="2142"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Ф3 = ООС - ЗИЗ</w:t>
            </w:r>
            <w:r>
              <w:t xml:space="preserve"> </w:t>
            </w:r>
          </w:p>
        </w:tc>
        <w:tc>
          <w:tcPr>
            <w:tcW w:w="1785"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Ф3 &gt;= 0</w:t>
            </w:r>
            <w:r>
              <w:t xml:space="preserve"> </w:t>
            </w:r>
          </w:p>
        </w:tc>
        <w:tc>
          <w:tcPr>
            <w:tcW w:w="2261"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Ф3 &gt;= 0</w:t>
            </w:r>
            <w:r>
              <w:t xml:space="preserve"> </w:t>
            </w:r>
          </w:p>
        </w:tc>
        <w:tc>
          <w:tcPr>
            <w:tcW w:w="1666"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Ф3 &gt;= 0</w:t>
            </w:r>
            <w:r>
              <w:t xml:space="preserve"> </w:t>
            </w:r>
          </w:p>
        </w:tc>
        <w:tc>
          <w:tcPr>
            <w:tcW w:w="1547" w:type="dxa"/>
            <w:tcBorders>
              <w:left w:val="single" w:sz="4" w:space="0" w:color="auto"/>
              <w:bottom w:val="single" w:sz="4" w:space="0" w:color="auto"/>
              <w:right w:val="single" w:sz="4" w:space="0" w:color="auto"/>
            </w:tcBorders>
          </w:tcPr>
          <w:p w:rsidR="00FA42CB" w:rsidRPr="00C76A00" w:rsidRDefault="00FA42CB" w:rsidP="008D0799">
            <w:pPr>
              <w:pStyle w:val="Table"/>
            </w:pPr>
            <w:r w:rsidRPr="00C76A00">
              <w:t>Ф3 &lt; 0</w:t>
            </w:r>
            <w:r>
              <w:t xml:space="preserve"> </w:t>
            </w:r>
          </w:p>
        </w:tc>
      </w:tr>
    </w:tbl>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lastRenderedPageBreak/>
        <w:t>- абсолютная независимость - предприятие имеет излишек всех источников формирования ЗИЗ, обладает платежеспособностью в любой момент времени;</w:t>
      </w:r>
    </w:p>
    <w:p w:rsidR="00FA42CB" w:rsidRPr="00C76A00" w:rsidRDefault="00FA42CB" w:rsidP="00FA42CB">
      <w:pPr>
        <w:ind w:firstLine="709"/>
        <w:rPr>
          <w:rFonts w:cs="Arial"/>
        </w:rPr>
      </w:pPr>
      <w:r w:rsidRPr="00C76A00">
        <w:rPr>
          <w:rFonts w:cs="Arial"/>
        </w:rPr>
        <w:t>- нормальная независимость - относительно стабильное финансовое состояние, предприятие имеет излишек СДОС и ООС и испытывает недостаток СОС (вынуждено прибегать к долгосрочным заемным источникам финансирования для оплаты первоочередных платежей);</w:t>
      </w:r>
    </w:p>
    <w:p w:rsidR="00FA42CB" w:rsidRPr="00C76A00" w:rsidRDefault="00FA42CB" w:rsidP="00FA42CB">
      <w:pPr>
        <w:ind w:firstLine="709"/>
        <w:rPr>
          <w:rFonts w:cs="Arial"/>
        </w:rPr>
      </w:pPr>
      <w:r w:rsidRPr="00C76A00">
        <w:rPr>
          <w:rFonts w:cs="Arial"/>
        </w:rPr>
        <w:t>- неустойчивое финансовое состояние - предприятие испытывает недостаток СОС и СДОС (нарушение платежеспособности, которая может быть восстановлена за счет пополнения источников собственных средств);</w:t>
      </w:r>
    </w:p>
    <w:p w:rsidR="00FA42CB" w:rsidRPr="00C76A00" w:rsidRDefault="00FA42CB" w:rsidP="00FA42CB">
      <w:pPr>
        <w:ind w:firstLine="709"/>
        <w:rPr>
          <w:rFonts w:cs="Arial"/>
        </w:rPr>
      </w:pPr>
      <w:r w:rsidRPr="00C76A00">
        <w:rPr>
          <w:rFonts w:cs="Arial"/>
        </w:rPr>
        <w:t>- кризисное финансовое состояние - предприятие полностью зависит от заемных источников финансирования (собственного капитала и заемных средств не хватает для финансирования материальных оборотных средств, т.е. пополнение запасов идет за счет средств, образующихся в результате замедления погашения кредиторской задолженности).</w:t>
      </w:r>
    </w:p>
    <w:p w:rsidR="00FA42CB" w:rsidRPr="00C76A00" w:rsidRDefault="00FA42CB" w:rsidP="00FA42CB">
      <w:pPr>
        <w:ind w:firstLine="709"/>
        <w:rPr>
          <w:rFonts w:cs="Arial"/>
        </w:rPr>
      </w:pPr>
    </w:p>
    <w:p w:rsidR="00FA42CB" w:rsidRPr="00C76A00" w:rsidRDefault="00FA42CB" w:rsidP="00FA42CB">
      <w:pPr>
        <w:ind w:firstLine="709"/>
        <w:rPr>
          <w:b/>
          <w:bCs/>
          <w:sz w:val="26"/>
          <w:szCs w:val="28"/>
        </w:rPr>
      </w:pPr>
      <w:r w:rsidRPr="00C76A00">
        <w:rPr>
          <w:b/>
          <w:bCs/>
          <w:sz w:val="26"/>
          <w:szCs w:val="28"/>
        </w:rPr>
        <w:t>2. Анализ возможности банкротства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Проводится путем определения финансовых коэффициентов и сравнения их с нормативными значениями.</w:t>
      </w:r>
    </w:p>
    <w:p w:rsidR="00FA42CB" w:rsidRPr="00C76A00" w:rsidRDefault="00FA42CB" w:rsidP="00FA42CB">
      <w:pPr>
        <w:ind w:firstLine="709"/>
        <w:rPr>
          <w:rFonts w:cs="Arial"/>
        </w:rPr>
      </w:pPr>
      <w:r w:rsidRPr="00C76A00">
        <w:rPr>
          <w:rFonts w:cs="Arial"/>
        </w:rPr>
        <w:t>2.1. Определение коэффициента текущей ликвидности К</w:t>
      </w:r>
      <w:proofErr w:type="gramStart"/>
      <w:r w:rsidRPr="00C76A00">
        <w:rPr>
          <w:rFonts w:cs="Arial"/>
        </w:rPr>
        <w:t>1</w:t>
      </w:r>
      <w:proofErr w:type="gramEnd"/>
      <w:r w:rsidRPr="00C76A00">
        <w:rPr>
          <w:rFonts w:cs="Arial"/>
        </w:rPr>
        <w:t>, характеризующего общую обеспеченность предприятия оборотными средствами для ведения хозяйственной деятельности и своевременного погашения срочных обязательств:</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w:t>
      </w:r>
      <w:proofErr w:type="gramStart"/>
      <w:r w:rsidRPr="00C76A00">
        <w:rPr>
          <w:rFonts w:cs="Arial"/>
        </w:rPr>
        <w:t>1</w:t>
      </w:r>
      <w:proofErr w:type="gramEnd"/>
      <w:r w:rsidRPr="00C76A00">
        <w:rPr>
          <w:rFonts w:cs="Arial"/>
        </w:rPr>
        <w:t xml:space="preserve"> = стр. 290 / (стр. 690 - стр. 640 - стр. 650)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w:t>
      </w:r>
      <w:proofErr w:type="gramStart"/>
      <w:r w:rsidRPr="00C76A00">
        <w:rPr>
          <w:rFonts w:cs="Arial"/>
        </w:rPr>
        <w:t>1</w:t>
      </w:r>
      <w:proofErr w:type="gramEnd"/>
      <w:r w:rsidRPr="00C76A00">
        <w:rPr>
          <w:rFonts w:cs="Arial"/>
        </w:rPr>
        <w:t xml:space="preserve"> норм = 2</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2.2. Определение коэффициента обеспеченности собственными средствами К</w:t>
      </w:r>
      <w:proofErr w:type="gramStart"/>
      <w:r w:rsidRPr="00C76A00">
        <w:rPr>
          <w:rFonts w:cs="Arial"/>
        </w:rPr>
        <w:t>2</w:t>
      </w:r>
      <w:proofErr w:type="gramEnd"/>
      <w:r w:rsidRPr="00C76A00">
        <w:rPr>
          <w:rFonts w:cs="Arial"/>
        </w:rPr>
        <w:t>, характеризующего наличие собственных оборотных средств у предприятия, необходимых для его финансовой устойчивости: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w:t>
      </w:r>
      <w:proofErr w:type="gramStart"/>
      <w:r w:rsidRPr="00C76A00">
        <w:rPr>
          <w:rFonts w:cs="Arial"/>
        </w:rPr>
        <w:t>2</w:t>
      </w:r>
      <w:proofErr w:type="gramEnd"/>
      <w:r w:rsidRPr="00C76A00">
        <w:rPr>
          <w:rFonts w:cs="Arial"/>
        </w:rPr>
        <w:t xml:space="preserve"> = (стр. 490 - стр. 190) / (стр. 290)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w:t>
      </w:r>
      <w:proofErr w:type="gramStart"/>
      <w:r w:rsidRPr="00C76A00">
        <w:rPr>
          <w:rFonts w:cs="Arial"/>
        </w:rPr>
        <w:t>2</w:t>
      </w:r>
      <w:proofErr w:type="gramEnd"/>
      <w:r w:rsidRPr="00C76A00">
        <w:rPr>
          <w:rFonts w:cs="Arial"/>
        </w:rPr>
        <w:t xml:space="preserve"> норм = 0,1</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2.3. Рассчитывается коэффициент восстановления (утраты) платежеспособности: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К3 = (К1кп + 6</w:t>
      </w:r>
      <w:proofErr w:type="gramStart"/>
      <w:r w:rsidRPr="00C76A00">
        <w:rPr>
          <w:rFonts w:cs="Arial"/>
        </w:rPr>
        <w:t>/Т</w:t>
      </w:r>
      <w:proofErr w:type="gramEnd"/>
      <w:r w:rsidRPr="00C76A00">
        <w:rPr>
          <w:rFonts w:cs="Arial"/>
        </w:rPr>
        <w:t xml:space="preserve"> x (К3кп - К3нп))/2</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или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К3 = (К3кп + 3</w:t>
      </w:r>
      <w:proofErr w:type="gramStart"/>
      <w:r w:rsidRPr="00C76A00">
        <w:rPr>
          <w:rFonts w:cs="Arial"/>
        </w:rPr>
        <w:t>/Т</w:t>
      </w:r>
      <w:proofErr w:type="gramEnd"/>
      <w:r w:rsidRPr="00C76A00">
        <w:rPr>
          <w:rFonts w:cs="Arial"/>
        </w:rPr>
        <w:t xml:space="preserve"> x (К3кп - К3нп))/2,</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где К3кп, К3нп - фактическое значение коэффициента текущей ликвидности на конец и начало отчетного периода;</w:t>
      </w:r>
    </w:p>
    <w:p w:rsidR="00FA42CB" w:rsidRPr="00C76A00" w:rsidRDefault="00FA42CB" w:rsidP="00FA42CB">
      <w:pPr>
        <w:ind w:firstLine="709"/>
        <w:rPr>
          <w:rFonts w:cs="Arial"/>
        </w:rPr>
      </w:pPr>
      <w:r w:rsidRPr="00C76A00">
        <w:rPr>
          <w:rFonts w:cs="Arial"/>
        </w:rPr>
        <w:t>6, 3 - период восстановления (утраты) платежеспособности (месяцы), в качестве периода восстановления платежеспособности принято 6 месяцев, периода утраты - 3 месяца;</w:t>
      </w:r>
    </w:p>
    <w:p w:rsidR="00FA42CB" w:rsidRPr="00C76A00" w:rsidRDefault="00FA42CB" w:rsidP="00FA42CB">
      <w:pPr>
        <w:ind w:firstLine="709"/>
        <w:rPr>
          <w:rFonts w:cs="Arial"/>
        </w:rPr>
      </w:pPr>
      <w:r w:rsidRPr="00C76A00">
        <w:rPr>
          <w:rFonts w:cs="Arial"/>
        </w:rPr>
        <w:t>Т - отчетный период в месяцах;</w:t>
      </w:r>
    </w:p>
    <w:p w:rsidR="00FA42CB" w:rsidRPr="00C76A00" w:rsidRDefault="00FA42CB" w:rsidP="00FA42CB">
      <w:pPr>
        <w:ind w:firstLine="709"/>
        <w:rPr>
          <w:rFonts w:cs="Arial"/>
        </w:rPr>
      </w:pPr>
      <w:r w:rsidRPr="00C76A00">
        <w:rPr>
          <w:rFonts w:cs="Arial"/>
        </w:rPr>
        <w:t>2 - нормативное значение коэффициента текущей ликвидности.</w:t>
      </w:r>
    </w:p>
    <w:p w:rsidR="00FA42CB" w:rsidRPr="00C76A00" w:rsidRDefault="00FA42CB" w:rsidP="00FA42CB">
      <w:pPr>
        <w:ind w:firstLine="709"/>
        <w:rPr>
          <w:rFonts w:cs="Arial"/>
        </w:rPr>
      </w:pPr>
    </w:p>
    <w:p w:rsidR="00FA42CB" w:rsidRPr="00C76A00" w:rsidRDefault="00FA42CB" w:rsidP="00FA42CB">
      <w:pPr>
        <w:ind w:firstLine="709"/>
        <w:rPr>
          <w:b/>
          <w:bCs/>
          <w:sz w:val="26"/>
          <w:szCs w:val="28"/>
        </w:rPr>
      </w:pPr>
      <w:r w:rsidRPr="00C76A00">
        <w:rPr>
          <w:b/>
          <w:bCs/>
          <w:sz w:val="26"/>
          <w:szCs w:val="28"/>
        </w:rPr>
        <w:t>3. Анализ финансовой устойчивости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Финансовая устойчивость отражает стабильность характеристик и определяется соотношением собственных и заемных сре</w:t>
      </w:r>
      <w:proofErr w:type="gramStart"/>
      <w:r w:rsidRPr="00C76A00">
        <w:rPr>
          <w:rFonts w:cs="Arial"/>
        </w:rPr>
        <w:t>дств пр</w:t>
      </w:r>
      <w:proofErr w:type="gramEnd"/>
      <w:r w:rsidRPr="00C76A00">
        <w:rPr>
          <w:rFonts w:cs="Arial"/>
        </w:rPr>
        <w:t>едприятия. При этом рассчитываются следующие коэффициенты и сравниваются с нормативными значениями:</w:t>
      </w:r>
    </w:p>
    <w:p w:rsidR="00FA42CB" w:rsidRPr="00C76A00" w:rsidRDefault="00FA42CB" w:rsidP="00FA42CB">
      <w:pPr>
        <w:ind w:firstLine="709"/>
        <w:rPr>
          <w:rFonts w:cs="Arial"/>
        </w:rPr>
      </w:pPr>
      <w:r w:rsidRPr="00C76A00">
        <w:rPr>
          <w:rFonts w:cs="Arial"/>
        </w:rPr>
        <w:t>3.1. Определяется коэффициент финансовой независимости, показывающий удельный вес собственных средств в общей сумме средств, используемых в финансово-хозяйственной деятельности предприятия: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w:t>
      </w:r>
      <w:proofErr w:type="gramStart"/>
      <w:r w:rsidRPr="00C76A00">
        <w:rPr>
          <w:rFonts w:cs="Arial"/>
        </w:rPr>
        <w:t>4</w:t>
      </w:r>
      <w:proofErr w:type="gramEnd"/>
      <w:r w:rsidRPr="00C76A00">
        <w:rPr>
          <w:rFonts w:cs="Arial"/>
        </w:rPr>
        <w:t xml:space="preserve"> = стр. 490 / стр. 300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w:t>
      </w:r>
      <w:proofErr w:type="gramStart"/>
      <w:r w:rsidRPr="00C76A00">
        <w:rPr>
          <w:rFonts w:cs="Arial"/>
        </w:rPr>
        <w:t>4</w:t>
      </w:r>
      <w:proofErr w:type="gramEnd"/>
      <w:r w:rsidRPr="00C76A00">
        <w:rPr>
          <w:rFonts w:cs="Arial"/>
        </w:rPr>
        <w:t xml:space="preserve"> норм = 0,6</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Чем выше значение К</w:t>
      </w:r>
      <w:proofErr w:type="gramStart"/>
      <w:r w:rsidRPr="00C76A00">
        <w:rPr>
          <w:rFonts w:cs="Arial"/>
        </w:rPr>
        <w:t>4</w:t>
      </w:r>
      <w:proofErr w:type="gramEnd"/>
      <w:r w:rsidRPr="00C76A00">
        <w:rPr>
          <w:rFonts w:cs="Arial"/>
        </w:rPr>
        <w:t>, тем предприятие более финансово устойчиво и независимо от внешних кредиторов.</w:t>
      </w:r>
    </w:p>
    <w:p w:rsidR="00FA42CB" w:rsidRPr="00C76A00" w:rsidRDefault="00FA42CB" w:rsidP="00FA42CB">
      <w:pPr>
        <w:ind w:firstLine="709"/>
        <w:rPr>
          <w:rFonts w:cs="Arial"/>
        </w:rPr>
      </w:pPr>
      <w:r w:rsidRPr="00C76A00">
        <w:rPr>
          <w:rFonts w:cs="Arial"/>
        </w:rPr>
        <w:t>3.2. Определяется коэффициент соотношения заемных и собственных средств К5.</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К5 = (стр. 590 + стр. 690) / стр. 490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Рост К5 в динамике свидетельствует об усилении зависимости предприятия от внешних кредиторов и снижении финансовой устойчивости.</w:t>
      </w:r>
    </w:p>
    <w:p w:rsidR="00FA42CB" w:rsidRPr="00C76A00" w:rsidRDefault="00FA42CB" w:rsidP="00FA42CB">
      <w:pPr>
        <w:ind w:firstLine="709"/>
        <w:rPr>
          <w:rFonts w:cs="Arial"/>
        </w:rPr>
      </w:pPr>
    </w:p>
    <w:p w:rsidR="00FA42CB" w:rsidRPr="00C76A00" w:rsidRDefault="00FA42CB" w:rsidP="00FA42CB">
      <w:pPr>
        <w:ind w:firstLine="709"/>
        <w:rPr>
          <w:b/>
          <w:bCs/>
          <w:sz w:val="26"/>
          <w:szCs w:val="28"/>
        </w:rPr>
      </w:pPr>
      <w:r w:rsidRPr="00C76A00">
        <w:rPr>
          <w:b/>
          <w:bCs/>
          <w:sz w:val="26"/>
          <w:szCs w:val="28"/>
        </w:rPr>
        <w:t>4. Расчет стоимости чистых активов</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Производится путем вычитания из суммы активов, принимаемых к расчету, суммы пассивов, принимаемых к расчету. Стоимость чистых активов определяется по состоянию на начало и конец отчетного периода.</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proofErr w:type="gramStart"/>
      <w:r w:rsidRPr="00C76A00">
        <w:rPr>
          <w:rFonts w:cs="Arial"/>
        </w:rPr>
        <w:t>ЧА = (стр. 110 + стр. 120 + стр. 130 + стр. 135 +</w:t>
      </w:r>
      <w:proofErr w:type="gramEnd"/>
    </w:p>
    <w:p w:rsidR="00FA42CB" w:rsidRPr="00C76A00" w:rsidRDefault="00FA42CB" w:rsidP="00FA42CB">
      <w:pPr>
        <w:ind w:firstLine="709"/>
        <w:rPr>
          <w:rFonts w:cs="Arial"/>
        </w:rPr>
      </w:pPr>
      <w:r>
        <w:rPr>
          <w:rFonts w:cs="Arial"/>
        </w:rPr>
        <w:t xml:space="preserve"> </w:t>
      </w:r>
      <w:r w:rsidRPr="00C76A00">
        <w:rPr>
          <w:rFonts w:cs="Arial"/>
        </w:rPr>
        <w:t>+ стр. 140 + стр. 150 + стр. 210 + стр. 230 +</w:t>
      </w:r>
    </w:p>
    <w:p w:rsidR="00FA42CB" w:rsidRPr="00C76A00" w:rsidRDefault="00FA42CB" w:rsidP="00FA42CB">
      <w:pPr>
        <w:ind w:firstLine="709"/>
        <w:rPr>
          <w:rFonts w:cs="Arial"/>
        </w:rPr>
      </w:pPr>
      <w:r>
        <w:rPr>
          <w:rFonts w:cs="Arial"/>
        </w:rPr>
        <w:t xml:space="preserve"> </w:t>
      </w:r>
      <w:r w:rsidRPr="00C76A00">
        <w:rPr>
          <w:rFonts w:cs="Arial"/>
        </w:rPr>
        <w:t>+ стр. 240 + стр. 250 + стр. 260 + стр. 270)-</w:t>
      </w:r>
    </w:p>
    <w:p w:rsidR="00FA42CB" w:rsidRPr="00C76A00" w:rsidRDefault="00FA42CB" w:rsidP="00FA42CB">
      <w:pPr>
        <w:ind w:firstLine="709"/>
        <w:rPr>
          <w:rFonts w:cs="Arial"/>
        </w:rPr>
      </w:pPr>
      <w:r>
        <w:rPr>
          <w:rFonts w:cs="Arial"/>
        </w:rPr>
        <w:t xml:space="preserve"> </w:t>
      </w:r>
      <w:proofErr w:type="gramStart"/>
      <w:r w:rsidRPr="00C76A00">
        <w:rPr>
          <w:rFonts w:cs="Arial"/>
        </w:rPr>
        <w:t>- (стр. 510 + стр. 610 + стр. 620 + стр. 630 +</w:t>
      </w:r>
      <w:proofErr w:type="gramEnd"/>
    </w:p>
    <w:p w:rsidR="00FA42CB" w:rsidRPr="00C76A00" w:rsidRDefault="00FA42CB" w:rsidP="00FA42CB">
      <w:pPr>
        <w:ind w:firstLine="709"/>
        <w:rPr>
          <w:rFonts w:cs="Arial"/>
        </w:rPr>
      </w:pPr>
      <w:r>
        <w:rPr>
          <w:rFonts w:cs="Arial"/>
        </w:rPr>
        <w:t xml:space="preserve"> </w:t>
      </w:r>
      <w:r w:rsidRPr="00C76A00">
        <w:rPr>
          <w:rFonts w:cs="Arial"/>
        </w:rPr>
        <w:t>+ стр. 650 + стр. 660)</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Не принимаются поручительства юридических лиц, величина чистых активов которых меньше величины, равной трехкратной сумме предоставляемого кредита.</w:t>
      </w:r>
    </w:p>
    <w:p w:rsidR="00FA42CB" w:rsidRPr="00C76A00" w:rsidRDefault="00FA42CB" w:rsidP="00FA42CB">
      <w:pPr>
        <w:ind w:firstLine="709"/>
        <w:rPr>
          <w:rFonts w:cs="Arial"/>
        </w:rPr>
      </w:pPr>
    </w:p>
    <w:p w:rsidR="00FA42CB" w:rsidRDefault="00FA42CB" w:rsidP="00FA42CB">
      <w:pPr>
        <w:ind w:firstLine="709"/>
        <w:rPr>
          <w:rFonts w:cs="Arial"/>
        </w:rPr>
      </w:pPr>
      <w:r w:rsidRPr="00C76A00">
        <w:rPr>
          <w:rFonts w:cs="Arial"/>
        </w:rPr>
        <w:br w:type="page"/>
      </w:r>
    </w:p>
    <w:p w:rsidR="00FA42CB" w:rsidRPr="00C76A00" w:rsidRDefault="00FA42CB" w:rsidP="00FA42CB">
      <w:pPr>
        <w:ind w:firstLine="709"/>
        <w:jc w:val="right"/>
        <w:rPr>
          <w:rFonts w:cs="Arial"/>
        </w:rPr>
      </w:pPr>
      <w:r w:rsidRPr="00C76A00">
        <w:rPr>
          <w:rFonts w:cs="Arial"/>
        </w:rPr>
        <w:lastRenderedPageBreak/>
        <w:t>Приложение 3</w:t>
      </w:r>
    </w:p>
    <w:p w:rsidR="00FA42CB" w:rsidRPr="00C76A00" w:rsidRDefault="00FA42CB" w:rsidP="00FA42CB">
      <w:pPr>
        <w:ind w:firstLine="709"/>
        <w:jc w:val="right"/>
        <w:rPr>
          <w:rFonts w:cs="Arial"/>
        </w:rPr>
      </w:pPr>
      <w:r w:rsidRPr="00C76A00">
        <w:rPr>
          <w:rFonts w:cs="Arial"/>
        </w:rPr>
        <w:t xml:space="preserve">к решению </w:t>
      </w:r>
      <w:proofErr w:type="spellStart"/>
      <w:r w:rsidR="0016417F">
        <w:rPr>
          <w:rFonts w:cs="Arial"/>
        </w:rPr>
        <w:t>Жерновецкого</w:t>
      </w:r>
      <w:proofErr w:type="spellEnd"/>
      <w:r w:rsidR="0016417F">
        <w:rPr>
          <w:rFonts w:cs="Arial"/>
        </w:rPr>
        <w:t xml:space="preserve"> </w:t>
      </w:r>
      <w:proofErr w:type="gramStart"/>
      <w:r w:rsidR="0016417F">
        <w:rPr>
          <w:rFonts w:cs="Arial"/>
        </w:rPr>
        <w:t>сельского</w:t>
      </w:r>
      <w:proofErr w:type="gramEnd"/>
    </w:p>
    <w:p w:rsidR="00FA42CB" w:rsidRPr="00C76A00" w:rsidRDefault="00FA42CB" w:rsidP="00FA42CB">
      <w:pPr>
        <w:ind w:firstLine="709"/>
        <w:jc w:val="right"/>
        <w:rPr>
          <w:rFonts w:cs="Arial"/>
        </w:rPr>
      </w:pPr>
      <w:r w:rsidRPr="00C76A00">
        <w:rPr>
          <w:rFonts w:cs="Arial"/>
        </w:rPr>
        <w:t>Совета народных депутатов</w:t>
      </w:r>
    </w:p>
    <w:p w:rsidR="00FA42CB" w:rsidRPr="00C76A00" w:rsidRDefault="0016417F" w:rsidP="00FA42CB">
      <w:pPr>
        <w:ind w:firstLine="709"/>
        <w:jc w:val="right"/>
        <w:rPr>
          <w:rFonts w:cs="Arial"/>
        </w:rPr>
      </w:pPr>
      <w:r>
        <w:rPr>
          <w:rFonts w:cs="Arial"/>
        </w:rPr>
        <w:t>от 27.06.2016 № 202</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2" w:name="Par232"/>
      <w:bookmarkEnd w:id="2"/>
      <w:r w:rsidRPr="00C76A00">
        <w:rPr>
          <w:rFonts w:cs="Arial"/>
        </w:rPr>
        <w:t xml:space="preserve">МУНИЦИПАЛЬНАЯ ГАРАНТИЯ </w:t>
      </w:r>
      <w:proofErr w:type="spellStart"/>
      <w:r w:rsidR="0016417F">
        <w:rPr>
          <w:rFonts w:cs="Arial"/>
        </w:rPr>
        <w:t>Жерновецкого</w:t>
      </w:r>
      <w:proofErr w:type="spellEnd"/>
      <w:r w:rsidR="0016417F">
        <w:rPr>
          <w:rFonts w:cs="Arial"/>
        </w:rPr>
        <w:t xml:space="preserve"> сельского поселения </w:t>
      </w:r>
      <w:r w:rsidRPr="00C76A00">
        <w:rPr>
          <w:rFonts w:cs="Arial"/>
        </w:rPr>
        <w:t>№ ____</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003A6909">
        <w:rPr>
          <w:rFonts w:cs="Arial"/>
        </w:rPr>
        <w:t>_______</w:t>
      </w:r>
      <w:r w:rsidRPr="00C76A00">
        <w:rPr>
          <w:rFonts w:cs="Arial"/>
        </w:rPr>
        <w:t>от "___" _________ 20___ г.</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Администрация</w:t>
      </w:r>
      <w:r>
        <w:rPr>
          <w:rFonts w:cs="Arial"/>
        </w:rPr>
        <w:t xml:space="preserve"> </w:t>
      </w:r>
      <w:proofErr w:type="spellStart"/>
      <w:r w:rsidR="0016417F">
        <w:rPr>
          <w:rFonts w:cs="Arial"/>
        </w:rPr>
        <w:t>Жерновецкого</w:t>
      </w:r>
      <w:proofErr w:type="spellEnd"/>
      <w:r w:rsidR="0016417F">
        <w:rPr>
          <w:rFonts w:cs="Arial"/>
        </w:rPr>
        <w:t xml:space="preserve"> сельского поселения</w:t>
      </w:r>
      <w:r w:rsidRPr="00C76A00">
        <w:rPr>
          <w:rFonts w:cs="Arial"/>
        </w:rPr>
        <w:t>,</w:t>
      </w:r>
      <w:r>
        <w:rPr>
          <w:rFonts w:cs="Arial"/>
        </w:rPr>
        <w:t xml:space="preserve"> </w:t>
      </w:r>
      <w:r w:rsidRPr="00C76A00">
        <w:rPr>
          <w:rFonts w:cs="Arial"/>
        </w:rPr>
        <w:t>именуемая</w:t>
      </w:r>
      <w:r>
        <w:rPr>
          <w:rFonts w:cs="Arial"/>
        </w:rPr>
        <w:t xml:space="preserve"> </w:t>
      </w:r>
      <w:r w:rsidRPr="00C76A00">
        <w:rPr>
          <w:rFonts w:cs="Arial"/>
        </w:rPr>
        <w:t>в</w:t>
      </w:r>
      <w:r>
        <w:rPr>
          <w:rFonts w:cs="Arial"/>
        </w:rPr>
        <w:t xml:space="preserve"> </w:t>
      </w:r>
      <w:r w:rsidRPr="00C76A00">
        <w:rPr>
          <w:rFonts w:cs="Arial"/>
        </w:rPr>
        <w:t>дальнейшем</w:t>
      </w:r>
      <w:r>
        <w:rPr>
          <w:rFonts w:cs="Arial"/>
        </w:rPr>
        <w:t xml:space="preserve"> </w:t>
      </w:r>
      <w:r w:rsidRPr="00C76A00">
        <w:rPr>
          <w:rFonts w:cs="Arial"/>
        </w:rPr>
        <w:t>"Гарант",</w:t>
      </w:r>
      <w:r>
        <w:rPr>
          <w:rFonts w:cs="Arial"/>
        </w:rPr>
        <w:t xml:space="preserve"> </w:t>
      </w:r>
      <w:r w:rsidRPr="00C76A00">
        <w:rPr>
          <w:rFonts w:cs="Arial"/>
        </w:rPr>
        <w:t>в лице _________________________________________________,</w:t>
      </w:r>
      <w:r>
        <w:rPr>
          <w:rFonts w:cs="Arial"/>
        </w:rPr>
        <w:t xml:space="preserve"> </w:t>
      </w:r>
      <w:r w:rsidRPr="00C76A00">
        <w:rPr>
          <w:rFonts w:cs="Arial"/>
        </w:rPr>
        <w:t>действующего</w:t>
      </w:r>
      <w:r>
        <w:rPr>
          <w:rFonts w:cs="Arial"/>
        </w:rPr>
        <w:t xml:space="preserve"> </w:t>
      </w:r>
      <w:r w:rsidRPr="00C76A00">
        <w:rPr>
          <w:rFonts w:cs="Arial"/>
        </w:rPr>
        <w:t>на основании</w:t>
      </w:r>
      <w:r>
        <w:rPr>
          <w:rFonts w:cs="Arial"/>
        </w:rPr>
        <w:t xml:space="preserve"> </w:t>
      </w:r>
      <w:r w:rsidR="0016417F">
        <w:rPr>
          <w:rFonts w:cs="Arial"/>
        </w:rPr>
        <w:t>Устава сельского поселения</w:t>
      </w:r>
      <w:r w:rsidRPr="00C76A00">
        <w:rPr>
          <w:rFonts w:cs="Arial"/>
        </w:rPr>
        <w:t>, в соответствии со ст. 117 Бюджетного кодекса Российской</w:t>
      </w:r>
      <w:r>
        <w:rPr>
          <w:rFonts w:cs="Arial"/>
        </w:rPr>
        <w:t xml:space="preserve"> </w:t>
      </w:r>
      <w:r w:rsidRPr="00C76A00">
        <w:rPr>
          <w:rFonts w:cs="Arial"/>
        </w:rPr>
        <w:t>Федерации,</w:t>
      </w:r>
      <w:r>
        <w:rPr>
          <w:rFonts w:cs="Arial"/>
        </w:rPr>
        <w:t xml:space="preserve"> </w:t>
      </w:r>
      <w:r w:rsidRPr="00C76A00">
        <w:rPr>
          <w:rFonts w:cs="Arial"/>
        </w:rPr>
        <w:t>решением</w:t>
      </w:r>
      <w:r>
        <w:rPr>
          <w:rFonts w:cs="Arial"/>
        </w:rPr>
        <w:t xml:space="preserve"> </w:t>
      </w:r>
      <w:proofErr w:type="spellStart"/>
      <w:r w:rsidR="0016417F">
        <w:rPr>
          <w:rFonts w:cs="Arial"/>
        </w:rPr>
        <w:t>Жерновецкого</w:t>
      </w:r>
      <w:proofErr w:type="spellEnd"/>
      <w:r w:rsidR="0016417F">
        <w:rPr>
          <w:rFonts w:cs="Arial"/>
        </w:rPr>
        <w:t xml:space="preserve"> сельского</w:t>
      </w:r>
      <w:r>
        <w:rPr>
          <w:rFonts w:cs="Arial"/>
        </w:rPr>
        <w:t xml:space="preserve"> </w:t>
      </w:r>
      <w:r w:rsidRPr="00C76A00">
        <w:rPr>
          <w:rFonts w:cs="Arial"/>
        </w:rPr>
        <w:t>Совета</w:t>
      </w:r>
      <w:r>
        <w:rPr>
          <w:rFonts w:cs="Arial"/>
        </w:rPr>
        <w:t xml:space="preserve"> </w:t>
      </w:r>
      <w:r w:rsidRPr="00C76A00">
        <w:rPr>
          <w:rFonts w:cs="Arial"/>
        </w:rPr>
        <w:t>народных депутатов</w:t>
      </w:r>
      <w:r>
        <w:rPr>
          <w:rFonts w:cs="Arial"/>
        </w:rPr>
        <w:t xml:space="preserve"> </w:t>
      </w:r>
      <w:r w:rsidRPr="00C76A00">
        <w:rPr>
          <w:rFonts w:cs="Arial"/>
        </w:rPr>
        <w:t>от</w:t>
      </w:r>
      <w:r>
        <w:rPr>
          <w:rFonts w:cs="Arial"/>
        </w:rPr>
        <w:t xml:space="preserve"> </w:t>
      </w:r>
      <w:r w:rsidRPr="00C76A00">
        <w:rPr>
          <w:rFonts w:cs="Arial"/>
        </w:rPr>
        <w:t>"___"</w:t>
      </w:r>
      <w:r>
        <w:rPr>
          <w:rFonts w:cs="Arial"/>
        </w:rPr>
        <w:t xml:space="preserve"> </w:t>
      </w:r>
      <w:r w:rsidRPr="00C76A00">
        <w:rPr>
          <w:rFonts w:cs="Arial"/>
        </w:rPr>
        <w:t>__________ 20__ года № __________ «О</w:t>
      </w:r>
      <w:r>
        <w:rPr>
          <w:rFonts w:cs="Arial"/>
        </w:rPr>
        <w:t xml:space="preserve"> </w:t>
      </w:r>
      <w:r w:rsidRPr="00C76A00">
        <w:rPr>
          <w:rFonts w:cs="Arial"/>
        </w:rPr>
        <w:t>бюджете</w:t>
      </w:r>
      <w:r>
        <w:rPr>
          <w:rFonts w:cs="Arial"/>
        </w:rPr>
        <w:t xml:space="preserve"> </w:t>
      </w:r>
      <w:r w:rsidR="0016417F">
        <w:rPr>
          <w:rFonts w:cs="Arial"/>
        </w:rPr>
        <w:t>сельского поселения</w:t>
      </w:r>
      <w:r>
        <w:rPr>
          <w:rFonts w:cs="Arial"/>
        </w:rPr>
        <w:t xml:space="preserve"> </w:t>
      </w:r>
      <w:r w:rsidR="0016417F">
        <w:rPr>
          <w:rFonts w:cs="Arial"/>
        </w:rPr>
        <w:t xml:space="preserve">на 20__ год </w:t>
      </w:r>
      <w:r w:rsidRPr="00C76A00">
        <w:rPr>
          <w:rFonts w:cs="Arial"/>
        </w:rPr>
        <w:t>», дает письменное обязательство отвечать за исполнение ___________________________________________________,</w:t>
      </w:r>
    </w:p>
    <w:p w:rsidR="00FA42CB" w:rsidRPr="00C76A00" w:rsidRDefault="00FA42CB" w:rsidP="00FA42CB">
      <w:pPr>
        <w:ind w:firstLine="709"/>
        <w:rPr>
          <w:rFonts w:cs="Arial"/>
        </w:rPr>
      </w:pPr>
      <w:r w:rsidRPr="00C76A00">
        <w:rPr>
          <w:rFonts w:cs="Arial"/>
        </w:rPr>
        <w:t>именуемым в дальнейшем</w:t>
      </w:r>
      <w:r>
        <w:rPr>
          <w:rFonts w:cs="Arial"/>
        </w:rPr>
        <w:t xml:space="preserve"> </w:t>
      </w:r>
      <w:r w:rsidRPr="00C76A00">
        <w:rPr>
          <w:rFonts w:cs="Arial"/>
        </w:rPr>
        <w:t>"Принципал",</w:t>
      </w:r>
      <w:r>
        <w:rPr>
          <w:rFonts w:cs="Arial"/>
        </w:rPr>
        <w:t xml:space="preserve"> </w:t>
      </w:r>
      <w:r w:rsidRPr="00C76A00">
        <w:rPr>
          <w:rFonts w:cs="Arial"/>
        </w:rPr>
        <w:t>которому</w:t>
      </w:r>
      <w:r>
        <w:rPr>
          <w:rFonts w:cs="Arial"/>
        </w:rPr>
        <w:t xml:space="preserve"> </w:t>
      </w:r>
      <w:r w:rsidRPr="00C76A00">
        <w:rPr>
          <w:rFonts w:cs="Arial"/>
        </w:rPr>
        <w:t>предоставляется</w:t>
      </w:r>
      <w:r>
        <w:rPr>
          <w:rFonts w:cs="Arial"/>
        </w:rPr>
        <w:t xml:space="preserve"> </w:t>
      </w:r>
      <w:r w:rsidRPr="00C76A00">
        <w:rPr>
          <w:rFonts w:cs="Arial"/>
        </w:rPr>
        <w:t xml:space="preserve">настоящая Гарантия, нижеуказанных обязательств </w:t>
      </w:r>
      <w:proofErr w:type="gramStart"/>
      <w:r w:rsidRPr="00C76A00">
        <w:rPr>
          <w:rFonts w:cs="Arial"/>
        </w:rPr>
        <w:t>перед</w:t>
      </w:r>
      <w:proofErr w:type="gramEnd"/>
      <w:r w:rsidRPr="00C76A00">
        <w:rPr>
          <w:rFonts w:cs="Arial"/>
        </w:rPr>
        <w:t xml:space="preserve"> _______________________________,</w:t>
      </w:r>
    </w:p>
    <w:p w:rsidR="00FA42CB" w:rsidRPr="00C76A00" w:rsidRDefault="00FA42CB" w:rsidP="00FA42CB">
      <w:pPr>
        <w:ind w:firstLine="709"/>
        <w:rPr>
          <w:rFonts w:cs="Arial"/>
        </w:rPr>
      </w:pPr>
      <w:r w:rsidRPr="00C76A00">
        <w:rPr>
          <w:rFonts w:cs="Arial"/>
        </w:rPr>
        <w:t>именуемым в дальнейшем "Бенефициар", на следующих условиях:</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 Предмет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1.1. </w:t>
      </w:r>
      <w:proofErr w:type="gramStart"/>
      <w:r w:rsidRPr="00C76A00">
        <w:rPr>
          <w:rFonts w:cs="Arial"/>
        </w:rPr>
        <w:t>Настоящая</w:t>
      </w:r>
      <w:r>
        <w:rPr>
          <w:rFonts w:cs="Arial"/>
        </w:rPr>
        <w:t xml:space="preserve"> </w:t>
      </w:r>
      <w:r w:rsidRPr="00C76A00">
        <w:rPr>
          <w:rFonts w:cs="Arial"/>
        </w:rPr>
        <w:t>муниципальная</w:t>
      </w:r>
      <w:r>
        <w:rPr>
          <w:rFonts w:cs="Arial"/>
        </w:rPr>
        <w:t xml:space="preserve"> </w:t>
      </w:r>
      <w:r w:rsidRPr="00C76A00">
        <w:rPr>
          <w:rFonts w:cs="Arial"/>
        </w:rPr>
        <w:t>гарантия</w:t>
      </w:r>
      <w:r>
        <w:rPr>
          <w:rFonts w:cs="Arial"/>
        </w:rPr>
        <w:t xml:space="preserve"> </w:t>
      </w:r>
      <w:proofErr w:type="spellStart"/>
      <w:r w:rsidR="0016417F">
        <w:rPr>
          <w:rFonts w:cs="Arial"/>
        </w:rPr>
        <w:t>Жерновецкого</w:t>
      </w:r>
      <w:proofErr w:type="spellEnd"/>
      <w:r w:rsidR="0016417F">
        <w:rPr>
          <w:rFonts w:cs="Arial"/>
        </w:rPr>
        <w:t xml:space="preserve"> сельского поселения</w:t>
      </w:r>
      <w:r w:rsidRPr="00C76A00">
        <w:rPr>
          <w:rFonts w:cs="Arial"/>
        </w:rPr>
        <w:t xml:space="preserve"> (далее - Гарантия) выдается</w:t>
      </w:r>
      <w:r>
        <w:rPr>
          <w:rFonts w:cs="Arial"/>
        </w:rPr>
        <w:t xml:space="preserve"> </w:t>
      </w:r>
      <w:r w:rsidRPr="00C76A00">
        <w:rPr>
          <w:rFonts w:cs="Arial"/>
        </w:rPr>
        <w:t>Гарантом</w:t>
      </w:r>
      <w:r>
        <w:rPr>
          <w:rFonts w:cs="Arial"/>
        </w:rPr>
        <w:t xml:space="preserve"> </w:t>
      </w:r>
      <w:r w:rsidRPr="00C76A00">
        <w:rPr>
          <w:rFonts w:cs="Arial"/>
        </w:rPr>
        <w:t>Принципалу</w:t>
      </w:r>
      <w:r>
        <w:rPr>
          <w:rFonts w:cs="Arial"/>
        </w:rPr>
        <w:t xml:space="preserve"> </w:t>
      </w:r>
      <w:r w:rsidRPr="00C76A00">
        <w:rPr>
          <w:rFonts w:cs="Arial"/>
        </w:rPr>
        <w:t>в</w:t>
      </w:r>
      <w:r>
        <w:rPr>
          <w:rFonts w:cs="Arial"/>
        </w:rPr>
        <w:t xml:space="preserve"> </w:t>
      </w:r>
      <w:r w:rsidRPr="00C76A00">
        <w:rPr>
          <w:rFonts w:cs="Arial"/>
        </w:rPr>
        <w:t>пользу</w:t>
      </w:r>
      <w:r>
        <w:rPr>
          <w:rFonts w:cs="Arial"/>
        </w:rPr>
        <w:t xml:space="preserve"> </w:t>
      </w:r>
      <w:r w:rsidRPr="00C76A00">
        <w:rPr>
          <w:rFonts w:cs="Arial"/>
        </w:rPr>
        <w:t>Бенефициара</w:t>
      </w:r>
      <w:r>
        <w:rPr>
          <w:rFonts w:cs="Arial"/>
        </w:rPr>
        <w:t xml:space="preserve"> </w:t>
      </w:r>
      <w:r w:rsidRPr="00C76A00">
        <w:rPr>
          <w:rFonts w:cs="Arial"/>
        </w:rPr>
        <w:t>в</w:t>
      </w:r>
      <w:r>
        <w:rPr>
          <w:rFonts w:cs="Arial"/>
        </w:rPr>
        <w:t xml:space="preserve"> </w:t>
      </w:r>
      <w:r w:rsidRPr="00C76A00">
        <w:rPr>
          <w:rFonts w:cs="Arial"/>
        </w:rPr>
        <w:t>соответствии</w:t>
      </w:r>
      <w:r>
        <w:rPr>
          <w:rFonts w:cs="Arial"/>
        </w:rPr>
        <w:t xml:space="preserve"> </w:t>
      </w:r>
      <w:r w:rsidRPr="00C76A00">
        <w:rPr>
          <w:rFonts w:cs="Arial"/>
        </w:rPr>
        <w:t>с Договором</w:t>
      </w:r>
      <w:r>
        <w:rPr>
          <w:rFonts w:cs="Arial"/>
        </w:rPr>
        <w:t xml:space="preserve"> </w:t>
      </w:r>
      <w:r w:rsidRPr="00C76A00">
        <w:rPr>
          <w:rFonts w:cs="Arial"/>
        </w:rPr>
        <w:t>о</w:t>
      </w:r>
      <w:r>
        <w:rPr>
          <w:rFonts w:cs="Arial"/>
        </w:rPr>
        <w:t xml:space="preserve"> </w:t>
      </w:r>
      <w:r w:rsidRPr="00C76A00">
        <w:rPr>
          <w:rFonts w:cs="Arial"/>
        </w:rPr>
        <w:t>предоставлении</w:t>
      </w:r>
      <w:r>
        <w:rPr>
          <w:rFonts w:cs="Arial"/>
        </w:rPr>
        <w:t xml:space="preserve"> </w:t>
      </w:r>
      <w:r w:rsidRPr="00C76A00">
        <w:rPr>
          <w:rFonts w:cs="Arial"/>
        </w:rPr>
        <w:t>муниципальной</w:t>
      </w:r>
      <w:r>
        <w:rPr>
          <w:rFonts w:cs="Arial"/>
        </w:rPr>
        <w:t xml:space="preserve"> </w:t>
      </w:r>
      <w:r w:rsidRPr="00C76A00">
        <w:rPr>
          <w:rFonts w:cs="Arial"/>
        </w:rPr>
        <w:t>гарантии</w:t>
      </w:r>
      <w:r>
        <w:rPr>
          <w:rFonts w:cs="Arial"/>
        </w:rPr>
        <w:t xml:space="preserve"> </w:t>
      </w:r>
      <w:r w:rsidR="00813092">
        <w:rPr>
          <w:rFonts w:cs="Arial"/>
        </w:rPr>
        <w:t>сельского поселения</w:t>
      </w:r>
      <w:r w:rsidRPr="00C76A00">
        <w:rPr>
          <w:rFonts w:cs="Arial"/>
        </w:rPr>
        <w:t xml:space="preserve"> от</w:t>
      </w:r>
      <w:r>
        <w:rPr>
          <w:rFonts w:cs="Arial"/>
        </w:rPr>
        <w:t xml:space="preserve"> </w:t>
      </w:r>
      <w:r w:rsidRPr="00C76A00">
        <w:rPr>
          <w:rFonts w:cs="Arial"/>
        </w:rPr>
        <w:t>"___"</w:t>
      </w:r>
      <w:r>
        <w:rPr>
          <w:rFonts w:cs="Arial"/>
        </w:rPr>
        <w:t xml:space="preserve"> </w:t>
      </w:r>
      <w:r w:rsidRPr="00C76A00">
        <w:rPr>
          <w:rFonts w:cs="Arial"/>
        </w:rPr>
        <w:t>_________</w:t>
      </w:r>
      <w:r>
        <w:rPr>
          <w:rFonts w:cs="Arial"/>
        </w:rPr>
        <w:t xml:space="preserve"> </w:t>
      </w:r>
      <w:r w:rsidRPr="00C76A00">
        <w:rPr>
          <w:rFonts w:cs="Arial"/>
        </w:rPr>
        <w:t>20__</w:t>
      </w:r>
      <w:r>
        <w:rPr>
          <w:rFonts w:cs="Arial"/>
        </w:rPr>
        <w:t xml:space="preserve"> </w:t>
      </w:r>
      <w:r w:rsidRPr="00C76A00">
        <w:rPr>
          <w:rFonts w:cs="Arial"/>
        </w:rPr>
        <w:t>г.</w:t>
      </w:r>
      <w:r>
        <w:rPr>
          <w:rFonts w:cs="Arial"/>
        </w:rPr>
        <w:t xml:space="preserve"> </w:t>
      </w:r>
      <w:r w:rsidRPr="00C76A00">
        <w:rPr>
          <w:rFonts w:cs="Arial"/>
        </w:rPr>
        <w:t>№</w:t>
      </w:r>
      <w:r>
        <w:rPr>
          <w:rFonts w:cs="Arial"/>
        </w:rPr>
        <w:t xml:space="preserve"> </w:t>
      </w:r>
      <w:r w:rsidRPr="00C76A00">
        <w:rPr>
          <w:rFonts w:cs="Arial"/>
        </w:rPr>
        <w:t>____,</w:t>
      </w:r>
      <w:r>
        <w:rPr>
          <w:rFonts w:cs="Arial"/>
        </w:rPr>
        <w:t xml:space="preserve"> </w:t>
      </w:r>
      <w:r w:rsidRPr="00C76A00">
        <w:rPr>
          <w:rFonts w:cs="Arial"/>
        </w:rPr>
        <w:t>заключенным</w:t>
      </w:r>
      <w:r>
        <w:rPr>
          <w:rFonts w:cs="Arial"/>
        </w:rPr>
        <w:t xml:space="preserve"> </w:t>
      </w:r>
      <w:r w:rsidRPr="00C76A00">
        <w:rPr>
          <w:rFonts w:cs="Arial"/>
        </w:rPr>
        <w:t>между</w:t>
      </w:r>
      <w:r>
        <w:rPr>
          <w:rFonts w:cs="Arial"/>
        </w:rPr>
        <w:t xml:space="preserve"> </w:t>
      </w:r>
      <w:r w:rsidRPr="00C76A00">
        <w:rPr>
          <w:rFonts w:cs="Arial"/>
        </w:rPr>
        <w:t>Гарантом, Принципалом и Бенефициаром (далее - Договор),</w:t>
      </w:r>
      <w:r>
        <w:rPr>
          <w:rFonts w:cs="Arial"/>
        </w:rPr>
        <w:t xml:space="preserve"> </w:t>
      </w:r>
      <w:r w:rsidRPr="00C76A00">
        <w:rPr>
          <w:rFonts w:cs="Arial"/>
        </w:rPr>
        <w:t>в</w:t>
      </w:r>
      <w:r>
        <w:rPr>
          <w:rFonts w:cs="Arial"/>
        </w:rPr>
        <w:t xml:space="preserve"> </w:t>
      </w:r>
      <w:r w:rsidRPr="00C76A00">
        <w:rPr>
          <w:rFonts w:cs="Arial"/>
        </w:rPr>
        <w:t>обеспечение</w:t>
      </w:r>
      <w:r>
        <w:rPr>
          <w:rFonts w:cs="Arial"/>
        </w:rPr>
        <w:t xml:space="preserve"> </w:t>
      </w:r>
      <w:r w:rsidRPr="00C76A00">
        <w:rPr>
          <w:rFonts w:cs="Arial"/>
        </w:rPr>
        <w:t>надлежащего исполнения</w:t>
      </w:r>
      <w:r>
        <w:rPr>
          <w:rFonts w:cs="Arial"/>
        </w:rPr>
        <w:t xml:space="preserve"> </w:t>
      </w:r>
      <w:r w:rsidRPr="00C76A00">
        <w:rPr>
          <w:rFonts w:cs="Arial"/>
        </w:rPr>
        <w:t>Принципалом</w:t>
      </w:r>
      <w:r>
        <w:rPr>
          <w:rFonts w:cs="Arial"/>
        </w:rPr>
        <w:t xml:space="preserve"> </w:t>
      </w:r>
      <w:r w:rsidRPr="00C76A00">
        <w:rPr>
          <w:rFonts w:cs="Arial"/>
        </w:rPr>
        <w:t>обязательств</w:t>
      </w:r>
      <w:r>
        <w:rPr>
          <w:rFonts w:cs="Arial"/>
        </w:rPr>
        <w:t xml:space="preserve"> </w:t>
      </w:r>
      <w:r w:rsidRPr="00C76A00">
        <w:rPr>
          <w:rFonts w:cs="Arial"/>
        </w:rPr>
        <w:t>по</w:t>
      </w:r>
      <w:r>
        <w:rPr>
          <w:rFonts w:cs="Arial"/>
        </w:rPr>
        <w:t xml:space="preserve"> </w:t>
      </w:r>
      <w:r w:rsidRPr="00C76A00">
        <w:rPr>
          <w:rFonts w:cs="Arial"/>
        </w:rPr>
        <w:t>кредитному</w:t>
      </w:r>
      <w:r>
        <w:rPr>
          <w:rFonts w:cs="Arial"/>
        </w:rPr>
        <w:t xml:space="preserve"> </w:t>
      </w:r>
      <w:r w:rsidRPr="00C76A00">
        <w:rPr>
          <w:rFonts w:cs="Arial"/>
        </w:rPr>
        <w:t>договору</w:t>
      </w:r>
      <w:r>
        <w:rPr>
          <w:rFonts w:cs="Arial"/>
        </w:rPr>
        <w:t xml:space="preserve"> </w:t>
      </w:r>
      <w:r w:rsidRPr="00C76A00">
        <w:rPr>
          <w:rFonts w:cs="Arial"/>
        </w:rPr>
        <w:t>от "___" ________ 20__ г. № ________,</w:t>
      </w:r>
      <w:r>
        <w:rPr>
          <w:rFonts w:cs="Arial"/>
        </w:rPr>
        <w:t xml:space="preserve"> </w:t>
      </w:r>
      <w:r w:rsidRPr="00C76A00">
        <w:rPr>
          <w:rFonts w:cs="Arial"/>
        </w:rPr>
        <w:t>заключенному</w:t>
      </w:r>
      <w:r>
        <w:rPr>
          <w:rFonts w:cs="Arial"/>
        </w:rPr>
        <w:t xml:space="preserve"> </w:t>
      </w:r>
      <w:r w:rsidRPr="00C76A00">
        <w:rPr>
          <w:rFonts w:cs="Arial"/>
        </w:rPr>
        <w:t>между</w:t>
      </w:r>
      <w:r>
        <w:rPr>
          <w:rFonts w:cs="Arial"/>
        </w:rPr>
        <w:t xml:space="preserve"> </w:t>
      </w:r>
      <w:r w:rsidRPr="00C76A00">
        <w:rPr>
          <w:rFonts w:cs="Arial"/>
        </w:rPr>
        <w:t>Бенефициаром</w:t>
      </w:r>
      <w:r>
        <w:rPr>
          <w:rFonts w:cs="Arial"/>
        </w:rPr>
        <w:t xml:space="preserve"> </w:t>
      </w:r>
      <w:r w:rsidRPr="00C76A00">
        <w:rPr>
          <w:rFonts w:cs="Arial"/>
        </w:rPr>
        <w:t>и Принципалом</w:t>
      </w:r>
      <w:r>
        <w:rPr>
          <w:rFonts w:cs="Arial"/>
        </w:rPr>
        <w:t xml:space="preserve"> </w:t>
      </w:r>
      <w:r w:rsidRPr="00C76A00">
        <w:rPr>
          <w:rFonts w:cs="Arial"/>
        </w:rPr>
        <w:t>(далее</w:t>
      </w:r>
      <w:r>
        <w:rPr>
          <w:rFonts w:cs="Arial"/>
        </w:rPr>
        <w:t xml:space="preserve"> </w:t>
      </w:r>
      <w:r w:rsidRPr="00C76A00">
        <w:rPr>
          <w:rFonts w:cs="Arial"/>
        </w:rPr>
        <w:t>-</w:t>
      </w:r>
      <w:r>
        <w:rPr>
          <w:rFonts w:cs="Arial"/>
        </w:rPr>
        <w:t xml:space="preserve"> </w:t>
      </w:r>
      <w:r w:rsidRPr="00C76A00">
        <w:rPr>
          <w:rFonts w:cs="Arial"/>
        </w:rPr>
        <w:t>Кредитный</w:t>
      </w:r>
      <w:r>
        <w:rPr>
          <w:rFonts w:cs="Arial"/>
        </w:rPr>
        <w:t xml:space="preserve"> </w:t>
      </w:r>
      <w:r w:rsidRPr="00C76A00">
        <w:rPr>
          <w:rFonts w:cs="Arial"/>
        </w:rPr>
        <w:t>договор).</w:t>
      </w:r>
      <w:proofErr w:type="gramEnd"/>
    </w:p>
    <w:p w:rsidR="00FA42CB" w:rsidRPr="00C76A00" w:rsidRDefault="00FA42CB" w:rsidP="00FA42CB">
      <w:pPr>
        <w:ind w:firstLine="709"/>
        <w:rPr>
          <w:rFonts w:cs="Arial"/>
        </w:rPr>
      </w:pPr>
      <w:bookmarkStart w:id="3" w:name="Par259"/>
      <w:bookmarkEnd w:id="3"/>
      <w:r w:rsidRPr="00C76A00">
        <w:rPr>
          <w:rFonts w:cs="Arial"/>
        </w:rPr>
        <w:t>1.2.</w:t>
      </w:r>
      <w:r>
        <w:rPr>
          <w:rFonts w:cs="Arial"/>
        </w:rPr>
        <w:t xml:space="preserve"> </w:t>
      </w:r>
      <w:r w:rsidRPr="00C76A00">
        <w:rPr>
          <w:rFonts w:cs="Arial"/>
        </w:rPr>
        <w:t>По</w:t>
      </w:r>
      <w:r>
        <w:rPr>
          <w:rFonts w:cs="Arial"/>
        </w:rPr>
        <w:t xml:space="preserve"> </w:t>
      </w:r>
      <w:r w:rsidRPr="00C76A00">
        <w:rPr>
          <w:rFonts w:cs="Arial"/>
        </w:rPr>
        <w:t>Гарантии</w:t>
      </w:r>
      <w:r>
        <w:rPr>
          <w:rFonts w:cs="Arial"/>
        </w:rPr>
        <w:t xml:space="preserve"> </w:t>
      </w:r>
      <w:r w:rsidRPr="00C76A00">
        <w:rPr>
          <w:rFonts w:cs="Arial"/>
        </w:rPr>
        <w:t>Гарант обязуется уплатить по письменному требованию</w:t>
      </w:r>
    </w:p>
    <w:p w:rsidR="00FA42CB" w:rsidRPr="00C76A00" w:rsidRDefault="00FA42CB" w:rsidP="00FA42CB">
      <w:pPr>
        <w:ind w:firstLine="709"/>
        <w:rPr>
          <w:rFonts w:cs="Arial"/>
        </w:rPr>
      </w:pPr>
      <w:r w:rsidRPr="00C76A00">
        <w:rPr>
          <w:rFonts w:cs="Arial"/>
        </w:rPr>
        <w:t>Бенефициара</w:t>
      </w:r>
      <w:r>
        <w:rPr>
          <w:rFonts w:cs="Arial"/>
        </w:rPr>
        <w:t xml:space="preserve"> </w:t>
      </w:r>
      <w:r w:rsidRPr="00C76A00">
        <w:rPr>
          <w:rFonts w:cs="Arial"/>
        </w:rPr>
        <w:t>в</w:t>
      </w:r>
      <w:r>
        <w:rPr>
          <w:rFonts w:cs="Arial"/>
        </w:rPr>
        <w:t xml:space="preserve"> </w:t>
      </w:r>
      <w:r w:rsidRPr="00C76A00">
        <w:rPr>
          <w:rFonts w:cs="Arial"/>
        </w:rPr>
        <w:t>порядке</w:t>
      </w:r>
      <w:r>
        <w:rPr>
          <w:rFonts w:cs="Arial"/>
        </w:rPr>
        <w:t xml:space="preserve"> </w:t>
      </w:r>
      <w:r w:rsidRPr="00C76A00">
        <w:rPr>
          <w:rFonts w:cs="Arial"/>
        </w:rPr>
        <w:t>и</w:t>
      </w:r>
      <w:r>
        <w:rPr>
          <w:rFonts w:cs="Arial"/>
        </w:rPr>
        <w:t xml:space="preserve"> </w:t>
      </w:r>
      <w:r w:rsidRPr="00C76A00">
        <w:rPr>
          <w:rFonts w:cs="Arial"/>
        </w:rPr>
        <w:t>размере,</w:t>
      </w:r>
      <w:r>
        <w:rPr>
          <w:rFonts w:cs="Arial"/>
        </w:rPr>
        <w:t xml:space="preserve"> </w:t>
      </w:r>
      <w:r w:rsidRPr="00C76A00">
        <w:rPr>
          <w:rFonts w:cs="Arial"/>
        </w:rPr>
        <w:t>установленных</w:t>
      </w:r>
      <w:r>
        <w:rPr>
          <w:rFonts w:cs="Arial"/>
        </w:rPr>
        <w:t xml:space="preserve"> </w:t>
      </w:r>
      <w:r w:rsidRPr="00C76A00">
        <w:rPr>
          <w:rFonts w:cs="Arial"/>
        </w:rPr>
        <w:t>Гарантией и Договором, денежную</w:t>
      </w:r>
      <w:r>
        <w:rPr>
          <w:rFonts w:cs="Arial"/>
        </w:rPr>
        <w:t xml:space="preserve"> </w:t>
      </w:r>
      <w:r w:rsidRPr="00C76A00">
        <w:rPr>
          <w:rFonts w:cs="Arial"/>
        </w:rPr>
        <w:t>сумму</w:t>
      </w:r>
      <w:r>
        <w:rPr>
          <w:rFonts w:cs="Arial"/>
        </w:rPr>
        <w:t xml:space="preserve"> </w:t>
      </w:r>
      <w:r w:rsidRPr="00C76A00">
        <w:rPr>
          <w:rFonts w:cs="Arial"/>
        </w:rPr>
        <w:t>в</w:t>
      </w:r>
      <w:r>
        <w:rPr>
          <w:rFonts w:cs="Arial"/>
        </w:rPr>
        <w:t xml:space="preserve"> </w:t>
      </w:r>
      <w:r w:rsidRPr="00C76A00">
        <w:rPr>
          <w:rFonts w:cs="Arial"/>
        </w:rPr>
        <w:t>валюте</w:t>
      </w:r>
      <w:r>
        <w:rPr>
          <w:rFonts w:cs="Arial"/>
        </w:rPr>
        <w:t xml:space="preserve"> </w:t>
      </w:r>
      <w:r w:rsidRPr="00C76A00">
        <w:rPr>
          <w:rFonts w:cs="Arial"/>
        </w:rPr>
        <w:t>Российской</w:t>
      </w:r>
      <w:r>
        <w:rPr>
          <w:rFonts w:cs="Arial"/>
        </w:rPr>
        <w:t xml:space="preserve"> </w:t>
      </w:r>
      <w:r w:rsidRPr="00C76A00">
        <w:rPr>
          <w:rFonts w:cs="Arial"/>
        </w:rPr>
        <w:t>Федерации</w:t>
      </w:r>
      <w:r>
        <w:rPr>
          <w:rFonts w:cs="Arial"/>
        </w:rPr>
        <w:t xml:space="preserve"> </w:t>
      </w:r>
      <w:r w:rsidRPr="00C76A00">
        <w:rPr>
          <w:rFonts w:cs="Arial"/>
        </w:rPr>
        <w:t>в</w:t>
      </w:r>
      <w:r>
        <w:rPr>
          <w:rFonts w:cs="Arial"/>
        </w:rPr>
        <w:t xml:space="preserve"> </w:t>
      </w:r>
      <w:r w:rsidRPr="00C76A00">
        <w:rPr>
          <w:rFonts w:cs="Arial"/>
        </w:rPr>
        <w:t>случае</w:t>
      </w:r>
      <w:r>
        <w:rPr>
          <w:rFonts w:cs="Arial"/>
        </w:rPr>
        <w:t xml:space="preserve"> </w:t>
      </w:r>
      <w:r w:rsidRPr="00C76A00">
        <w:rPr>
          <w:rFonts w:cs="Arial"/>
        </w:rPr>
        <w:t>неисполнения Принципалом</w:t>
      </w:r>
      <w:r>
        <w:rPr>
          <w:rFonts w:cs="Arial"/>
        </w:rPr>
        <w:t xml:space="preserve"> </w:t>
      </w:r>
      <w:r w:rsidRPr="00C76A00">
        <w:rPr>
          <w:rFonts w:cs="Arial"/>
        </w:rPr>
        <w:t>обязательств</w:t>
      </w:r>
      <w:r>
        <w:rPr>
          <w:rFonts w:cs="Arial"/>
        </w:rPr>
        <w:t xml:space="preserve"> </w:t>
      </w:r>
      <w:r w:rsidRPr="00C76A00">
        <w:rPr>
          <w:rFonts w:cs="Arial"/>
        </w:rPr>
        <w:t>по</w:t>
      </w:r>
      <w:r>
        <w:rPr>
          <w:rFonts w:cs="Arial"/>
        </w:rPr>
        <w:t xml:space="preserve"> </w:t>
      </w:r>
      <w:r w:rsidRPr="00C76A00">
        <w:rPr>
          <w:rFonts w:cs="Arial"/>
        </w:rPr>
        <w:t>возврату</w:t>
      </w:r>
      <w:r>
        <w:rPr>
          <w:rFonts w:cs="Arial"/>
        </w:rPr>
        <w:t xml:space="preserve"> </w:t>
      </w:r>
      <w:r w:rsidRPr="00C76A00">
        <w:rPr>
          <w:rFonts w:cs="Arial"/>
        </w:rPr>
        <w:t>кредита (основного долга) на сумму</w:t>
      </w:r>
      <w:proofErr w:type="gramStart"/>
      <w:r w:rsidRPr="00C76A00">
        <w:rPr>
          <w:rFonts w:cs="Arial"/>
        </w:rPr>
        <w:t xml:space="preserve"> ____________</w:t>
      </w:r>
      <w:r>
        <w:rPr>
          <w:rFonts w:cs="Arial"/>
        </w:rPr>
        <w:t xml:space="preserve"> </w:t>
      </w:r>
      <w:r w:rsidRPr="00C76A00">
        <w:rPr>
          <w:rFonts w:cs="Arial"/>
        </w:rPr>
        <w:t>(________________)</w:t>
      </w:r>
      <w:r>
        <w:rPr>
          <w:rFonts w:cs="Arial"/>
        </w:rPr>
        <w:t xml:space="preserve"> </w:t>
      </w:r>
      <w:proofErr w:type="gramEnd"/>
      <w:r w:rsidRPr="00C76A00">
        <w:rPr>
          <w:rFonts w:cs="Arial"/>
        </w:rPr>
        <w:t>рублей</w:t>
      </w:r>
      <w:r>
        <w:rPr>
          <w:rFonts w:cs="Arial"/>
        </w:rPr>
        <w:t xml:space="preserve"> </w:t>
      </w:r>
      <w:r w:rsidRPr="00C76A00">
        <w:rPr>
          <w:rFonts w:cs="Arial"/>
        </w:rPr>
        <w:t>в</w:t>
      </w:r>
      <w:r>
        <w:rPr>
          <w:rFonts w:cs="Arial"/>
        </w:rPr>
        <w:t xml:space="preserve"> </w:t>
      </w:r>
      <w:r w:rsidRPr="00C76A00">
        <w:rPr>
          <w:rFonts w:cs="Arial"/>
        </w:rPr>
        <w:t>срок,</w:t>
      </w:r>
      <w:r>
        <w:rPr>
          <w:rFonts w:cs="Arial"/>
        </w:rPr>
        <w:t xml:space="preserve"> </w:t>
      </w:r>
      <w:r w:rsidRPr="00C76A00">
        <w:rPr>
          <w:rFonts w:cs="Arial"/>
        </w:rPr>
        <w:t>установленный кредитным договором,</w:t>
      </w:r>
      <w:r>
        <w:rPr>
          <w:rFonts w:cs="Arial"/>
        </w:rPr>
        <w:t xml:space="preserve"> </w:t>
      </w:r>
      <w:r w:rsidRPr="00C76A00">
        <w:rPr>
          <w:rFonts w:cs="Arial"/>
        </w:rPr>
        <w:t>и</w:t>
      </w:r>
      <w:r>
        <w:rPr>
          <w:rFonts w:cs="Arial"/>
        </w:rPr>
        <w:t xml:space="preserve"> </w:t>
      </w:r>
      <w:r w:rsidRPr="00C76A00">
        <w:rPr>
          <w:rFonts w:cs="Arial"/>
        </w:rPr>
        <w:t>уплате</w:t>
      </w:r>
      <w:r>
        <w:rPr>
          <w:rFonts w:cs="Arial"/>
        </w:rPr>
        <w:t xml:space="preserve"> </w:t>
      </w:r>
      <w:r w:rsidRPr="00C76A00">
        <w:rPr>
          <w:rFonts w:cs="Arial"/>
        </w:rPr>
        <w:t>процентов</w:t>
      </w:r>
      <w:r>
        <w:rPr>
          <w:rFonts w:cs="Arial"/>
        </w:rPr>
        <w:t xml:space="preserve"> </w:t>
      </w:r>
      <w:r w:rsidRPr="00C76A00">
        <w:rPr>
          <w:rFonts w:cs="Arial"/>
        </w:rPr>
        <w:t>по ставке ____% годовых на сумму не более __________ (____________________) рублей.</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2. Условия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4" w:name="Par269"/>
      <w:bookmarkEnd w:id="4"/>
      <w:r w:rsidRPr="00C76A00">
        <w:rPr>
          <w:rFonts w:cs="Arial"/>
        </w:rPr>
        <w:t>2.1.</w:t>
      </w:r>
      <w:r>
        <w:rPr>
          <w:rFonts w:cs="Arial"/>
        </w:rPr>
        <w:t xml:space="preserve"> </w:t>
      </w:r>
      <w:r w:rsidRPr="00C76A00">
        <w:rPr>
          <w:rFonts w:cs="Arial"/>
        </w:rPr>
        <w:t>Гарант</w:t>
      </w:r>
      <w:r>
        <w:rPr>
          <w:rFonts w:cs="Arial"/>
        </w:rPr>
        <w:t xml:space="preserve"> </w:t>
      </w:r>
      <w:r w:rsidRPr="00C76A00">
        <w:rPr>
          <w:rFonts w:cs="Arial"/>
        </w:rPr>
        <w:t>гарантирует</w:t>
      </w:r>
      <w:r>
        <w:rPr>
          <w:rFonts w:cs="Arial"/>
        </w:rPr>
        <w:t xml:space="preserve"> </w:t>
      </w:r>
      <w:r w:rsidRPr="00C76A00">
        <w:rPr>
          <w:rFonts w:cs="Arial"/>
        </w:rPr>
        <w:t>обязательства</w:t>
      </w:r>
      <w:r>
        <w:rPr>
          <w:rFonts w:cs="Arial"/>
        </w:rPr>
        <w:t xml:space="preserve"> </w:t>
      </w:r>
      <w:r w:rsidRPr="00C76A00">
        <w:rPr>
          <w:rFonts w:cs="Arial"/>
        </w:rPr>
        <w:t>Принципала</w:t>
      </w:r>
      <w:r>
        <w:rPr>
          <w:rFonts w:cs="Arial"/>
        </w:rPr>
        <w:t xml:space="preserve"> </w:t>
      </w:r>
      <w:r w:rsidRPr="00C76A00">
        <w:rPr>
          <w:rFonts w:cs="Arial"/>
        </w:rPr>
        <w:t>по</w:t>
      </w:r>
      <w:r>
        <w:rPr>
          <w:rFonts w:cs="Arial"/>
        </w:rPr>
        <w:t xml:space="preserve"> </w:t>
      </w:r>
      <w:r w:rsidRPr="00C76A00">
        <w:rPr>
          <w:rFonts w:cs="Arial"/>
        </w:rPr>
        <w:t>погашению задолженности</w:t>
      </w:r>
      <w:r>
        <w:rPr>
          <w:rFonts w:cs="Arial"/>
        </w:rPr>
        <w:t xml:space="preserve"> </w:t>
      </w:r>
      <w:r w:rsidRPr="00C76A00">
        <w:rPr>
          <w:rFonts w:cs="Arial"/>
        </w:rPr>
        <w:t>по</w:t>
      </w:r>
      <w:r>
        <w:rPr>
          <w:rFonts w:cs="Arial"/>
        </w:rPr>
        <w:t xml:space="preserve"> </w:t>
      </w:r>
      <w:r w:rsidRPr="00C76A00">
        <w:rPr>
          <w:rFonts w:cs="Arial"/>
        </w:rPr>
        <w:t>кредиту</w:t>
      </w:r>
      <w:r>
        <w:rPr>
          <w:rFonts w:cs="Arial"/>
        </w:rPr>
        <w:t xml:space="preserve"> </w:t>
      </w:r>
      <w:r w:rsidRPr="00C76A00">
        <w:rPr>
          <w:rFonts w:cs="Arial"/>
        </w:rPr>
        <w:t>(основному</w:t>
      </w:r>
      <w:r>
        <w:rPr>
          <w:rFonts w:cs="Arial"/>
        </w:rPr>
        <w:t xml:space="preserve"> </w:t>
      </w:r>
      <w:r w:rsidRPr="00C76A00">
        <w:rPr>
          <w:rFonts w:cs="Arial"/>
        </w:rPr>
        <w:t>долгу)</w:t>
      </w:r>
      <w:r>
        <w:rPr>
          <w:rFonts w:cs="Arial"/>
        </w:rPr>
        <w:t xml:space="preserve"> </w:t>
      </w:r>
      <w:r w:rsidRPr="00C76A00">
        <w:rPr>
          <w:rFonts w:cs="Arial"/>
        </w:rPr>
        <w:t>и уплате суммы процентов по Кредитному договору.</w:t>
      </w:r>
    </w:p>
    <w:p w:rsidR="00FA42CB" w:rsidRPr="00C76A00" w:rsidRDefault="00FA42CB" w:rsidP="00FA42CB">
      <w:pPr>
        <w:ind w:firstLine="709"/>
        <w:rPr>
          <w:rFonts w:cs="Arial"/>
        </w:rPr>
      </w:pPr>
      <w:r w:rsidRPr="00C76A00">
        <w:rPr>
          <w:rFonts w:cs="Arial"/>
        </w:rPr>
        <w:t>Предел</w:t>
      </w:r>
      <w:r>
        <w:rPr>
          <w:rFonts w:cs="Arial"/>
        </w:rPr>
        <w:t xml:space="preserve"> </w:t>
      </w:r>
      <w:r w:rsidRPr="00C76A00">
        <w:rPr>
          <w:rFonts w:cs="Arial"/>
        </w:rPr>
        <w:t>общей ответственности Гаранта перед Бенефициаром ограничивается суммой</w:t>
      </w:r>
      <w:r>
        <w:rPr>
          <w:rFonts w:cs="Arial"/>
        </w:rPr>
        <w:t xml:space="preserve"> </w:t>
      </w:r>
      <w:r w:rsidRPr="00C76A00">
        <w:rPr>
          <w:rFonts w:cs="Arial"/>
        </w:rPr>
        <w:t>в</w:t>
      </w:r>
      <w:r>
        <w:rPr>
          <w:rFonts w:cs="Arial"/>
        </w:rPr>
        <w:t xml:space="preserve"> </w:t>
      </w:r>
      <w:r w:rsidRPr="00C76A00">
        <w:rPr>
          <w:rFonts w:cs="Arial"/>
        </w:rPr>
        <w:t>размере</w:t>
      </w:r>
      <w:r>
        <w:rPr>
          <w:rFonts w:cs="Arial"/>
        </w:rPr>
        <w:t xml:space="preserve"> </w:t>
      </w:r>
      <w:r w:rsidRPr="00C76A00">
        <w:rPr>
          <w:rFonts w:cs="Arial"/>
        </w:rPr>
        <w:t>не</w:t>
      </w:r>
      <w:r>
        <w:rPr>
          <w:rFonts w:cs="Arial"/>
        </w:rPr>
        <w:t xml:space="preserve"> </w:t>
      </w:r>
      <w:r w:rsidRPr="00C76A00">
        <w:rPr>
          <w:rFonts w:cs="Arial"/>
        </w:rPr>
        <w:t>более</w:t>
      </w:r>
      <w:proofErr w:type="gramStart"/>
      <w:r>
        <w:rPr>
          <w:rFonts w:cs="Arial"/>
        </w:rPr>
        <w:t xml:space="preserve"> </w:t>
      </w:r>
      <w:r w:rsidRPr="00C76A00">
        <w:rPr>
          <w:rFonts w:cs="Arial"/>
        </w:rPr>
        <w:t>______________</w:t>
      </w:r>
      <w:r>
        <w:rPr>
          <w:rFonts w:cs="Arial"/>
        </w:rPr>
        <w:t xml:space="preserve"> </w:t>
      </w:r>
      <w:r w:rsidRPr="00C76A00">
        <w:rPr>
          <w:rFonts w:cs="Arial"/>
        </w:rPr>
        <w:t xml:space="preserve">(__________________) </w:t>
      </w:r>
      <w:proofErr w:type="gramEnd"/>
      <w:r w:rsidRPr="00C76A00">
        <w:rPr>
          <w:rFonts w:cs="Arial"/>
        </w:rPr>
        <w:t>рублей, включающей</w:t>
      </w:r>
      <w:r>
        <w:rPr>
          <w:rFonts w:cs="Arial"/>
        </w:rPr>
        <w:t xml:space="preserve"> </w:t>
      </w:r>
      <w:r w:rsidRPr="00C76A00">
        <w:rPr>
          <w:rFonts w:cs="Arial"/>
        </w:rPr>
        <w:t>сумму</w:t>
      </w:r>
      <w:r>
        <w:rPr>
          <w:rFonts w:cs="Arial"/>
        </w:rPr>
        <w:t xml:space="preserve"> </w:t>
      </w:r>
      <w:r w:rsidRPr="00C76A00">
        <w:rPr>
          <w:rFonts w:cs="Arial"/>
        </w:rPr>
        <w:t>основного</w:t>
      </w:r>
      <w:r>
        <w:rPr>
          <w:rFonts w:cs="Arial"/>
        </w:rPr>
        <w:t xml:space="preserve"> </w:t>
      </w:r>
      <w:r w:rsidRPr="00C76A00">
        <w:rPr>
          <w:rFonts w:cs="Arial"/>
        </w:rPr>
        <w:t>долга</w:t>
      </w:r>
      <w:r>
        <w:rPr>
          <w:rFonts w:cs="Arial"/>
        </w:rPr>
        <w:t xml:space="preserve"> </w:t>
      </w:r>
      <w:r w:rsidRPr="00C76A00">
        <w:rPr>
          <w:rFonts w:cs="Arial"/>
        </w:rPr>
        <w:t>в</w:t>
      </w:r>
      <w:r>
        <w:rPr>
          <w:rFonts w:cs="Arial"/>
        </w:rPr>
        <w:t xml:space="preserve"> </w:t>
      </w:r>
      <w:r w:rsidRPr="00C76A00">
        <w:rPr>
          <w:rFonts w:cs="Arial"/>
        </w:rPr>
        <w:t>размере _________________ (____________________)</w:t>
      </w:r>
      <w:r>
        <w:rPr>
          <w:rFonts w:cs="Arial"/>
        </w:rPr>
        <w:t xml:space="preserve"> </w:t>
      </w:r>
      <w:r w:rsidRPr="00C76A00">
        <w:rPr>
          <w:rFonts w:cs="Arial"/>
        </w:rPr>
        <w:t>рублей</w:t>
      </w:r>
      <w:r>
        <w:rPr>
          <w:rFonts w:cs="Arial"/>
        </w:rPr>
        <w:t xml:space="preserve"> </w:t>
      </w:r>
      <w:r w:rsidRPr="00C76A00">
        <w:rPr>
          <w:rFonts w:cs="Arial"/>
        </w:rPr>
        <w:t>и</w:t>
      </w:r>
      <w:r>
        <w:rPr>
          <w:rFonts w:cs="Arial"/>
        </w:rPr>
        <w:t xml:space="preserve"> </w:t>
      </w:r>
      <w:r w:rsidRPr="00C76A00">
        <w:rPr>
          <w:rFonts w:cs="Arial"/>
        </w:rPr>
        <w:t>начисленных процентов в размере не более _____________ (___________________) рублей.</w:t>
      </w:r>
    </w:p>
    <w:p w:rsidR="00FA42CB" w:rsidRPr="00C76A00" w:rsidRDefault="00FA42CB" w:rsidP="00FA42CB">
      <w:pPr>
        <w:ind w:firstLine="709"/>
        <w:rPr>
          <w:rFonts w:cs="Arial"/>
        </w:rPr>
      </w:pPr>
      <w:r w:rsidRPr="00C76A00">
        <w:rPr>
          <w:rFonts w:cs="Arial"/>
        </w:rPr>
        <w:t>2.2.</w:t>
      </w:r>
      <w:r>
        <w:rPr>
          <w:rFonts w:cs="Arial"/>
        </w:rPr>
        <w:t xml:space="preserve"> </w:t>
      </w:r>
      <w:r w:rsidRPr="00C76A00">
        <w:rPr>
          <w:rFonts w:cs="Arial"/>
        </w:rPr>
        <w:t>Обязательства</w:t>
      </w:r>
      <w:r>
        <w:rPr>
          <w:rFonts w:cs="Arial"/>
        </w:rPr>
        <w:t xml:space="preserve"> </w:t>
      </w:r>
      <w:r w:rsidRPr="00C76A00">
        <w:rPr>
          <w:rFonts w:cs="Arial"/>
        </w:rPr>
        <w:t>Гаранта</w:t>
      </w:r>
      <w:r>
        <w:rPr>
          <w:rFonts w:cs="Arial"/>
        </w:rPr>
        <w:t xml:space="preserve"> </w:t>
      </w:r>
      <w:r w:rsidRPr="00C76A00">
        <w:rPr>
          <w:rFonts w:cs="Arial"/>
        </w:rPr>
        <w:t>по</w:t>
      </w:r>
      <w:r>
        <w:rPr>
          <w:rFonts w:cs="Arial"/>
        </w:rPr>
        <w:t xml:space="preserve"> </w:t>
      </w:r>
      <w:r w:rsidRPr="00C76A00">
        <w:rPr>
          <w:rFonts w:cs="Arial"/>
        </w:rPr>
        <w:t>Гарантии</w:t>
      </w:r>
      <w:r>
        <w:rPr>
          <w:rFonts w:cs="Arial"/>
        </w:rPr>
        <w:t xml:space="preserve"> </w:t>
      </w:r>
      <w:r w:rsidRPr="00C76A00">
        <w:rPr>
          <w:rFonts w:cs="Arial"/>
        </w:rPr>
        <w:t>будут</w:t>
      </w:r>
      <w:r>
        <w:rPr>
          <w:rFonts w:cs="Arial"/>
        </w:rPr>
        <w:t xml:space="preserve"> </w:t>
      </w:r>
      <w:r w:rsidRPr="00C76A00">
        <w:rPr>
          <w:rFonts w:cs="Arial"/>
        </w:rPr>
        <w:t>уменьшаться</w:t>
      </w:r>
      <w:r>
        <w:rPr>
          <w:rFonts w:cs="Arial"/>
        </w:rPr>
        <w:t xml:space="preserve"> </w:t>
      </w:r>
      <w:r w:rsidRPr="00C76A00">
        <w:rPr>
          <w:rFonts w:cs="Arial"/>
        </w:rPr>
        <w:t xml:space="preserve">по мере выполнения Принципалом своих денежных обязательств, обеспеченных </w:t>
      </w:r>
      <w:r w:rsidRPr="00C76A00">
        <w:rPr>
          <w:rFonts w:cs="Arial"/>
        </w:rPr>
        <w:lastRenderedPageBreak/>
        <w:t>Гарантией, в отношении Бенефициара в соответствии с условиями Кредитного договора.</w:t>
      </w:r>
    </w:p>
    <w:p w:rsidR="00FA42CB" w:rsidRPr="00C76A00" w:rsidRDefault="00FA42CB" w:rsidP="00FA42CB">
      <w:pPr>
        <w:ind w:firstLine="709"/>
        <w:rPr>
          <w:rFonts w:cs="Arial"/>
        </w:rPr>
      </w:pPr>
      <w:r w:rsidRPr="00C76A00">
        <w:rPr>
          <w:rFonts w:cs="Arial"/>
        </w:rPr>
        <w:t>2.3. Гарантия вступает в силу с момента подписания Гарантии и Договора.</w:t>
      </w:r>
    </w:p>
    <w:p w:rsidR="00FA42CB" w:rsidRPr="00C76A00" w:rsidRDefault="00FA42CB" w:rsidP="00FA42CB">
      <w:pPr>
        <w:ind w:firstLine="709"/>
        <w:rPr>
          <w:rFonts w:cs="Arial"/>
        </w:rPr>
      </w:pPr>
      <w:r w:rsidRPr="00C76A00">
        <w:rPr>
          <w:rFonts w:cs="Arial"/>
        </w:rPr>
        <w:t xml:space="preserve">2.4. </w:t>
      </w:r>
      <w:proofErr w:type="gramStart"/>
      <w:r w:rsidRPr="00C76A00">
        <w:rPr>
          <w:rFonts w:cs="Arial"/>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Гарантии.</w:t>
      </w:r>
      <w:proofErr w:type="gramEnd"/>
    </w:p>
    <w:p w:rsidR="00FA42CB" w:rsidRPr="00C76A00" w:rsidRDefault="00FA42CB" w:rsidP="00FA42CB">
      <w:pPr>
        <w:ind w:firstLine="709"/>
        <w:rPr>
          <w:rFonts w:cs="Arial"/>
        </w:rPr>
      </w:pPr>
      <w:bookmarkStart w:id="5" w:name="Par282"/>
      <w:bookmarkEnd w:id="5"/>
      <w:r w:rsidRPr="00C76A00">
        <w:rPr>
          <w:rFonts w:cs="Arial"/>
        </w:rPr>
        <w:t>2.5. Срок действия Гарантии заканчивается "___" _________ 20___ года.</w:t>
      </w:r>
    </w:p>
    <w:p w:rsidR="00FA42CB" w:rsidRPr="00C76A00" w:rsidRDefault="00FA42CB" w:rsidP="00FA42CB">
      <w:pPr>
        <w:ind w:firstLine="709"/>
        <w:rPr>
          <w:rFonts w:cs="Arial"/>
        </w:rPr>
      </w:pPr>
      <w:bookmarkStart w:id="6" w:name="Par283"/>
      <w:bookmarkEnd w:id="6"/>
      <w:r w:rsidRPr="00C76A00">
        <w:rPr>
          <w:rFonts w:cs="Arial"/>
        </w:rPr>
        <w:t xml:space="preserve">2.6. Гарантия прекращает свое действие и должна быть </w:t>
      </w:r>
      <w:proofErr w:type="gramStart"/>
      <w:r w:rsidRPr="00C76A00">
        <w:rPr>
          <w:rFonts w:cs="Arial"/>
        </w:rPr>
        <w:t>без дополнительных запросов со стороны Гаранта возвращена ему Бенефициаром в течение _____ дней с момента наступления любого из нижеперечисленных событий</w:t>
      </w:r>
      <w:proofErr w:type="gramEnd"/>
      <w:r w:rsidRPr="00C76A00">
        <w:rPr>
          <w:rFonts w:cs="Arial"/>
        </w:rPr>
        <w:t>:</w:t>
      </w:r>
    </w:p>
    <w:p w:rsidR="00FA42CB" w:rsidRPr="00C76A00" w:rsidRDefault="00FA42CB" w:rsidP="00FA42CB">
      <w:pPr>
        <w:ind w:firstLine="709"/>
        <w:rPr>
          <w:rFonts w:cs="Arial"/>
        </w:rPr>
      </w:pPr>
      <w:r w:rsidRPr="00C76A00">
        <w:rPr>
          <w:rFonts w:cs="Arial"/>
        </w:rPr>
        <w:t>- по истечении срока Гарантии, указанного в пункте 2.5 Гарантии и пункте 5.2 Договора;</w:t>
      </w:r>
    </w:p>
    <w:p w:rsidR="00FA42CB" w:rsidRPr="00C76A00" w:rsidRDefault="00FA42CB" w:rsidP="00FA42CB">
      <w:pPr>
        <w:ind w:firstLine="709"/>
        <w:rPr>
          <w:rFonts w:cs="Arial"/>
        </w:rPr>
      </w:pPr>
      <w:r w:rsidRPr="00C76A00">
        <w:rPr>
          <w:rFonts w:cs="Arial"/>
        </w:rPr>
        <w:t>- после полного исполнения Гарантом обязательств по Гарантии;</w:t>
      </w:r>
    </w:p>
    <w:p w:rsidR="00FA42CB" w:rsidRPr="00C76A00" w:rsidRDefault="00FA42CB" w:rsidP="00FA42CB">
      <w:pPr>
        <w:ind w:firstLine="709"/>
        <w:rPr>
          <w:rFonts w:cs="Arial"/>
        </w:rPr>
      </w:pPr>
      <w:r w:rsidRPr="00C76A00">
        <w:rPr>
          <w:rFonts w:cs="Arial"/>
        </w:rPr>
        <w:t>- после исполнения Принципалом или третьими лицами перед Бенефициаром обязательств по Кредитному договору, обеспеченных Гарантией;</w:t>
      </w:r>
    </w:p>
    <w:p w:rsidR="00FA42CB" w:rsidRPr="00C76A00" w:rsidRDefault="00FA42CB" w:rsidP="00FA42CB">
      <w:pPr>
        <w:ind w:firstLine="709"/>
        <w:rPr>
          <w:rFonts w:cs="Arial"/>
        </w:rPr>
      </w:pPr>
      <w:r w:rsidRPr="00C76A00">
        <w:rPr>
          <w:rFonts w:cs="Arial"/>
        </w:rPr>
        <w:t>- после отзыва Гарантии;</w:t>
      </w:r>
    </w:p>
    <w:p w:rsidR="00FA42CB" w:rsidRPr="00C76A00" w:rsidRDefault="00FA42CB" w:rsidP="00FA42CB">
      <w:pPr>
        <w:ind w:firstLine="709"/>
        <w:rPr>
          <w:rFonts w:cs="Arial"/>
        </w:rPr>
      </w:pPr>
      <w:r w:rsidRPr="00C76A00">
        <w:rPr>
          <w:rFonts w:cs="Arial"/>
        </w:rPr>
        <w:t>- вследствие отказа Бенефициара от своих прав по Гарантии путем возврата ее Гаранту;</w:t>
      </w:r>
    </w:p>
    <w:p w:rsidR="00FA42CB" w:rsidRPr="00C76A00" w:rsidRDefault="00FA42CB" w:rsidP="00FA42CB">
      <w:pPr>
        <w:ind w:firstLine="709"/>
        <w:rPr>
          <w:rFonts w:cs="Arial"/>
        </w:rPr>
      </w:pPr>
      <w:r w:rsidRPr="00C76A00">
        <w:rPr>
          <w:rFonts w:cs="Arial"/>
        </w:rPr>
        <w:t xml:space="preserve">- </w:t>
      </w:r>
      <w:proofErr w:type="gramStart"/>
      <w:r w:rsidRPr="00C76A00">
        <w:rPr>
          <w:rFonts w:cs="Arial"/>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Pr="00C76A00">
        <w:rPr>
          <w:rFonts w:cs="Arial"/>
        </w:rPr>
        <w:t>.</w:t>
      </w:r>
    </w:p>
    <w:p w:rsidR="00FA42CB" w:rsidRPr="00C76A00" w:rsidRDefault="00FA42CB" w:rsidP="00FA42CB">
      <w:pPr>
        <w:ind w:firstLine="709"/>
        <w:rPr>
          <w:rFonts w:cs="Arial"/>
        </w:rPr>
      </w:pPr>
      <w:r w:rsidRPr="00C76A00">
        <w:rPr>
          <w:rFonts w:cs="Arial"/>
        </w:rPr>
        <w:t>2.7. Принадлежащее Бенефициару по Гарантии право требования к Гаранту не может быть передано другому лицу.</w:t>
      </w:r>
    </w:p>
    <w:p w:rsidR="00FA42CB" w:rsidRPr="00C76A00" w:rsidRDefault="00FA42CB" w:rsidP="00FA42CB">
      <w:pPr>
        <w:ind w:firstLine="709"/>
        <w:rPr>
          <w:rFonts w:cs="Arial"/>
        </w:rPr>
      </w:pPr>
      <w:r w:rsidRPr="00C76A00">
        <w:rPr>
          <w:rFonts w:cs="Arial"/>
        </w:rPr>
        <w:t>2.8. Гарант несет солидарную с Принципалом ответственность по гарантированному им обязательству в пределах средств, указанных в пункте 2.1 Гарантии.</w:t>
      </w:r>
    </w:p>
    <w:p w:rsidR="00FA42CB" w:rsidRPr="00C76A00" w:rsidRDefault="00FA42CB" w:rsidP="00FA42CB">
      <w:pPr>
        <w:ind w:firstLine="709"/>
        <w:rPr>
          <w:rFonts w:cs="Arial"/>
        </w:rPr>
      </w:pPr>
      <w:r w:rsidRPr="00C76A00">
        <w:rPr>
          <w:rFonts w:cs="Arial"/>
        </w:rPr>
        <w:t>2.9. Все вопросы взаимодействия Гаранта, Принципала и Бенефициара указаны в Договоре.</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3. Условия отзыва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3.1. Гарантия может быть отозвана Гарантом в случаях:</w:t>
      </w:r>
    </w:p>
    <w:p w:rsidR="00FA42CB" w:rsidRPr="00C76A00" w:rsidRDefault="00FA42CB" w:rsidP="00FA42CB">
      <w:pPr>
        <w:ind w:firstLine="709"/>
        <w:rPr>
          <w:rFonts w:cs="Arial"/>
        </w:rPr>
      </w:pPr>
      <w:r w:rsidRPr="00C76A00">
        <w:rPr>
          <w:rFonts w:cs="Arial"/>
        </w:rPr>
        <w:t>а) если Гарантия не будет передана Принципалом Бенефициару в соответствии с условиями пункта 5.1 Гарантии и пункта 3.6 Договора;</w:t>
      </w:r>
    </w:p>
    <w:p w:rsidR="00FA42CB" w:rsidRPr="00C76A00" w:rsidRDefault="00FA42CB" w:rsidP="00FA42CB">
      <w:pPr>
        <w:ind w:firstLine="709"/>
        <w:rPr>
          <w:rFonts w:cs="Arial"/>
        </w:rPr>
      </w:pPr>
      <w:r w:rsidRPr="00C76A00">
        <w:rPr>
          <w:rFonts w:cs="Arial"/>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FA42CB" w:rsidRPr="00C76A00" w:rsidRDefault="00FA42CB" w:rsidP="00FA42CB">
      <w:pPr>
        <w:ind w:firstLine="709"/>
        <w:rPr>
          <w:rFonts w:cs="Arial"/>
        </w:rPr>
      </w:pPr>
      <w:r w:rsidRPr="00C76A00">
        <w:rPr>
          <w:rFonts w:cs="Arial"/>
        </w:rPr>
        <w:t>3.2. Уведомление об отзыве Гарантии направляется Принципалу по адресу, указанному в Договоре.</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4. Исполнение обязательств по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7" w:name="Par303"/>
      <w:bookmarkEnd w:id="7"/>
      <w:r w:rsidRPr="00C76A00">
        <w:rPr>
          <w:rFonts w:cs="Arial"/>
        </w:rPr>
        <w:t>4.1. Исполнение Гарантом своих обязательств по Гарантии ведет к возникновению регрессных требований со стороны Гаранта к Принципалу.</w:t>
      </w:r>
    </w:p>
    <w:p w:rsidR="00FA42CB" w:rsidRPr="00C76A00" w:rsidRDefault="00FA42CB" w:rsidP="00FA42CB">
      <w:pPr>
        <w:ind w:firstLine="709"/>
        <w:rPr>
          <w:rFonts w:cs="Arial"/>
        </w:rPr>
      </w:pPr>
      <w:r w:rsidRPr="00C76A00">
        <w:rPr>
          <w:rFonts w:cs="Arial"/>
        </w:rPr>
        <w:t>4.2. Исполнение обязательств по Гарантии осуществляется за счет средств городского бюджета и учитывается в источниках финансирования дефицита городского бюджета.</w:t>
      </w:r>
    </w:p>
    <w:p w:rsidR="00FA42CB" w:rsidRPr="00C76A00" w:rsidRDefault="00FA42CB" w:rsidP="00FA42CB">
      <w:pPr>
        <w:ind w:firstLine="709"/>
        <w:rPr>
          <w:rFonts w:cs="Arial"/>
        </w:rPr>
      </w:pPr>
      <w:r w:rsidRPr="00C76A00">
        <w:rPr>
          <w:rFonts w:cs="Arial"/>
        </w:rPr>
        <w:t xml:space="preserve">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w:t>
      </w:r>
      <w:r w:rsidRPr="00C76A00">
        <w:rPr>
          <w:rFonts w:cs="Arial"/>
        </w:rPr>
        <w:lastRenderedPageBreak/>
        <w:t xml:space="preserve">письменное требование о возмещении Принципалом Гаранту в течение ____ дней после исполнения Гарантии сумм, уплаченных Гарантом Бенефициару по Гарантии. </w:t>
      </w:r>
      <w:proofErr w:type="spellStart"/>
      <w:r w:rsidRPr="00C76A00">
        <w:rPr>
          <w:rFonts w:cs="Arial"/>
        </w:rPr>
        <w:t>Непоступление</w:t>
      </w:r>
      <w:proofErr w:type="spellEnd"/>
      <w:r w:rsidRPr="00C76A00">
        <w:rPr>
          <w:rFonts w:cs="Arial"/>
        </w:rPr>
        <w:t xml:space="preserve">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FA42CB" w:rsidRPr="00C76A00" w:rsidRDefault="00FA42CB" w:rsidP="00FA42CB">
      <w:pPr>
        <w:ind w:firstLine="709"/>
        <w:rPr>
          <w:rFonts w:cs="Arial"/>
        </w:rPr>
      </w:pPr>
      <w:r w:rsidRPr="00C76A00">
        <w:rPr>
          <w:rFonts w:cs="Arial"/>
        </w:rPr>
        <w:t xml:space="preserve">4.4. Исполнение регрессных требований Гаранта к Принципалу осуществляется за счет предоставленного обеспечения исполнения своего обязательства, а также поступления денежных средств, списанных в </w:t>
      </w:r>
      <w:proofErr w:type="spellStart"/>
      <w:r w:rsidRPr="00C76A00">
        <w:rPr>
          <w:rFonts w:cs="Arial"/>
        </w:rPr>
        <w:t>безакцептном</w:t>
      </w:r>
      <w:proofErr w:type="spellEnd"/>
      <w:r w:rsidRPr="00C76A00">
        <w:rPr>
          <w:rFonts w:cs="Arial"/>
        </w:rPr>
        <w:t xml:space="preserve"> порядке.</w:t>
      </w:r>
    </w:p>
    <w:p w:rsidR="00FA42CB" w:rsidRPr="00C76A00" w:rsidRDefault="00FA42CB" w:rsidP="00FA42CB">
      <w:pPr>
        <w:ind w:firstLine="709"/>
        <w:rPr>
          <w:rFonts w:cs="Arial"/>
        </w:rPr>
      </w:pPr>
      <w:r w:rsidRPr="00C76A00">
        <w:rPr>
          <w:rFonts w:cs="Arial"/>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FA42CB" w:rsidRPr="00C76A00" w:rsidRDefault="00FA42CB" w:rsidP="00FA42CB">
      <w:pPr>
        <w:ind w:firstLine="709"/>
        <w:rPr>
          <w:rFonts w:cs="Arial"/>
        </w:rPr>
      </w:pPr>
      <w:r w:rsidRPr="00C76A00">
        <w:rPr>
          <w:rFonts w:cs="Arial"/>
        </w:rPr>
        <w:t>В письменном требовании должны быть указаны:</w:t>
      </w:r>
    </w:p>
    <w:p w:rsidR="00FA42CB" w:rsidRPr="00C76A00" w:rsidRDefault="00FA42CB" w:rsidP="00FA42CB">
      <w:pPr>
        <w:ind w:firstLine="709"/>
        <w:rPr>
          <w:rFonts w:cs="Arial"/>
        </w:rPr>
      </w:pPr>
      <w:r w:rsidRPr="00C76A00">
        <w:rPr>
          <w:rFonts w:cs="Arial"/>
        </w:rPr>
        <w:t>а) сумма просроченных неисполненных гарантированных обязательств (основной долг и (или) проценты);</w:t>
      </w:r>
    </w:p>
    <w:p w:rsidR="00FA42CB" w:rsidRPr="00C76A00" w:rsidRDefault="00FA42CB" w:rsidP="00FA42CB">
      <w:pPr>
        <w:ind w:firstLine="709"/>
        <w:rPr>
          <w:rFonts w:cs="Arial"/>
        </w:rPr>
      </w:pPr>
      <w:r w:rsidRPr="00C76A00">
        <w:rPr>
          <w:rFonts w:cs="Arial"/>
        </w:rPr>
        <w:t>б) основание для требования Бенефициара и платежа Гаранта в виде ссылок на Гарантию, Договор и Кредитный договор;</w:t>
      </w:r>
    </w:p>
    <w:p w:rsidR="00FA42CB" w:rsidRPr="00C76A00" w:rsidRDefault="00FA42CB" w:rsidP="00FA42CB">
      <w:pPr>
        <w:ind w:firstLine="709"/>
        <w:rPr>
          <w:rFonts w:cs="Arial"/>
        </w:rPr>
      </w:pPr>
      <w:r w:rsidRPr="00C76A00">
        <w:rPr>
          <w:rFonts w:cs="Arial"/>
        </w:rPr>
        <w:t>в) платежные реквизиты Бенефициара.</w:t>
      </w:r>
    </w:p>
    <w:p w:rsidR="00FA42CB" w:rsidRPr="00C76A00" w:rsidRDefault="00FA42CB" w:rsidP="00FA42CB">
      <w:pPr>
        <w:ind w:firstLine="709"/>
        <w:rPr>
          <w:rFonts w:cs="Arial"/>
        </w:rPr>
      </w:pPr>
      <w:r w:rsidRPr="00C76A00">
        <w:rPr>
          <w:rFonts w:cs="Arial"/>
        </w:rPr>
        <w:t>Документы, прилагающиеся к требованию:</w:t>
      </w:r>
    </w:p>
    <w:p w:rsidR="00FA42CB" w:rsidRPr="00C76A00" w:rsidRDefault="00FA42CB" w:rsidP="00FA42CB">
      <w:pPr>
        <w:ind w:firstLine="709"/>
        <w:rPr>
          <w:rFonts w:cs="Arial"/>
        </w:rPr>
      </w:pPr>
      <w:r w:rsidRPr="00C76A00">
        <w:rPr>
          <w:rFonts w:cs="Arial"/>
        </w:rPr>
        <w:t xml:space="preserve">а) выписки по ссудным счетам и счетам учета процентов Принципала на день, следующий </w:t>
      </w:r>
      <w:proofErr w:type="gramStart"/>
      <w:r w:rsidRPr="00C76A00">
        <w:rPr>
          <w:rFonts w:cs="Arial"/>
        </w:rPr>
        <w:t>за</w:t>
      </w:r>
      <w:proofErr w:type="gramEnd"/>
      <w:r w:rsidRPr="00C76A00">
        <w:rPr>
          <w:rFonts w:cs="Arial"/>
        </w:rPr>
        <w:t xml:space="preserve"> расчетным;</w:t>
      </w:r>
    </w:p>
    <w:p w:rsidR="00FA42CB" w:rsidRPr="00C76A00" w:rsidRDefault="00FA42CB" w:rsidP="00FA42CB">
      <w:pPr>
        <w:ind w:firstLine="709"/>
        <w:rPr>
          <w:rFonts w:cs="Arial"/>
        </w:rPr>
      </w:pPr>
      <w:r w:rsidRPr="00C76A00">
        <w:rPr>
          <w:rFonts w:cs="Arial"/>
        </w:rPr>
        <w:t>б) расчеты, подтверждающие размер неуплаченных просроченных процентов;</w:t>
      </w:r>
    </w:p>
    <w:p w:rsidR="00FA42CB" w:rsidRPr="00C76A00" w:rsidRDefault="00FA42CB" w:rsidP="00FA42CB">
      <w:pPr>
        <w:ind w:firstLine="709"/>
        <w:rPr>
          <w:rFonts w:cs="Arial"/>
        </w:rPr>
      </w:pPr>
      <w:r w:rsidRPr="00C76A00">
        <w:rPr>
          <w:rFonts w:cs="Arial"/>
        </w:rPr>
        <w:t>Все перечисленные документы должны быть подписаны уполномоченными лицами Бенефициара и заверены печатью Бенефициара.</w:t>
      </w:r>
    </w:p>
    <w:p w:rsidR="00FA42CB" w:rsidRPr="00C76A00" w:rsidRDefault="00FA42CB" w:rsidP="00FA42CB">
      <w:pPr>
        <w:ind w:firstLine="709"/>
        <w:rPr>
          <w:rFonts w:cs="Arial"/>
        </w:rPr>
      </w:pPr>
      <w:r w:rsidRPr="00C76A00">
        <w:rPr>
          <w:rFonts w:cs="Arial"/>
        </w:rPr>
        <w:t>4.6. Датой предъявления требования к Гаранту считается дата его поступления в администрацию.</w:t>
      </w:r>
    </w:p>
    <w:p w:rsidR="00FA42CB" w:rsidRPr="00C76A00" w:rsidRDefault="00FA42CB" w:rsidP="00FA42CB">
      <w:pPr>
        <w:ind w:firstLine="709"/>
        <w:rPr>
          <w:rFonts w:cs="Arial"/>
        </w:rPr>
      </w:pPr>
      <w:r w:rsidRPr="00C76A00">
        <w:rPr>
          <w:rFonts w:cs="Arial"/>
        </w:rPr>
        <w:t>4.7. Гарант рассматривает требование Бенефициара в течение 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FA42CB" w:rsidRPr="00C76A00" w:rsidRDefault="00FA42CB" w:rsidP="00FA42CB">
      <w:pPr>
        <w:ind w:firstLine="709"/>
        <w:rPr>
          <w:rFonts w:cs="Arial"/>
        </w:rPr>
      </w:pPr>
      <w:r w:rsidRPr="00C76A00">
        <w:rPr>
          <w:rFonts w:cs="Arial"/>
        </w:rPr>
        <w:t>4.8. В случае признания требования Бенефициара обоснованным Гарант в течение 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w:t>
      </w:r>
    </w:p>
    <w:p w:rsidR="00FA42CB" w:rsidRPr="00C76A00" w:rsidRDefault="00FA42CB" w:rsidP="00FA42CB">
      <w:pPr>
        <w:ind w:firstLine="709"/>
        <w:rPr>
          <w:rFonts w:cs="Arial"/>
        </w:rPr>
      </w:pPr>
      <w:r w:rsidRPr="00C76A00">
        <w:rPr>
          <w:rFonts w:cs="Arial"/>
        </w:rPr>
        <w:t>4.9. Гарант вправе отказать Бенефициару в исполнении обязательств по Гарантии, в следующих случаях:</w:t>
      </w:r>
    </w:p>
    <w:p w:rsidR="00FA42CB" w:rsidRPr="00C76A00" w:rsidRDefault="00FA42CB" w:rsidP="00FA42CB">
      <w:pPr>
        <w:ind w:firstLine="709"/>
        <w:rPr>
          <w:rFonts w:cs="Arial"/>
        </w:rPr>
      </w:pPr>
      <w:r w:rsidRPr="00C76A00">
        <w:rPr>
          <w:rFonts w:cs="Arial"/>
        </w:rPr>
        <w:t>- признания Гарантом требования Бенефициара необоснованным согласно выявленным условиям пункта 8.6 (кроме подпункта "г") Договора;</w:t>
      </w:r>
    </w:p>
    <w:p w:rsidR="00FA42CB" w:rsidRPr="00C76A00" w:rsidRDefault="00FA42CB" w:rsidP="00FA42CB">
      <w:pPr>
        <w:ind w:firstLine="709"/>
        <w:rPr>
          <w:rFonts w:cs="Arial"/>
        </w:rPr>
      </w:pPr>
      <w:r w:rsidRPr="00C76A00">
        <w:rPr>
          <w:rFonts w:cs="Arial"/>
        </w:rPr>
        <w:t>- Гарантия прекратила свое действие в соответствии с пунктом 2.6 Гарантии и пунктом 6.1 Договора.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5. Заключительные положения</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8" w:name="Par325"/>
      <w:bookmarkEnd w:id="8"/>
      <w:r w:rsidRPr="00C76A00">
        <w:rPr>
          <w:rFonts w:cs="Arial"/>
        </w:rPr>
        <w:t xml:space="preserve">5.1. Гарантия должна быть составлена в одном экземпляре. Гарантия в день подписания настоящего договора передается по акту приема-передачи </w:t>
      </w:r>
      <w:r w:rsidRPr="00C76A00">
        <w:rPr>
          <w:rFonts w:cs="Arial"/>
        </w:rPr>
        <w:lastRenderedPageBreak/>
        <w:t>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FA42CB" w:rsidRPr="00C76A00" w:rsidRDefault="00FA42CB" w:rsidP="00FA42CB">
      <w:pPr>
        <w:ind w:firstLine="709"/>
        <w:rPr>
          <w:rFonts w:cs="Arial"/>
        </w:rPr>
      </w:pPr>
      <w:r w:rsidRPr="00C76A00">
        <w:rPr>
          <w:rFonts w:cs="Arial"/>
        </w:rPr>
        <w:t>5.2. Условия Гарантии действуют только в части, не противоречащей Договору.</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6. Юридические адреса и реквизиты сторон</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br w:type="page"/>
      </w:r>
    </w:p>
    <w:p w:rsidR="00FA42CB" w:rsidRPr="00C76A00" w:rsidRDefault="00FA42CB" w:rsidP="00FA42CB">
      <w:pPr>
        <w:ind w:firstLine="709"/>
        <w:jc w:val="center"/>
        <w:rPr>
          <w:rFonts w:cs="Arial"/>
        </w:rPr>
      </w:pPr>
      <w:bookmarkStart w:id="9" w:name="Par362"/>
      <w:bookmarkEnd w:id="9"/>
      <w:r w:rsidRPr="00C76A00">
        <w:rPr>
          <w:rFonts w:cs="Arial"/>
        </w:rPr>
        <w:lastRenderedPageBreak/>
        <w:t>ДОГОВОР № ___</w:t>
      </w:r>
    </w:p>
    <w:p w:rsidR="00FA42CB" w:rsidRPr="00C76A00" w:rsidRDefault="00FA42CB" w:rsidP="00FA42CB">
      <w:pPr>
        <w:ind w:firstLine="709"/>
        <w:jc w:val="center"/>
        <w:rPr>
          <w:rFonts w:cs="Arial"/>
        </w:rPr>
      </w:pPr>
      <w:r w:rsidRPr="00C76A00">
        <w:rPr>
          <w:rFonts w:cs="Arial"/>
        </w:rPr>
        <w:t xml:space="preserve">О ПРЕДОСТАВЛЕНИИ МУНИЦИПАЛЬНОЙ ГАРАНТИИ </w:t>
      </w:r>
      <w:r w:rsidR="000B5E60">
        <w:rPr>
          <w:rFonts w:cs="Arial"/>
        </w:rPr>
        <w:t>ЖЕРНОВЕЦКОГО СЕЛЬСКОГО ПОСЕЛЕНИЯ</w:t>
      </w:r>
    </w:p>
    <w:p w:rsidR="00FA42CB" w:rsidRPr="00C76A00" w:rsidRDefault="003A6909" w:rsidP="00FA42CB">
      <w:pPr>
        <w:ind w:firstLine="709"/>
        <w:rPr>
          <w:rFonts w:cs="Arial"/>
        </w:rPr>
      </w:pPr>
      <w:r>
        <w:rPr>
          <w:rFonts w:cs="Arial"/>
        </w:rPr>
        <w:t>____</w:t>
      </w:r>
      <w:r w:rsidR="00FA42CB" w:rsidRPr="00C76A00">
        <w:rPr>
          <w:rFonts w:cs="Arial"/>
        </w:rPr>
        <w:t>"___" _________ 20___ г.</w:t>
      </w:r>
    </w:p>
    <w:p w:rsidR="00FA42CB" w:rsidRPr="00C76A00" w:rsidRDefault="00FA42CB" w:rsidP="00FA42CB">
      <w:pPr>
        <w:ind w:firstLine="709"/>
        <w:rPr>
          <w:rFonts w:cs="Arial"/>
        </w:rPr>
      </w:pPr>
    </w:p>
    <w:p w:rsidR="00FA42CB" w:rsidRPr="00C76A00" w:rsidRDefault="00FA42CB" w:rsidP="00FB70F9">
      <w:pPr>
        <w:ind w:firstLine="709"/>
        <w:rPr>
          <w:rFonts w:cs="Arial"/>
        </w:rPr>
      </w:pPr>
      <w:proofErr w:type="gramStart"/>
      <w:r w:rsidRPr="00C76A00">
        <w:rPr>
          <w:rFonts w:cs="Arial"/>
        </w:rPr>
        <w:t>Администрация</w:t>
      </w:r>
      <w:r>
        <w:rPr>
          <w:rFonts w:cs="Arial"/>
        </w:rPr>
        <w:t xml:space="preserve"> </w:t>
      </w:r>
      <w:proofErr w:type="spellStart"/>
      <w:r w:rsidR="00FB70F9">
        <w:rPr>
          <w:rFonts w:cs="Arial"/>
        </w:rPr>
        <w:t>Жерновецкого</w:t>
      </w:r>
      <w:proofErr w:type="spellEnd"/>
      <w:r w:rsidR="00FB70F9">
        <w:rPr>
          <w:rFonts w:cs="Arial"/>
        </w:rPr>
        <w:t xml:space="preserve"> сельского поселения</w:t>
      </w:r>
      <w:r w:rsidRPr="00C76A00">
        <w:rPr>
          <w:rFonts w:cs="Arial"/>
        </w:rPr>
        <w:t>,</w:t>
      </w:r>
      <w:r>
        <w:rPr>
          <w:rFonts w:cs="Arial"/>
        </w:rPr>
        <w:t xml:space="preserve"> </w:t>
      </w:r>
      <w:r w:rsidRPr="00C76A00">
        <w:rPr>
          <w:rFonts w:cs="Arial"/>
        </w:rPr>
        <w:t>именуемая</w:t>
      </w:r>
      <w:r>
        <w:rPr>
          <w:rFonts w:cs="Arial"/>
        </w:rPr>
        <w:t xml:space="preserve"> </w:t>
      </w:r>
      <w:r w:rsidRPr="00C76A00">
        <w:rPr>
          <w:rFonts w:cs="Arial"/>
        </w:rPr>
        <w:t>в</w:t>
      </w:r>
      <w:r>
        <w:rPr>
          <w:rFonts w:cs="Arial"/>
        </w:rPr>
        <w:t xml:space="preserve"> </w:t>
      </w:r>
      <w:r w:rsidRPr="00C76A00">
        <w:rPr>
          <w:rFonts w:cs="Arial"/>
        </w:rPr>
        <w:t>дальнейшем</w:t>
      </w:r>
      <w:r>
        <w:rPr>
          <w:rFonts w:cs="Arial"/>
        </w:rPr>
        <w:t xml:space="preserve"> </w:t>
      </w:r>
      <w:r w:rsidRPr="00C76A00">
        <w:rPr>
          <w:rFonts w:cs="Arial"/>
        </w:rPr>
        <w:t>"Гарант",</w:t>
      </w:r>
      <w:r>
        <w:rPr>
          <w:rFonts w:cs="Arial"/>
        </w:rPr>
        <w:t xml:space="preserve"> </w:t>
      </w:r>
      <w:r w:rsidRPr="00C76A00">
        <w:rPr>
          <w:rFonts w:cs="Arial"/>
        </w:rPr>
        <w:t xml:space="preserve">в лице ____________________________________, действующего на основании Устава </w:t>
      </w:r>
      <w:proofErr w:type="spellStart"/>
      <w:r w:rsidR="00FB70F9">
        <w:rPr>
          <w:rFonts w:cs="Arial"/>
        </w:rPr>
        <w:t>Жерновецкого</w:t>
      </w:r>
      <w:proofErr w:type="spellEnd"/>
      <w:r w:rsidR="00FB70F9">
        <w:rPr>
          <w:rFonts w:cs="Arial"/>
        </w:rPr>
        <w:t xml:space="preserve"> сельского поселения</w:t>
      </w:r>
      <w:r w:rsidRPr="00C76A00">
        <w:rPr>
          <w:rFonts w:cs="Arial"/>
        </w:rPr>
        <w:t>,</w:t>
      </w:r>
      <w:r>
        <w:rPr>
          <w:rFonts w:cs="Arial"/>
        </w:rPr>
        <w:t xml:space="preserve"> </w:t>
      </w:r>
      <w:r w:rsidRPr="00C76A00">
        <w:rPr>
          <w:rFonts w:cs="Arial"/>
        </w:rPr>
        <w:t>в</w:t>
      </w:r>
      <w:r>
        <w:rPr>
          <w:rFonts w:cs="Arial"/>
        </w:rPr>
        <w:t xml:space="preserve"> </w:t>
      </w:r>
      <w:r w:rsidRPr="00C76A00">
        <w:rPr>
          <w:rFonts w:cs="Arial"/>
        </w:rPr>
        <w:t>соответствии</w:t>
      </w:r>
      <w:r>
        <w:rPr>
          <w:rFonts w:cs="Arial"/>
        </w:rPr>
        <w:t xml:space="preserve"> </w:t>
      </w:r>
      <w:r w:rsidRPr="00C76A00">
        <w:rPr>
          <w:rFonts w:cs="Arial"/>
        </w:rPr>
        <w:t>со</w:t>
      </w:r>
      <w:r>
        <w:rPr>
          <w:rFonts w:cs="Arial"/>
        </w:rPr>
        <w:t xml:space="preserve"> </w:t>
      </w:r>
      <w:r w:rsidRPr="00C76A00">
        <w:rPr>
          <w:rFonts w:cs="Arial"/>
        </w:rPr>
        <w:t>ст.</w:t>
      </w:r>
      <w:r>
        <w:rPr>
          <w:rFonts w:cs="Arial"/>
        </w:rPr>
        <w:t xml:space="preserve"> </w:t>
      </w:r>
      <w:r w:rsidRPr="00C76A00">
        <w:rPr>
          <w:rFonts w:cs="Arial"/>
        </w:rPr>
        <w:t>117</w:t>
      </w:r>
      <w:r>
        <w:rPr>
          <w:rFonts w:cs="Arial"/>
        </w:rPr>
        <w:t xml:space="preserve"> </w:t>
      </w:r>
      <w:r w:rsidRPr="00C76A00">
        <w:rPr>
          <w:rFonts w:cs="Arial"/>
        </w:rPr>
        <w:t>Бюджетного кодекса Российской Федерации,</w:t>
      </w:r>
      <w:r>
        <w:rPr>
          <w:rFonts w:cs="Arial"/>
        </w:rPr>
        <w:t xml:space="preserve"> </w:t>
      </w:r>
      <w:r w:rsidRPr="00C76A00">
        <w:rPr>
          <w:rFonts w:cs="Arial"/>
        </w:rPr>
        <w:t>решением</w:t>
      </w:r>
      <w:r>
        <w:rPr>
          <w:rFonts w:cs="Arial"/>
        </w:rPr>
        <w:t xml:space="preserve"> </w:t>
      </w:r>
      <w:r w:rsidR="00FB70F9">
        <w:rPr>
          <w:rFonts w:cs="Arial"/>
        </w:rPr>
        <w:t xml:space="preserve"> </w:t>
      </w:r>
      <w:proofErr w:type="spellStart"/>
      <w:r w:rsidR="00FB70F9">
        <w:rPr>
          <w:rFonts w:cs="Arial"/>
        </w:rPr>
        <w:t>Жерновецкого</w:t>
      </w:r>
      <w:proofErr w:type="spellEnd"/>
      <w:r w:rsidR="00FB70F9">
        <w:rPr>
          <w:rFonts w:cs="Arial"/>
        </w:rPr>
        <w:t xml:space="preserve"> сельского</w:t>
      </w:r>
      <w:r>
        <w:rPr>
          <w:rFonts w:cs="Arial"/>
        </w:rPr>
        <w:t xml:space="preserve"> </w:t>
      </w:r>
      <w:r w:rsidRPr="00C76A00">
        <w:rPr>
          <w:rFonts w:cs="Arial"/>
        </w:rPr>
        <w:t>Совета</w:t>
      </w:r>
      <w:r>
        <w:rPr>
          <w:rFonts w:cs="Arial"/>
        </w:rPr>
        <w:t xml:space="preserve"> </w:t>
      </w:r>
      <w:r w:rsidRPr="00C76A00">
        <w:rPr>
          <w:rFonts w:cs="Arial"/>
        </w:rPr>
        <w:t>народных депутатов от "___" ___________ 20___ года</w:t>
      </w:r>
      <w:r>
        <w:rPr>
          <w:rFonts w:cs="Arial"/>
        </w:rPr>
        <w:t xml:space="preserve"> </w:t>
      </w:r>
      <w:r w:rsidR="00FB70F9">
        <w:rPr>
          <w:rFonts w:cs="Arial"/>
        </w:rPr>
        <w:t xml:space="preserve">№ ____"О бюджете </w:t>
      </w:r>
      <w:proofErr w:type="spellStart"/>
      <w:r w:rsidR="00FB70F9">
        <w:rPr>
          <w:rFonts w:cs="Arial"/>
        </w:rPr>
        <w:t>Жерновецкого</w:t>
      </w:r>
      <w:proofErr w:type="spellEnd"/>
      <w:r w:rsidR="00FB70F9">
        <w:rPr>
          <w:rFonts w:cs="Arial"/>
        </w:rPr>
        <w:t xml:space="preserve"> сельского поселения</w:t>
      </w:r>
      <w:r>
        <w:rPr>
          <w:rFonts w:cs="Arial"/>
        </w:rPr>
        <w:t xml:space="preserve"> </w:t>
      </w:r>
      <w:r w:rsidR="00FB70F9">
        <w:rPr>
          <w:rFonts w:cs="Arial"/>
        </w:rPr>
        <w:t>на 20__ год</w:t>
      </w:r>
      <w:r w:rsidRPr="00C76A00">
        <w:rPr>
          <w:rFonts w:cs="Arial"/>
        </w:rPr>
        <w:t>",</w:t>
      </w:r>
      <w:r>
        <w:rPr>
          <w:rFonts w:cs="Arial"/>
        </w:rPr>
        <w:t xml:space="preserve"> </w:t>
      </w:r>
      <w:r w:rsidRPr="00C76A00">
        <w:rPr>
          <w:rFonts w:cs="Arial"/>
        </w:rPr>
        <w:t>постановлением</w:t>
      </w:r>
      <w:r>
        <w:rPr>
          <w:rFonts w:cs="Arial"/>
        </w:rPr>
        <w:t xml:space="preserve"> </w:t>
      </w:r>
      <w:r w:rsidRPr="00C76A00">
        <w:rPr>
          <w:rFonts w:cs="Arial"/>
        </w:rPr>
        <w:t xml:space="preserve"> администрации</w:t>
      </w:r>
      <w:r>
        <w:rPr>
          <w:rFonts w:cs="Arial"/>
        </w:rPr>
        <w:t xml:space="preserve"> </w:t>
      </w:r>
      <w:r w:rsidR="00FB70F9">
        <w:rPr>
          <w:rFonts w:cs="Arial"/>
        </w:rPr>
        <w:t xml:space="preserve"> </w:t>
      </w:r>
      <w:proofErr w:type="spellStart"/>
      <w:r w:rsidR="00FB70F9">
        <w:rPr>
          <w:rFonts w:cs="Arial"/>
        </w:rPr>
        <w:t>Жерновецкого</w:t>
      </w:r>
      <w:proofErr w:type="spellEnd"/>
      <w:r w:rsidR="00FB70F9">
        <w:rPr>
          <w:rFonts w:cs="Arial"/>
        </w:rPr>
        <w:t xml:space="preserve"> сельского </w:t>
      </w:r>
      <w:proofErr w:type="spellStart"/>
      <w:r w:rsidR="00FB70F9">
        <w:rPr>
          <w:rFonts w:cs="Arial"/>
        </w:rPr>
        <w:t>почселения</w:t>
      </w:r>
      <w:proofErr w:type="spellEnd"/>
      <w:r w:rsidRPr="00C76A00">
        <w:rPr>
          <w:rFonts w:cs="Arial"/>
        </w:rPr>
        <w:t xml:space="preserve"> от "____" ____________20____ года</w:t>
      </w:r>
      <w:proofErr w:type="gramEnd"/>
    </w:p>
    <w:p w:rsidR="00FA42CB" w:rsidRPr="00C76A00" w:rsidRDefault="00FA42CB" w:rsidP="00FA42CB">
      <w:pPr>
        <w:ind w:firstLine="709"/>
        <w:rPr>
          <w:rFonts w:cs="Arial"/>
        </w:rPr>
      </w:pPr>
      <w:proofErr w:type="gramStart"/>
      <w:r w:rsidRPr="00C76A00">
        <w:rPr>
          <w:rFonts w:cs="Arial"/>
        </w:rPr>
        <w:t>№______,</w:t>
      </w:r>
      <w:r>
        <w:rPr>
          <w:rFonts w:cs="Arial"/>
        </w:rPr>
        <w:t xml:space="preserve"> </w:t>
      </w:r>
      <w:r w:rsidRPr="00C76A00">
        <w:rPr>
          <w:rFonts w:cs="Arial"/>
        </w:rPr>
        <w:t>____________________________________,</w:t>
      </w:r>
      <w:r>
        <w:rPr>
          <w:rFonts w:cs="Arial"/>
        </w:rPr>
        <w:t xml:space="preserve"> </w:t>
      </w:r>
      <w:r w:rsidRPr="00C76A00">
        <w:rPr>
          <w:rFonts w:cs="Arial"/>
        </w:rPr>
        <w:t>именуемое</w:t>
      </w:r>
      <w:r>
        <w:rPr>
          <w:rFonts w:cs="Arial"/>
        </w:rPr>
        <w:t xml:space="preserve"> </w:t>
      </w:r>
      <w:r w:rsidRPr="00C76A00">
        <w:rPr>
          <w:rFonts w:cs="Arial"/>
        </w:rPr>
        <w:t>в</w:t>
      </w:r>
      <w:r>
        <w:rPr>
          <w:rFonts w:cs="Arial"/>
        </w:rPr>
        <w:t xml:space="preserve"> </w:t>
      </w:r>
      <w:r w:rsidRPr="00C76A00">
        <w:rPr>
          <w:rFonts w:cs="Arial"/>
        </w:rPr>
        <w:t>дальнейшем "Принципал",</w:t>
      </w:r>
      <w:r>
        <w:rPr>
          <w:rFonts w:cs="Arial"/>
        </w:rPr>
        <w:t xml:space="preserve"> </w:t>
      </w:r>
      <w:r w:rsidRPr="00C76A00">
        <w:rPr>
          <w:rFonts w:cs="Arial"/>
        </w:rPr>
        <w:t>в</w:t>
      </w:r>
      <w:r>
        <w:rPr>
          <w:rFonts w:cs="Arial"/>
        </w:rPr>
        <w:t xml:space="preserve"> </w:t>
      </w:r>
      <w:r w:rsidRPr="00C76A00">
        <w:rPr>
          <w:rFonts w:cs="Arial"/>
        </w:rPr>
        <w:t>лице</w:t>
      </w:r>
      <w:r>
        <w:rPr>
          <w:rFonts w:cs="Arial"/>
        </w:rPr>
        <w:t xml:space="preserve"> </w:t>
      </w:r>
      <w:r w:rsidRPr="00C76A00">
        <w:rPr>
          <w:rFonts w:cs="Arial"/>
        </w:rPr>
        <w:t>______________________,</w:t>
      </w:r>
      <w:r>
        <w:rPr>
          <w:rFonts w:cs="Arial"/>
        </w:rPr>
        <w:t xml:space="preserve"> </w:t>
      </w:r>
      <w:r w:rsidRPr="00C76A00">
        <w:rPr>
          <w:rFonts w:cs="Arial"/>
        </w:rPr>
        <w:t>действующего</w:t>
      </w:r>
      <w:r>
        <w:rPr>
          <w:rFonts w:cs="Arial"/>
        </w:rPr>
        <w:t xml:space="preserve"> </w:t>
      </w:r>
      <w:r w:rsidRPr="00C76A00">
        <w:rPr>
          <w:rFonts w:cs="Arial"/>
        </w:rPr>
        <w:t>на</w:t>
      </w:r>
      <w:r>
        <w:rPr>
          <w:rFonts w:cs="Arial"/>
        </w:rPr>
        <w:t xml:space="preserve"> </w:t>
      </w:r>
      <w:r w:rsidRPr="00C76A00">
        <w:rPr>
          <w:rFonts w:cs="Arial"/>
        </w:rPr>
        <w:t>основании ___________,</w:t>
      </w:r>
      <w:r>
        <w:rPr>
          <w:rFonts w:cs="Arial"/>
        </w:rPr>
        <w:t xml:space="preserve"> </w:t>
      </w:r>
      <w:r w:rsidRPr="00C76A00">
        <w:rPr>
          <w:rFonts w:cs="Arial"/>
        </w:rPr>
        <w:t>и</w:t>
      </w:r>
      <w:r>
        <w:rPr>
          <w:rFonts w:cs="Arial"/>
        </w:rPr>
        <w:t xml:space="preserve"> </w:t>
      </w:r>
      <w:r w:rsidRPr="00C76A00">
        <w:rPr>
          <w:rFonts w:cs="Arial"/>
        </w:rPr>
        <w:t>________________________________,</w:t>
      </w:r>
      <w:r>
        <w:rPr>
          <w:rFonts w:cs="Arial"/>
        </w:rPr>
        <w:t xml:space="preserve"> </w:t>
      </w:r>
      <w:r w:rsidRPr="00C76A00">
        <w:rPr>
          <w:rFonts w:cs="Arial"/>
        </w:rPr>
        <w:t>именуемый</w:t>
      </w:r>
      <w:r>
        <w:rPr>
          <w:rFonts w:cs="Arial"/>
        </w:rPr>
        <w:t xml:space="preserve"> </w:t>
      </w:r>
      <w:r w:rsidRPr="00C76A00">
        <w:rPr>
          <w:rFonts w:cs="Arial"/>
        </w:rPr>
        <w:t>в дальнейшем "Бенефициар",</w:t>
      </w:r>
      <w:r>
        <w:rPr>
          <w:rFonts w:cs="Arial"/>
        </w:rPr>
        <w:t xml:space="preserve"> </w:t>
      </w:r>
      <w:r w:rsidRPr="00C76A00">
        <w:rPr>
          <w:rFonts w:cs="Arial"/>
        </w:rPr>
        <w:t>в</w:t>
      </w:r>
      <w:r>
        <w:rPr>
          <w:rFonts w:cs="Arial"/>
        </w:rPr>
        <w:t xml:space="preserve"> </w:t>
      </w:r>
      <w:r w:rsidRPr="00C76A00">
        <w:rPr>
          <w:rFonts w:cs="Arial"/>
        </w:rPr>
        <w:t>лице</w:t>
      </w:r>
      <w:r>
        <w:rPr>
          <w:rFonts w:cs="Arial"/>
        </w:rPr>
        <w:t xml:space="preserve"> </w:t>
      </w:r>
      <w:r w:rsidRPr="00C76A00">
        <w:rPr>
          <w:rFonts w:cs="Arial"/>
        </w:rPr>
        <w:t>_________________,</w:t>
      </w:r>
      <w:r>
        <w:rPr>
          <w:rFonts w:cs="Arial"/>
        </w:rPr>
        <w:t xml:space="preserve"> </w:t>
      </w:r>
      <w:r w:rsidRPr="00C76A00">
        <w:rPr>
          <w:rFonts w:cs="Arial"/>
        </w:rPr>
        <w:t>действующего</w:t>
      </w:r>
      <w:r>
        <w:rPr>
          <w:rFonts w:cs="Arial"/>
        </w:rPr>
        <w:t xml:space="preserve"> </w:t>
      </w:r>
      <w:r w:rsidRPr="00C76A00">
        <w:rPr>
          <w:rFonts w:cs="Arial"/>
        </w:rPr>
        <w:t>на</w:t>
      </w:r>
      <w:r>
        <w:rPr>
          <w:rFonts w:cs="Arial"/>
        </w:rPr>
        <w:t xml:space="preserve"> </w:t>
      </w:r>
      <w:r w:rsidRPr="00C76A00">
        <w:rPr>
          <w:rFonts w:cs="Arial"/>
        </w:rPr>
        <w:t>основании _______________________________,</w:t>
      </w:r>
      <w:r>
        <w:rPr>
          <w:rFonts w:cs="Arial"/>
        </w:rPr>
        <w:t xml:space="preserve"> </w:t>
      </w:r>
      <w:r w:rsidRPr="00C76A00">
        <w:rPr>
          <w:rFonts w:cs="Arial"/>
        </w:rPr>
        <w:t>заключили</w:t>
      </w:r>
      <w:r>
        <w:rPr>
          <w:rFonts w:cs="Arial"/>
        </w:rPr>
        <w:t xml:space="preserve"> </w:t>
      </w:r>
      <w:r w:rsidRPr="00C76A00">
        <w:rPr>
          <w:rFonts w:cs="Arial"/>
        </w:rPr>
        <w:t>настоящий</w:t>
      </w:r>
      <w:r>
        <w:rPr>
          <w:rFonts w:cs="Arial"/>
        </w:rPr>
        <w:t xml:space="preserve"> </w:t>
      </w:r>
      <w:r w:rsidRPr="00C76A00">
        <w:rPr>
          <w:rFonts w:cs="Arial"/>
        </w:rPr>
        <w:t>Договор</w:t>
      </w:r>
      <w:r>
        <w:rPr>
          <w:rFonts w:cs="Arial"/>
        </w:rPr>
        <w:t xml:space="preserve"> </w:t>
      </w:r>
      <w:r w:rsidRPr="00C76A00">
        <w:rPr>
          <w:rFonts w:cs="Arial"/>
        </w:rPr>
        <w:t>о</w:t>
      </w:r>
      <w:proofErr w:type="gramEnd"/>
    </w:p>
    <w:p w:rsidR="00FA42CB" w:rsidRPr="00C76A00" w:rsidRDefault="00FA42CB" w:rsidP="00FA42CB">
      <w:pPr>
        <w:ind w:firstLine="709"/>
        <w:rPr>
          <w:rFonts w:cs="Arial"/>
        </w:rPr>
      </w:pPr>
      <w:r w:rsidRPr="00C76A00">
        <w:rPr>
          <w:rFonts w:cs="Arial"/>
        </w:rPr>
        <w:t>предоставлении</w:t>
      </w:r>
      <w:r>
        <w:rPr>
          <w:rFonts w:cs="Arial"/>
        </w:rPr>
        <w:t xml:space="preserve"> </w:t>
      </w:r>
      <w:r w:rsidRPr="00C76A00">
        <w:rPr>
          <w:rFonts w:cs="Arial"/>
        </w:rPr>
        <w:t>Гарантом</w:t>
      </w:r>
      <w:r>
        <w:rPr>
          <w:rFonts w:cs="Arial"/>
        </w:rPr>
        <w:t xml:space="preserve"> </w:t>
      </w:r>
      <w:r w:rsidRPr="00C76A00">
        <w:rPr>
          <w:rFonts w:cs="Arial"/>
        </w:rPr>
        <w:t>муниципальной</w:t>
      </w:r>
      <w:r>
        <w:rPr>
          <w:rFonts w:cs="Arial"/>
        </w:rPr>
        <w:t xml:space="preserve"> </w:t>
      </w:r>
      <w:r w:rsidRPr="00C76A00">
        <w:rPr>
          <w:rFonts w:cs="Arial"/>
        </w:rPr>
        <w:t>гарантии</w:t>
      </w:r>
      <w:r>
        <w:rPr>
          <w:rFonts w:cs="Arial"/>
        </w:rPr>
        <w:t xml:space="preserve"> </w:t>
      </w:r>
      <w:proofErr w:type="spellStart"/>
      <w:r w:rsidR="00FB70F9">
        <w:rPr>
          <w:rFonts w:cs="Arial"/>
        </w:rPr>
        <w:t>Жерновецкого</w:t>
      </w:r>
      <w:proofErr w:type="spellEnd"/>
      <w:r w:rsidR="00FB70F9">
        <w:rPr>
          <w:rFonts w:cs="Arial"/>
        </w:rPr>
        <w:t xml:space="preserve"> сельского поселения</w:t>
      </w:r>
      <w:r>
        <w:rPr>
          <w:rFonts w:cs="Arial"/>
        </w:rPr>
        <w:t xml:space="preserve"> </w:t>
      </w:r>
      <w:r w:rsidRPr="00C76A00">
        <w:rPr>
          <w:rFonts w:cs="Arial"/>
        </w:rPr>
        <w:t xml:space="preserve">(далее </w:t>
      </w:r>
      <w:proofErr w:type="gramStart"/>
      <w:r w:rsidRPr="00C76A00">
        <w:rPr>
          <w:rFonts w:cs="Arial"/>
        </w:rPr>
        <w:t>-Г</w:t>
      </w:r>
      <w:proofErr w:type="gramEnd"/>
      <w:r w:rsidRPr="00C76A00">
        <w:rPr>
          <w:rFonts w:cs="Arial"/>
        </w:rPr>
        <w:t>арантия)</w:t>
      </w:r>
      <w:r>
        <w:rPr>
          <w:rFonts w:cs="Arial"/>
        </w:rPr>
        <w:t xml:space="preserve"> </w:t>
      </w:r>
      <w:r w:rsidRPr="00C76A00">
        <w:rPr>
          <w:rFonts w:cs="Arial"/>
        </w:rPr>
        <w:t>Принципалу</w:t>
      </w:r>
      <w:r>
        <w:rPr>
          <w:rFonts w:cs="Arial"/>
        </w:rPr>
        <w:t xml:space="preserve"> </w:t>
      </w:r>
      <w:r w:rsidRPr="00C76A00">
        <w:rPr>
          <w:rFonts w:cs="Arial"/>
        </w:rPr>
        <w:t>в</w:t>
      </w:r>
      <w:r>
        <w:rPr>
          <w:rFonts w:cs="Arial"/>
        </w:rPr>
        <w:t xml:space="preserve"> </w:t>
      </w:r>
      <w:r w:rsidRPr="00C76A00">
        <w:rPr>
          <w:rFonts w:cs="Arial"/>
        </w:rPr>
        <w:t>пользу</w:t>
      </w:r>
      <w:r>
        <w:rPr>
          <w:rFonts w:cs="Arial"/>
        </w:rPr>
        <w:t xml:space="preserve"> </w:t>
      </w:r>
      <w:r w:rsidRPr="00C76A00">
        <w:rPr>
          <w:rFonts w:cs="Arial"/>
        </w:rPr>
        <w:t>Бенефициара</w:t>
      </w:r>
      <w:r>
        <w:rPr>
          <w:rFonts w:cs="Arial"/>
        </w:rPr>
        <w:t xml:space="preserve"> </w:t>
      </w:r>
      <w:r w:rsidRPr="00C76A00">
        <w:rPr>
          <w:rFonts w:cs="Arial"/>
        </w:rPr>
        <w:t>о</w:t>
      </w:r>
      <w:r>
        <w:rPr>
          <w:rFonts w:cs="Arial"/>
        </w:rPr>
        <w:t xml:space="preserve"> </w:t>
      </w:r>
      <w:r w:rsidRPr="00C76A00">
        <w:rPr>
          <w:rFonts w:cs="Arial"/>
        </w:rPr>
        <w:t>нижеследующем:</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 Предмет Договора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1.1.</w:t>
      </w:r>
      <w:r>
        <w:rPr>
          <w:rFonts w:cs="Arial"/>
        </w:rPr>
        <w:t xml:space="preserve"> </w:t>
      </w:r>
      <w:r w:rsidRPr="00C76A00">
        <w:rPr>
          <w:rFonts w:cs="Arial"/>
        </w:rPr>
        <w:t>Гарант</w:t>
      </w:r>
      <w:r>
        <w:rPr>
          <w:rFonts w:cs="Arial"/>
        </w:rPr>
        <w:t xml:space="preserve"> </w:t>
      </w:r>
      <w:r w:rsidRPr="00C76A00">
        <w:rPr>
          <w:rFonts w:cs="Arial"/>
        </w:rPr>
        <w:t>при</w:t>
      </w:r>
      <w:r>
        <w:rPr>
          <w:rFonts w:cs="Arial"/>
        </w:rPr>
        <w:t xml:space="preserve"> </w:t>
      </w:r>
      <w:r w:rsidRPr="00C76A00">
        <w:rPr>
          <w:rFonts w:cs="Arial"/>
        </w:rPr>
        <w:t>условии</w:t>
      </w:r>
      <w:r>
        <w:rPr>
          <w:rFonts w:cs="Arial"/>
        </w:rPr>
        <w:t xml:space="preserve"> </w:t>
      </w:r>
      <w:r w:rsidRPr="00C76A00">
        <w:rPr>
          <w:rFonts w:cs="Arial"/>
        </w:rPr>
        <w:t>выполнения</w:t>
      </w:r>
      <w:r>
        <w:rPr>
          <w:rFonts w:cs="Arial"/>
        </w:rPr>
        <w:t xml:space="preserve"> </w:t>
      </w:r>
      <w:r w:rsidRPr="00C76A00">
        <w:rPr>
          <w:rFonts w:cs="Arial"/>
        </w:rPr>
        <w:t>Бенефициаром</w:t>
      </w:r>
      <w:r>
        <w:rPr>
          <w:rFonts w:cs="Arial"/>
        </w:rPr>
        <w:t xml:space="preserve"> </w:t>
      </w:r>
      <w:r w:rsidRPr="00C76A00">
        <w:rPr>
          <w:rFonts w:cs="Arial"/>
        </w:rPr>
        <w:t>и</w:t>
      </w:r>
      <w:r>
        <w:rPr>
          <w:rFonts w:cs="Arial"/>
        </w:rPr>
        <w:t xml:space="preserve"> </w:t>
      </w:r>
      <w:r w:rsidRPr="00C76A00">
        <w:rPr>
          <w:rFonts w:cs="Arial"/>
        </w:rPr>
        <w:t>Принципалом требований настоящего Договора обязуется выдать Принципалу Гарантию.</w:t>
      </w:r>
      <w:r>
        <w:rPr>
          <w:rFonts w:cs="Arial"/>
        </w:rPr>
        <w:t xml:space="preserve"> </w:t>
      </w:r>
      <w:r w:rsidRPr="00C76A00">
        <w:rPr>
          <w:rFonts w:cs="Arial"/>
        </w:rPr>
        <w:t>1.2.</w:t>
      </w:r>
      <w:r>
        <w:rPr>
          <w:rFonts w:cs="Arial"/>
        </w:rPr>
        <w:t xml:space="preserve"> </w:t>
      </w:r>
      <w:proofErr w:type="gramStart"/>
      <w:r w:rsidRPr="00C76A00">
        <w:rPr>
          <w:rFonts w:cs="Arial"/>
        </w:rPr>
        <w:t>Согласно</w:t>
      </w:r>
      <w:r>
        <w:rPr>
          <w:rFonts w:cs="Arial"/>
        </w:rPr>
        <w:t xml:space="preserve"> </w:t>
      </w:r>
      <w:r w:rsidRPr="00C76A00">
        <w:rPr>
          <w:rFonts w:cs="Arial"/>
        </w:rPr>
        <w:t>условиям</w:t>
      </w:r>
      <w:r>
        <w:rPr>
          <w:rFonts w:cs="Arial"/>
        </w:rPr>
        <w:t xml:space="preserve"> </w:t>
      </w:r>
      <w:r w:rsidRPr="00C76A00">
        <w:rPr>
          <w:rFonts w:cs="Arial"/>
        </w:rPr>
        <w:t>Гарантии</w:t>
      </w:r>
      <w:r>
        <w:rPr>
          <w:rFonts w:cs="Arial"/>
        </w:rPr>
        <w:t xml:space="preserve"> </w:t>
      </w:r>
      <w:r w:rsidRPr="00C76A00">
        <w:rPr>
          <w:rFonts w:cs="Arial"/>
        </w:rPr>
        <w:t>Гарант</w:t>
      </w:r>
      <w:r>
        <w:rPr>
          <w:rFonts w:cs="Arial"/>
        </w:rPr>
        <w:t xml:space="preserve"> </w:t>
      </w:r>
      <w:r w:rsidRPr="00C76A00">
        <w:rPr>
          <w:rFonts w:cs="Arial"/>
        </w:rPr>
        <w:t>обязуется</w:t>
      </w:r>
      <w:r>
        <w:rPr>
          <w:rFonts w:cs="Arial"/>
        </w:rPr>
        <w:t xml:space="preserve"> </w:t>
      </w:r>
      <w:r w:rsidRPr="00C76A00">
        <w:rPr>
          <w:rFonts w:cs="Arial"/>
        </w:rPr>
        <w:t>уплатить</w:t>
      </w:r>
      <w:r>
        <w:rPr>
          <w:rFonts w:cs="Arial"/>
        </w:rPr>
        <w:t xml:space="preserve"> </w:t>
      </w:r>
      <w:r w:rsidRPr="00C76A00">
        <w:rPr>
          <w:rFonts w:cs="Arial"/>
        </w:rPr>
        <w:t>по письменному</w:t>
      </w:r>
      <w:r>
        <w:rPr>
          <w:rFonts w:cs="Arial"/>
        </w:rPr>
        <w:t xml:space="preserve"> </w:t>
      </w:r>
      <w:r w:rsidRPr="00C76A00">
        <w:rPr>
          <w:rFonts w:cs="Arial"/>
        </w:rPr>
        <w:t>требованию</w:t>
      </w:r>
      <w:r>
        <w:rPr>
          <w:rFonts w:cs="Arial"/>
        </w:rPr>
        <w:t xml:space="preserve"> </w:t>
      </w:r>
      <w:r w:rsidRPr="00C76A00">
        <w:rPr>
          <w:rFonts w:cs="Arial"/>
        </w:rPr>
        <w:t>Бенефициара</w:t>
      </w:r>
      <w:r>
        <w:rPr>
          <w:rFonts w:cs="Arial"/>
        </w:rPr>
        <w:t xml:space="preserve"> </w:t>
      </w:r>
      <w:r w:rsidRPr="00C76A00">
        <w:rPr>
          <w:rFonts w:cs="Arial"/>
        </w:rPr>
        <w:t>в</w:t>
      </w:r>
      <w:r>
        <w:rPr>
          <w:rFonts w:cs="Arial"/>
        </w:rPr>
        <w:t xml:space="preserve"> </w:t>
      </w:r>
      <w:r w:rsidRPr="00C76A00">
        <w:rPr>
          <w:rFonts w:cs="Arial"/>
        </w:rPr>
        <w:t>порядке</w:t>
      </w:r>
      <w:r>
        <w:rPr>
          <w:rFonts w:cs="Arial"/>
        </w:rPr>
        <w:t xml:space="preserve"> </w:t>
      </w:r>
      <w:r w:rsidRPr="00C76A00">
        <w:rPr>
          <w:rFonts w:cs="Arial"/>
        </w:rPr>
        <w:t>и</w:t>
      </w:r>
      <w:r>
        <w:rPr>
          <w:rFonts w:cs="Arial"/>
        </w:rPr>
        <w:t xml:space="preserve"> </w:t>
      </w:r>
      <w:r w:rsidRPr="00C76A00">
        <w:rPr>
          <w:rFonts w:cs="Arial"/>
        </w:rPr>
        <w:t>размере, установленных Гарантией</w:t>
      </w:r>
      <w:r>
        <w:rPr>
          <w:rFonts w:cs="Arial"/>
        </w:rPr>
        <w:t xml:space="preserve"> </w:t>
      </w:r>
      <w:r w:rsidRPr="00C76A00">
        <w:rPr>
          <w:rFonts w:cs="Arial"/>
        </w:rPr>
        <w:t>и</w:t>
      </w:r>
      <w:r>
        <w:rPr>
          <w:rFonts w:cs="Arial"/>
        </w:rPr>
        <w:t xml:space="preserve"> </w:t>
      </w:r>
      <w:r w:rsidRPr="00C76A00">
        <w:rPr>
          <w:rFonts w:cs="Arial"/>
        </w:rPr>
        <w:t>настоящим</w:t>
      </w:r>
      <w:r>
        <w:rPr>
          <w:rFonts w:cs="Arial"/>
        </w:rPr>
        <w:t xml:space="preserve"> </w:t>
      </w:r>
      <w:r w:rsidRPr="00C76A00">
        <w:rPr>
          <w:rFonts w:cs="Arial"/>
        </w:rPr>
        <w:t>Договором,</w:t>
      </w:r>
      <w:r>
        <w:rPr>
          <w:rFonts w:cs="Arial"/>
        </w:rPr>
        <w:t xml:space="preserve"> </w:t>
      </w:r>
      <w:r w:rsidRPr="00C76A00">
        <w:rPr>
          <w:rFonts w:cs="Arial"/>
        </w:rPr>
        <w:t>денежную</w:t>
      </w:r>
      <w:r>
        <w:rPr>
          <w:rFonts w:cs="Arial"/>
        </w:rPr>
        <w:t xml:space="preserve"> </w:t>
      </w:r>
      <w:r w:rsidRPr="00C76A00">
        <w:rPr>
          <w:rFonts w:cs="Arial"/>
        </w:rPr>
        <w:t>сумму</w:t>
      </w:r>
      <w:r>
        <w:rPr>
          <w:rFonts w:cs="Arial"/>
        </w:rPr>
        <w:t xml:space="preserve"> </w:t>
      </w:r>
      <w:r w:rsidRPr="00C76A00">
        <w:rPr>
          <w:rFonts w:cs="Arial"/>
        </w:rPr>
        <w:t>в</w:t>
      </w:r>
      <w:r>
        <w:rPr>
          <w:rFonts w:cs="Arial"/>
        </w:rPr>
        <w:t xml:space="preserve"> </w:t>
      </w:r>
      <w:r w:rsidRPr="00C76A00">
        <w:rPr>
          <w:rFonts w:cs="Arial"/>
        </w:rPr>
        <w:t>валюте</w:t>
      </w:r>
      <w:r>
        <w:rPr>
          <w:rFonts w:cs="Arial"/>
        </w:rPr>
        <w:t xml:space="preserve"> </w:t>
      </w:r>
      <w:r w:rsidRPr="00C76A00">
        <w:rPr>
          <w:rFonts w:cs="Arial"/>
        </w:rPr>
        <w:t>Российской Федерации</w:t>
      </w:r>
      <w:r>
        <w:rPr>
          <w:rFonts w:cs="Arial"/>
        </w:rPr>
        <w:t xml:space="preserve"> </w:t>
      </w:r>
      <w:r w:rsidRPr="00C76A00">
        <w:rPr>
          <w:rFonts w:cs="Arial"/>
        </w:rPr>
        <w:t>в</w:t>
      </w:r>
      <w:r>
        <w:rPr>
          <w:rFonts w:cs="Arial"/>
        </w:rPr>
        <w:t xml:space="preserve"> </w:t>
      </w:r>
      <w:r w:rsidRPr="00C76A00">
        <w:rPr>
          <w:rFonts w:cs="Arial"/>
        </w:rPr>
        <w:t>случае</w:t>
      </w:r>
      <w:r>
        <w:rPr>
          <w:rFonts w:cs="Arial"/>
        </w:rPr>
        <w:t xml:space="preserve"> </w:t>
      </w:r>
      <w:r w:rsidRPr="00C76A00">
        <w:rPr>
          <w:rFonts w:cs="Arial"/>
        </w:rPr>
        <w:t>неисполнения</w:t>
      </w:r>
      <w:r>
        <w:rPr>
          <w:rFonts w:cs="Arial"/>
        </w:rPr>
        <w:t xml:space="preserve"> </w:t>
      </w:r>
      <w:r w:rsidRPr="00C76A00">
        <w:rPr>
          <w:rFonts w:cs="Arial"/>
        </w:rPr>
        <w:t>Принципалом</w:t>
      </w:r>
      <w:r>
        <w:rPr>
          <w:rFonts w:cs="Arial"/>
        </w:rPr>
        <w:t xml:space="preserve"> </w:t>
      </w:r>
      <w:r w:rsidRPr="00C76A00">
        <w:rPr>
          <w:rFonts w:cs="Arial"/>
        </w:rPr>
        <w:t>обязательств</w:t>
      </w:r>
      <w:r>
        <w:rPr>
          <w:rFonts w:cs="Arial"/>
        </w:rPr>
        <w:t xml:space="preserve"> </w:t>
      </w:r>
      <w:r w:rsidRPr="00C76A00">
        <w:rPr>
          <w:rFonts w:cs="Arial"/>
        </w:rPr>
        <w:t>по</w:t>
      </w:r>
      <w:r>
        <w:rPr>
          <w:rFonts w:cs="Arial"/>
        </w:rPr>
        <w:t xml:space="preserve"> </w:t>
      </w:r>
      <w:r w:rsidRPr="00C76A00">
        <w:rPr>
          <w:rFonts w:cs="Arial"/>
        </w:rPr>
        <w:t>возврату кредита</w:t>
      </w:r>
      <w:r>
        <w:rPr>
          <w:rFonts w:cs="Arial"/>
        </w:rPr>
        <w:t xml:space="preserve"> </w:t>
      </w:r>
      <w:r w:rsidRPr="00C76A00">
        <w:rPr>
          <w:rFonts w:cs="Arial"/>
        </w:rPr>
        <w:t>(основного</w:t>
      </w:r>
      <w:r>
        <w:rPr>
          <w:rFonts w:cs="Arial"/>
        </w:rPr>
        <w:t xml:space="preserve"> </w:t>
      </w:r>
      <w:r w:rsidRPr="00C76A00">
        <w:rPr>
          <w:rFonts w:cs="Arial"/>
        </w:rPr>
        <w:t>долга)</w:t>
      </w:r>
      <w:r>
        <w:rPr>
          <w:rFonts w:cs="Arial"/>
        </w:rPr>
        <w:t xml:space="preserve"> </w:t>
      </w:r>
      <w:r w:rsidRPr="00C76A00">
        <w:rPr>
          <w:rFonts w:cs="Arial"/>
        </w:rPr>
        <w:t>на</w:t>
      </w:r>
      <w:r>
        <w:rPr>
          <w:rFonts w:cs="Arial"/>
        </w:rPr>
        <w:t xml:space="preserve"> </w:t>
      </w:r>
      <w:r w:rsidRPr="00C76A00">
        <w:rPr>
          <w:rFonts w:cs="Arial"/>
        </w:rPr>
        <w:t>сумму _____________ (___________) рублей в срок, установленный</w:t>
      </w:r>
      <w:r>
        <w:rPr>
          <w:rFonts w:cs="Arial"/>
        </w:rPr>
        <w:t xml:space="preserve"> </w:t>
      </w:r>
      <w:r w:rsidRPr="00C76A00">
        <w:rPr>
          <w:rFonts w:cs="Arial"/>
        </w:rPr>
        <w:t>кредитным</w:t>
      </w:r>
      <w:r>
        <w:rPr>
          <w:rFonts w:cs="Arial"/>
        </w:rPr>
        <w:t xml:space="preserve"> </w:t>
      </w:r>
      <w:r w:rsidRPr="00C76A00">
        <w:rPr>
          <w:rFonts w:cs="Arial"/>
        </w:rPr>
        <w:t>договором</w:t>
      </w:r>
      <w:r>
        <w:rPr>
          <w:rFonts w:cs="Arial"/>
        </w:rPr>
        <w:t xml:space="preserve"> </w:t>
      </w:r>
      <w:r w:rsidRPr="00C76A00">
        <w:rPr>
          <w:rFonts w:cs="Arial"/>
        </w:rPr>
        <w:t>от "___" ________ 20__г. №</w:t>
      </w:r>
      <w:r>
        <w:rPr>
          <w:rFonts w:cs="Arial"/>
        </w:rPr>
        <w:t xml:space="preserve"> </w:t>
      </w:r>
      <w:r w:rsidRPr="00C76A00">
        <w:rPr>
          <w:rFonts w:cs="Arial"/>
        </w:rPr>
        <w:t>___, заключенному между Принципалом и Бенефициаром (далее - Кредитный договор) и уплате</w:t>
      </w:r>
      <w:r>
        <w:rPr>
          <w:rFonts w:cs="Arial"/>
        </w:rPr>
        <w:t xml:space="preserve"> </w:t>
      </w:r>
      <w:r w:rsidRPr="00C76A00">
        <w:rPr>
          <w:rFonts w:cs="Arial"/>
        </w:rPr>
        <w:t>процентов</w:t>
      </w:r>
      <w:r>
        <w:rPr>
          <w:rFonts w:cs="Arial"/>
        </w:rPr>
        <w:t xml:space="preserve"> </w:t>
      </w:r>
      <w:r w:rsidRPr="00C76A00">
        <w:rPr>
          <w:rFonts w:cs="Arial"/>
        </w:rPr>
        <w:t>по</w:t>
      </w:r>
      <w:r>
        <w:rPr>
          <w:rFonts w:cs="Arial"/>
        </w:rPr>
        <w:t xml:space="preserve"> </w:t>
      </w:r>
      <w:r w:rsidRPr="00C76A00">
        <w:rPr>
          <w:rFonts w:cs="Arial"/>
        </w:rPr>
        <w:t>ставке</w:t>
      </w:r>
      <w:r>
        <w:rPr>
          <w:rFonts w:cs="Arial"/>
        </w:rPr>
        <w:t xml:space="preserve"> </w:t>
      </w:r>
      <w:r w:rsidRPr="00C76A00">
        <w:rPr>
          <w:rFonts w:cs="Arial"/>
        </w:rPr>
        <w:t>________процентов</w:t>
      </w:r>
      <w:proofErr w:type="gramEnd"/>
      <w:r>
        <w:rPr>
          <w:rFonts w:cs="Arial"/>
        </w:rPr>
        <w:t xml:space="preserve"> </w:t>
      </w:r>
      <w:r w:rsidRPr="00C76A00">
        <w:rPr>
          <w:rFonts w:cs="Arial"/>
        </w:rPr>
        <w:t>годовых на сумму не более</w:t>
      </w:r>
      <w:proofErr w:type="gramStart"/>
      <w:r w:rsidRPr="00C76A00">
        <w:rPr>
          <w:rFonts w:cs="Arial"/>
        </w:rPr>
        <w:t xml:space="preserve"> __________ (__________) </w:t>
      </w:r>
      <w:proofErr w:type="gramEnd"/>
      <w:r w:rsidRPr="00C76A00">
        <w:rPr>
          <w:rFonts w:cs="Arial"/>
        </w:rPr>
        <w:t>рублей.</w:t>
      </w:r>
    </w:p>
    <w:p w:rsidR="00FA42CB" w:rsidRPr="00C76A00" w:rsidRDefault="00FA42CB" w:rsidP="00FA42CB">
      <w:pPr>
        <w:ind w:firstLine="709"/>
        <w:rPr>
          <w:rFonts w:cs="Arial"/>
        </w:rPr>
      </w:pPr>
      <w:r w:rsidRPr="00C76A00">
        <w:rPr>
          <w:rFonts w:cs="Arial"/>
        </w:rPr>
        <w:t>1.3. Гарантия предоставляется Гарантом на безвозмездной основе.</w:t>
      </w:r>
    </w:p>
    <w:p w:rsidR="00FA42CB" w:rsidRPr="00C76A00" w:rsidRDefault="00FA42CB" w:rsidP="00FA42CB">
      <w:pPr>
        <w:ind w:firstLine="709"/>
        <w:rPr>
          <w:rFonts w:cs="Arial"/>
        </w:rPr>
      </w:pPr>
      <w:bookmarkStart w:id="10" w:name="Par395"/>
      <w:bookmarkEnd w:id="10"/>
      <w:r w:rsidRPr="00C76A00">
        <w:rPr>
          <w:rFonts w:cs="Arial"/>
        </w:rPr>
        <w:t>1.4. Гарантия предоставляется с правом предъявления Гарантом регрессных требований к Принципалу.</w:t>
      </w:r>
    </w:p>
    <w:p w:rsidR="00FA42CB" w:rsidRPr="00C76A00" w:rsidRDefault="00FA42CB" w:rsidP="00FA42CB">
      <w:pPr>
        <w:ind w:firstLine="709"/>
        <w:rPr>
          <w:rFonts w:cs="Arial"/>
        </w:rPr>
      </w:pPr>
      <w:r w:rsidRPr="00C76A00">
        <w:rPr>
          <w:rFonts w:cs="Arial"/>
        </w:rPr>
        <w:t>1.5.</w:t>
      </w:r>
      <w:r>
        <w:rPr>
          <w:rFonts w:cs="Arial"/>
        </w:rPr>
        <w:t xml:space="preserve"> </w:t>
      </w:r>
      <w:r w:rsidRPr="00C76A00">
        <w:rPr>
          <w:rFonts w:cs="Arial"/>
        </w:rPr>
        <w:t>Гарант</w:t>
      </w:r>
      <w:r>
        <w:rPr>
          <w:rFonts w:cs="Arial"/>
        </w:rPr>
        <w:t xml:space="preserve"> </w:t>
      </w:r>
      <w:r w:rsidRPr="00C76A00">
        <w:rPr>
          <w:rFonts w:cs="Arial"/>
        </w:rPr>
        <w:t>несет</w:t>
      </w:r>
      <w:r>
        <w:rPr>
          <w:rFonts w:cs="Arial"/>
        </w:rPr>
        <w:t xml:space="preserve"> </w:t>
      </w:r>
      <w:r w:rsidRPr="00C76A00">
        <w:rPr>
          <w:rFonts w:cs="Arial"/>
        </w:rPr>
        <w:t>солидарную</w:t>
      </w:r>
      <w:r>
        <w:rPr>
          <w:rFonts w:cs="Arial"/>
        </w:rPr>
        <w:t xml:space="preserve"> </w:t>
      </w:r>
      <w:r w:rsidRPr="00C76A00">
        <w:rPr>
          <w:rFonts w:cs="Arial"/>
        </w:rPr>
        <w:t>с</w:t>
      </w:r>
      <w:r>
        <w:rPr>
          <w:rFonts w:cs="Arial"/>
        </w:rPr>
        <w:t xml:space="preserve"> </w:t>
      </w:r>
      <w:r w:rsidRPr="00C76A00">
        <w:rPr>
          <w:rFonts w:cs="Arial"/>
        </w:rPr>
        <w:t>Принципалом</w:t>
      </w:r>
      <w:r>
        <w:rPr>
          <w:rFonts w:cs="Arial"/>
        </w:rPr>
        <w:t xml:space="preserve"> </w:t>
      </w:r>
      <w:r w:rsidRPr="00C76A00">
        <w:rPr>
          <w:rFonts w:cs="Arial"/>
        </w:rPr>
        <w:t>ответственность</w:t>
      </w:r>
      <w:r>
        <w:rPr>
          <w:rFonts w:cs="Arial"/>
        </w:rPr>
        <w:t xml:space="preserve"> </w:t>
      </w:r>
      <w:r w:rsidRPr="00C76A00">
        <w:rPr>
          <w:rFonts w:cs="Arial"/>
        </w:rPr>
        <w:t>по гарантированному</w:t>
      </w:r>
      <w:r>
        <w:rPr>
          <w:rFonts w:cs="Arial"/>
        </w:rPr>
        <w:t xml:space="preserve"> </w:t>
      </w:r>
      <w:r w:rsidRPr="00C76A00">
        <w:rPr>
          <w:rFonts w:cs="Arial"/>
        </w:rPr>
        <w:t>им</w:t>
      </w:r>
      <w:r>
        <w:rPr>
          <w:rFonts w:cs="Arial"/>
        </w:rPr>
        <w:t xml:space="preserve"> </w:t>
      </w:r>
      <w:r w:rsidRPr="00C76A00">
        <w:rPr>
          <w:rFonts w:cs="Arial"/>
        </w:rPr>
        <w:t>обязательству</w:t>
      </w:r>
      <w:r>
        <w:rPr>
          <w:rFonts w:cs="Arial"/>
        </w:rPr>
        <w:t xml:space="preserve"> </w:t>
      </w:r>
      <w:r w:rsidRPr="00C76A00">
        <w:rPr>
          <w:rFonts w:cs="Arial"/>
        </w:rPr>
        <w:t>в пределах средств, указанных в пункте 1.2 и 2.1 настоящего Договора.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2. Права и обязанности Гаранта</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11" w:name="Par403"/>
      <w:bookmarkEnd w:id="11"/>
      <w:r w:rsidRPr="00C76A00">
        <w:rPr>
          <w:rFonts w:cs="Arial"/>
        </w:rPr>
        <w:t>2.1.</w:t>
      </w:r>
      <w:r>
        <w:rPr>
          <w:rFonts w:cs="Arial"/>
        </w:rPr>
        <w:t xml:space="preserve"> </w:t>
      </w:r>
      <w:r w:rsidRPr="00C76A00">
        <w:rPr>
          <w:rFonts w:cs="Arial"/>
        </w:rPr>
        <w:t>Гарант</w:t>
      </w:r>
      <w:r>
        <w:rPr>
          <w:rFonts w:cs="Arial"/>
        </w:rPr>
        <w:t xml:space="preserve"> </w:t>
      </w:r>
      <w:r w:rsidRPr="00C76A00">
        <w:rPr>
          <w:rFonts w:cs="Arial"/>
        </w:rPr>
        <w:t>гарантирует</w:t>
      </w:r>
      <w:r>
        <w:rPr>
          <w:rFonts w:cs="Arial"/>
        </w:rPr>
        <w:t xml:space="preserve"> </w:t>
      </w:r>
      <w:r w:rsidRPr="00C76A00">
        <w:rPr>
          <w:rFonts w:cs="Arial"/>
        </w:rPr>
        <w:t>обязательства</w:t>
      </w:r>
      <w:r>
        <w:rPr>
          <w:rFonts w:cs="Arial"/>
        </w:rPr>
        <w:t xml:space="preserve"> </w:t>
      </w:r>
      <w:r w:rsidRPr="00C76A00">
        <w:rPr>
          <w:rFonts w:cs="Arial"/>
        </w:rPr>
        <w:t>Принципала</w:t>
      </w:r>
      <w:r>
        <w:rPr>
          <w:rFonts w:cs="Arial"/>
        </w:rPr>
        <w:t xml:space="preserve"> </w:t>
      </w:r>
      <w:r w:rsidRPr="00C76A00">
        <w:rPr>
          <w:rFonts w:cs="Arial"/>
        </w:rPr>
        <w:t>по</w:t>
      </w:r>
      <w:r>
        <w:rPr>
          <w:rFonts w:cs="Arial"/>
        </w:rPr>
        <w:t xml:space="preserve"> </w:t>
      </w:r>
      <w:r w:rsidRPr="00C76A00">
        <w:rPr>
          <w:rFonts w:cs="Arial"/>
        </w:rPr>
        <w:t>погашению</w:t>
      </w:r>
    </w:p>
    <w:p w:rsidR="00FA42CB" w:rsidRPr="00C76A00" w:rsidRDefault="00FA42CB" w:rsidP="00FA42CB">
      <w:pPr>
        <w:ind w:firstLine="709"/>
        <w:rPr>
          <w:rFonts w:cs="Arial"/>
        </w:rPr>
      </w:pPr>
      <w:r w:rsidRPr="00C76A00">
        <w:rPr>
          <w:rFonts w:cs="Arial"/>
        </w:rPr>
        <w:t>задолженности</w:t>
      </w:r>
      <w:r>
        <w:rPr>
          <w:rFonts w:cs="Arial"/>
        </w:rPr>
        <w:t xml:space="preserve"> </w:t>
      </w:r>
      <w:r w:rsidRPr="00C76A00">
        <w:rPr>
          <w:rFonts w:cs="Arial"/>
        </w:rPr>
        <w:t>по</w:t>
      </w:r>
      <w:r>
        <w:rPr>
          <w:rFonts w:cs="Arial"/>
        </w:rPr>
        <w:t xml:space="preserve"> </w:t>
      </w:r>
      <w:r w:rsidRPr="00C76A00">
        <w:rPr>
          <w:rFonts w:cs="Arial"/>
        </w:rPr>
        <w:t>кредиту</w:t>
      </w:r>
      <w:r>
        <w:rPr>
          <w:rFonts w:cs="Arial"/>
        </w:rPr>
        <w:t xml:space="preserve"> </w:t>
      </w:r>
      <w:r w:rsidRPr="00C76A00">
        <w:rPr>
          <w:rFonts w:cs="Arial"/>
        </w:rPr>
        <w:t>(основному</w:t>
      </w:r>
      <w:r>
        <w:rPr>
          <w:rFonts w:cs="Arial"/>
        </w:rPr>
        <w:t xml:space="preserve"> </w:t>
      </w:r>
      <w:r w:rsidRPr="00C76A00">
        <w:rPr>
          <w:rFonts w:cs="Arial"/>
        </w:rPr>
        <w:t>долгу)</w:t>
      </w:r>
      <w:r>
        <w:rPr>
          <w:rFonts w:cs="Arial"/>
        </w:rPr>
        <w:t xml:space="preserve"> </w:t>
      </w:r>
      <w:r w:rsidRPr="00C76A00">
        <w:rPr>
          <w:rFonts w:cs="Arial"/>
        </w:rPr>
        <w:t>и уплате суммы процентов по Кредитному договору.</w:t>
      </w:r>
    </w:p>
    <w:p w:rsidR="00FA42CB" w:rsidRPr="00C76A00" w:rsidRDefault="00FA42CB" w:rsidP="00FA42CB">
      <w:pPr>
        <w:ind w:firstLine="709"/>
        <w:rPr>
          <w:rFonts w:cs="Arial"/>
        </w:rPr>
      </w:pPr>
      <w:r w:rsidRPr="00C76A00">
        <w:rPr>
          <w:rFonts w:cs="Arial"/>
        </w:rPr>
        <w:t>Предел</w:t>
      </w:r>
      <w:r>
        <w:rPr>
          <w:rFonts w:cs="Arial"/>
        </w:rPr>
        <w:t xml:space="preserve"> </w:t>
      </w:r>
      <w:r w:rsidRPr="00C76A00">
        <w:rPr>
          <w:rFonts w:cs="Arial"/>
        </w:rPr>
        <w:t>общей ответственности Гаранта перед Бенефициаром ограничивается суммой</w:t>
      </w:r>
      <w:r>
        <w:rPr>
          <w:rFonts w:cs="Arial"/>
        </w:rPr>
        <w:t xml:space="preserve"> </w:t>
      </w:r>
      <w:r w:rsidRPr="00C76A00">
        <w:rPr>
          <w:rFonts w:cs="Arial"/>
        </w:rPr>
        <w:t>в</w:t>
      </w:r>
      <w:r>
        <w:rPr>
          <w:rFonts w:cs="Arial"/>
        </w:rPr>
        <w:t xml:space="preserve"> </w:t>
      </w:r>
      <w:r w:rsidRPr="00C76A00">
        <w:rPr>
          <w:rFonts w:cs="Arial"/>
        </w:rPr>
        <w:t>размере</w:t>
      </w:r>
      <w:r>
        <w:rPr>
          <w:rFonts w:cs="Arial"/>
        </w:rPr>
        <w:t xml:space="preserve"> </w:t>
      </w:r>
      <w:r w:rsidRPr="00C76A00">
        <w:rPr>
          <w:rFonts w:cs="Arial"/>
        </w:rPr>
        <w:t>не</w:t>
      </w:r>
      <w:r>
        <w:rPr>
          <w:rFonts w:cs="Arial"/>
        </w:rPr>
        <w:t xml:space="preserve"> </w:t>
      </w:r>
      <w:r w:rsidRPr="00C76A00">
        <w:rPr>
          <w:rFonts w:cs="Arial"/>
        </w:rPr>
        <w:t>более</w:t>
      </w:r>
      <w:proofErr w:type="gramStart"/>
      <w:r w:rsidRPr="00C76A00">
        <w:rPr>
          <w:rFonts w:cs="Arial"/>
        </w:rPr>
        <w:t xml:space="preserve"> _________ (__________) </w:t>
      </w:r>
      <w:proofErr w:type="gramEnd"/>
      <w:r w:rsidRPr="00C76A00">
        <w:rPr>
          <w:rFonts w:cs="Arial"/>
        </w:rPr>
        <w:t>руб., включающей сумму основного</w:t>
      </w:r>
      <w:r>
        <w:rPr>
          <w:rFonts w:cs="Arial"/>
        </w:rPr>
        <w:t xml:space="preserve"> </w:t>
      </w:r>
      <w:r w:rsidRPr="00C76A00">
        <w:rPr>
          <w:rFonts w:cs="Arial"/>
        </w:rPr>
        <w:t>долга</w:t>
      </w:r>
      <w:r>
        <w:rPr>
          <w:rFonts w:cs="Arial"/>
        </w:rPr>
        <w:t xml:space="preserve"> </w:t>
      </w:r>
      <w:r w:rsidRPr="00C76A00">
        <w:rPr>
          <w:rFonts w:cs="Arial"/>
        </w:rPr>
        <w:t>в</w:t>
      </w:r>
      <w:r>
        <w:rPr>
          <w:rFonts w:cs="Arial"/>
        </w:rPr>
        <w:t xml:space="preserve"> </w:t>
      </w:r>
      <w:r w:rsidRPr="00C76A00">
        <w:rPr>
          <w:rFonts w:cs="Arial"/>
        </w:rPr>
        <w:t>размере</w:t>
      </w:r>
      <w:r>
        <w:rPr>
          <w:rFonts w:cs="Arial"/>
        </w:rPr>
        <w:t xml:space="preserve"> </w:t>
      </w:r>
      <w:r w:rsidRPr="00C76A00">
        <w:rPr>
          <w:rFonts w:cs="Arial"/>
        </w:rPr>
        <w:t>____________</w:t>
      </w:r>
      <w:r>
        <w:rPr>
          <w:rFonts w:cs="Arial"/>
        </w:rPr>
        <w:t xml:space="preserve"> </w:t>
      </w:r>
      <w:r w:rsidRPr="00C76A00">
        <w:rPr>
          <w:rFonts w:cs="Arial"/>
        </w:rPr>
        <w:t>(__________) руб. и начисленных процентов в размере не более ____________ (__________) руб.</w:t>
      </w:r>
    </w:p>
    <w:p w:rsidR="00FA42CB" w:rsidRPr="00C76A00" w:rsidRDefault="00FA42CB" w:rsidP="00FA42CB">
      <w:pPr>
        <w:ind w:firstLine="709"/>
        <w:rPr>
          <w:rFonts w:cs="Arial"/>
        </w:rPr>
      </w:pPr>
      <w:bookmarkStart w:id="12" w:name="Par410"/>
      <w:bookmarkEnd w:id="12"/>
      <w:r w:rsidRPr="00C76A00">
        <w:rPr>
          <w:rFonts w:cs="Arial"/>
        </w:rPr>
        <w:lastRenderedPageBreak/>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w:t>
      </w:r>
    </w:p>
    <w:p w:rsidR="00FA42CB" w:rsidRPr="00C76A00" w:rsidRDefault="00FA42CB" w:rsidP="00FA42CB">
      <w:pPr>
        <w:ind w:firstLine="709"/>
        <w:rPr>
          <w:rFonts w:cs="Arial"/>
        </w:rPr>
      </w:pPr>
      <w:r w:rsidRPr="00C76A00">
        <w:rPr>
          <w:rFonts w:cs="Arial"/>
        </w:rPr>
        <w:t xml:space="preserve">2.3. </w:t>
      </w:r>
      <w:proofErr w:type="gramStart"/>
      <w:r w:rsidRPr="00C76A00">
        <w:rPr>
          <w:rFonts w:cs="Arial"/>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roofErr w:type="gramEnd"/>
    </w:p>
    <w:p w:rsidR="00FA42CB" w:rsidRPr="00C76A00" w:rsidRDefault="00FA42CB" w:rsidP="00FA42CB">
      <w:pPr>
        <w:ind w:firstLine="709"/>
        <w:rPr>
          <w:rFonts w:cs="Arial"/>
        </w:rPr>
      </w:pPr>
      <w:r w:rsidRPr="00C76A00">
        <w:rPr>
          <w:rFonts w:cs="Arial"/>
        </w:rPr>
        <w:t>2.4. Гарант обязан в трехдневный срок с момента заключения настоящего Договора сделать соответствующую запись в Муниципальной долговой книге города Орла об увеличении муниципального внутреннего долга города Орла, о чем известить Бенефициара в письменной форме.</w:t>
      </w:r>
    </w:p>
    <w:p w:rsidR="00FA42CB" w:rsidRPr="00C76A00" w:rsidRDefault="00FA42CB" w:rsidP="00FA42CB">
      <w:pPr>
        <w:ind w:firstLine="709"/>
        <w:rPr>
          <w:rFonts w:cs="Arial"/>
        </w:rPr>
      </w:pPr>
      <w:proofErr w:type="gramStart"/>
      <w:r w:rsidRPr="00C76A00">
        <w:rPr>
          <w:rFonts w:cs="Arial"/>
        </w:rPr>
        <w:t>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Муниципа</w:t>
      </w:r>
      <w:r w:rsidR="00FB70F9">
        <w:rPr>
          <w:rFonts w:cs="Arial"/>
        </w:rPr>
        <w:t xml:space="preserve">льной долговой книге </w:t>
      </w:r>
      <w:r w:rsidRPr="00C76A00">
        <w:rPr>
          <w:rFonts w:cs="Arial"/>
        </w:rPr>
        <w:t xml:space="preserve"> об уменьшении муниципально</w:t>
      </w:r>
      <w:r w:rsidR="00FB70F9">
        <w:rPr>
          <w:rFonts w:cs="Arial"/>
        </w:rPr>
        <w:t xml:space="preserve">го внутреннего долга </w:t>
      </w:r>
      <w:r w:rsidRPr="00C76A00">
        <w:rPr>
          <w:rFonts w:cs="Arial"/>
        </w:rPr>
        <w:t xml:space="preserve"> согласно пункту 2.2 настоящего Договора, о чем известить Бенефициара в письменной форме.</w:t>
      </w:r>
      <w:proofErr w:type="gramEnd"/>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3. Права и обязанности Принципала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3.1. Принципал обязуется </w:t>
      </w:r>
      <w:proofErr w:type="gramStart"/>
      <w:r w:rsidRPr="00C76A00">
        <w:rPr>
          <w:rFonts w:cs="Arial"/>
        </w:rPr>
        <w:t>предоставить Гаранту документы</w:t>
      </w:r>
      <w:proofErr w:type="gramEnd"/>
      <w:r w:rsidRPr="00C76A00">
        <w:rPr>
          <w:rFonts w:cs="Arial"/>
        </w:rPr>
        <w:t xml:space="preserve"> согласно Приложению 1 к настоящему Договору.</w:t>
      </w:r>
    </w:p>
    <w:p w:rsidR="00FA42CB" w:rsidRPr="00C76A00" w:rsidRDefault="00FA42CB" w:rsidP="00FA42CB">
      <w:pPr>
        <w:ind w:firstLine="709"/>
        <w:rPr>
          <w:rFonts w:cs="Arial"/>
        </w:rPr>
      </w:pPr>
      <w:r w:rsidRPr="00C76A00">
        <w:rPr>
          <w:rFonts w:cs="Arial"/>
        </w:rPr>
        <w:t>3.2.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FA42CB" w:rsidRPr="00C76A00" w:rsidRDefault="00FA42CB" w:rsidP="00FA42CB">
      <w:pPr>
        <w:ind w:firstLine="709"/>
        <w:rPr>
          <w:rFonts w:cs="Arial"/>
        </w:rPr>
      </w:pPr>
      <w:r w:rsidRPr="00C76A00">
        <w:rPr>
          <w:rFonts w:cs="Arial"/>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FA42CB" w:rsidRPr="00C76A00" w:rsidRDefault="00FA42CB" w:rsidP="00FA42CB">
      <w:pPr>
        <w:ind w:firstLine="709"/>
        <w:rPr>
          <w:rFonts w:cs="Arial"/>
        </w:rPr>
      </w:pPr>
      <w:r w:rsidRPr="00C76A00">
        <w:rPr>
          <w:rFonts w:cs="Arial"/>
        </w:rPr>
        <w:t>3.3.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FA42CB" w:rsidRPr="00C76A00" w:rsidRDefault="00FA42CB" w:rsidP="00FA42CB">
      <w:pPr>
        <w:ind w:firstLine="709"/>
        <w:rPr>
          <w:rFonts w:cs="Arial"/>
        </w:rPr>
      </w:pPr>
      <w:r w:rsidRPr="00C76A00">
        <w:rPr>
          <w:rFonts w:cs="Arial"/>
        </w:rPr>
        <w:t>3.4. Принципал обязуется:</w:t>
      </w:r>
    </w:p>
    <w:p w:rsidR="00FA42CB" w:rsidRPr="00C76A00" w:rsidRDefault="00FA42CB" w:rsidP="00FA42CB">
      <w:pPr>
        <w:ind w:firstLine="709"/>
        <w:rPr>
          <w:rFonts w:cs="Arial"/>
        </w:rPr>
      </w:pPr>
      <w:r w:rsidRPr="00C76A00">
        <w:rPr>
          <w:rFonts w:cs="Arial"/>
        </w:rPr>
        <w:t>а) уведомлять Гаранта о выполнении или невыполнении обязательств, указанных в пункте 2.1 настоящего Договора и в пункте 2.1 Гарантии, не позднее следующих двух дней после выполнения или невыполнения соответствующих платежей;</w:t>
      </w:r>
    </w:p>
    <w:p w:rsidR="00FA42CB" w:rsidRPr="00C76A00" w:rsidRDefault="00FA42CB" w:rsidP="00FA42CB">
      <w:pPr>
        <w:ind w:firstLine="709"/>
        <w:rPr>
          <w:rFonts w:cs="Arial"/>
        </w:rPr>
      </w:pPr>
      <w:r w:rsidRPr="00C76A00">
        <w:rPr>
          <w:rFonts w:cs="Arial"/>
        </w:rPr>
        <w:t>б) информировать Гаранта о возникающих разногласиях с Бенефициаром;</w:t>
      </w:r>
    </w:p>
    <w:p w:rsidR="00FA42CB" w:rsidRPr="00C76A00" w:rsidRDefault="00FA42CB" w:rsidP="00FA42CB">
      <w:pPr>
        <w:ind w:firstLine="709"/>
        <w:rPr>
          <w:rFonts w:cs="Arial"/>
        </w:rPr>
      </w:pPr>
      <w:r w:rsidRPr="00C76A00">
        <w:rPr>
          <w:rFonts w:cs="Arial"/>
        </w:rPr>
        <w:t>в)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FA42CB" w:rsidRPr="00C76A00" w:rsidRDefault="00FA42CB" w:rsidP="00FA42CB">
      <w:pPr>
        <w:ind w:firstLine="709"/>
        <w:rPr>
          <w:rFonts w:cs="Arial"/>
        </w:rPr>
      </w:pPr>
      <w:r w:rsidRPr="00C76A00">
        <w:rPr>
          <w:rFonts w:cs="Arial"/>
        </w:rPr>
        <w:t>3.5. Принципал обязуется:</w:t>
      </w:r>
    </w:p>
    <w:p w:rsidR="00FA42CB" w:rsidRPr="00C76A00" w:rsidRDefault="00FA42CB" w:rsidP="00FA42CB">
      <w:pPr>
        <w:ind w:firstLine="709"/>
        <w:rPr>
          <w:rFonts w:cs="Arial"/>
        </w:rPr>
      </w:pPr>
      <w:r w:rsidRPr="00C76A00">
        <w:rPr>
          <w:rFonts w:cs="Arial"/>
        </w:rPr>
        <w:t>- предоставить ликвидное обеспечение исполнения регрессных требований Гаранта;</w:t>
      </w:r>
    </w:p>
    <w:p w:rsidR="00FA42CB" w:rsidRPr="00C76A00" w:rsidRDefault="00FA42CB" w:rsidP="00FA42CB">
      <w:pPr>
        <w:ind w:firstLine="709"/>
        <w:rPr>
          <w:rFonts w:cs="Arial"/>
        </w:rPr>
      </w:pPr>
      <w:r w:rsidRPr="00C76A00">
        <w:rPr>
          <w:rFonts w:cs="Arial"/>
        </w:rPr>
        <w:t xml:space="preserve">- исполнить требование Гаранта о возмещении Принципалом Гаранту в течение ____ дней после исполнения Гарантии сумм, уплаченных Гарантом </w:t>
      </w:r>
      <w:r w:rsidRPr="00C76A00">
        <w:rPr>
          <w:rFonts w:cs="Arial"/>
        </w:rPr>
        <w:lastRenderedPageBreak/>
        <w:t xml:space="preserve">Бенефициару по Гарантии. </w:t>
      </w:r>
      <w:proofErr w:type="spellStart"/>
      <w:r w:rsidRPr="00C76A00">
        <w:rPr>
          <w:rFonts w:cs="Arial"/>
        </w:rPr>
        <w:t>Непоступление</w:t>
      </w:r>
      <w:proofErr w:type="spellEnd"/>
      <w:r w:rsidRPr="00C76A00">
        <w:rPr>
          <w:rFonts w:cs="Arial"/>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FA42CB" w:rsidRPr="00C76A00" w:rsidRDefault="00FA42CB" w:rsidP="00FA42CB">
      <w:pPr>
        <w:ind w:firstLine="709"/>
        <w:rPr>
          <w:rFonts w:cs="Arial"/>
        </w:rPr>
      </w:pPr>
      <w:r w:rsidRPr="00C76A00">
        <w:rPr>
          <w:rFonts w:cs="Arial"/>
        </w:rPr>
        <w:t>-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FA42CB" w:rsidRPr="00C76A00" w:rsidRDefault="00FA42CB" w:rsidP="00FA42CB">
      <w:pPr>
        <w:ind w:firstLine="709"/>
        <w:rPr>
          <w:rFonts w:cs="Arial"/>
        </w:rPr>
      </w:pPr>
      <w:bookmarkStart w:id="13" w:name="Par429"/>
      <w:bookmarkEnd w:id="13"/>
      <w:r w:rsidRPr="00C76A00">
        <w:rPr>
          <w:rFonts w:cs="Arial"/>
        </w:rPr>
        <w:t>3.6. Гарантия должна быть составлена в одном экземпляре. В день подписания настоящего договора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4. Права и обязанности Бенефициара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4.1. Бенефициар обязан не позднее одного рабочего дня после наступления следующих событий в письменной форме известить Гаранта:</w:t>
      </w:r>
    </w:p>
    <w:p w:rsidR="00FA42CB" w:rsidRPr="00C76A00" w:rsidRDefault="00FA42CB" w:rsidP="00FA42CB">
      <w:pPr>
        <w:ind w:firstLine="709"/>
        <w:rPr>
          <w:rFonts w:cs="Arial"/>
        </w:rPr>
      </w:pPr>
      <w:r w:rsidRPr="00C76A00">
        <w:rPr>
          <w:rFonts w:cs="Arial"/>
        </w:rPr>
        <w:t xml:space="preserve">- </w:t>
      </w:r>
      <w:proofErr w:type="gramStart"/>
      <w:r w:rsidRPr="00C76A00">
        <w:rPr>
          <w:rFonts w:cs="Arial"/>
        </w:rPr>
        <w:t>о фактах предоставления денежных средств Принципалу в рамках Кредитного договора с приложением выписок по расчетному счету Принципала о зачислении</w:t>
      </w:r>
      <w:proofErr w:type="gramEnd"/>
      <w:r w:rsidRPr="00C76A00">
        <w:rPr>
          <w:rFonts w:cs="Arial"/>
        </w:rPr>
        <w:t xml:space="preserve">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FA42CB" w:rsidRPr="00C76A00" w:rsidRDefault="00FA42CB" w:rsidP="00FA42CB">
      <w:pPr>
        <w:ind w:firstLine="709"/>
        <w:rPr>
          <w:rFonts w:cs="Arial"/>
        </w:rPr>
      </w:pPr>
      <w:proofErr w:type="gramStart"/>
      <w:r w:rsidRPr="00C76A00">
        <w:rPr>
          <w:rFonts w:cs="Arial"/>
        </w:rPr>
        <w:t>-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w:t>
      </w:r>
      <w:proofErr w:type="gramEnd"/>
      <w:r w:rsidRPr="00C76A00">
        <w:rPr>
          <w:rFonts w:cs="Arial"/>
        </w:rPr>
        <w:t xml:space="preserve"> Бенефициару с отметкой Бенефициара;</w:t>
      </w:r>
    </w:p>
    <w:p w:rsidR="00FA42CB" w:rsidRPr="00C76A00" w:rsidRDefault="00FA42CB" w:rsidP="00FA42CB">
      <w:pPr>
        <w:ind w:firstLine="709"/>
        <w:rPr>
          <w:rFonts w:cs="Arial"/>
        </w:rPr>
      </w:pPr>
      <w:r w:rsidRPr="00C76A00">
        <w:rPr>
          <w:rFonts w:cs="Arial"/>
        </w:rPr>
        <w:t>- в случае</w:t>
      </w:r>
      <w:proofErr w:type="gramStart"/>
      <w:r w:rsidRPr="00C76A00">
        <w:rPr>
          <w:rFonts w:cs="Arial"/>
        </w:rPr>
        <w:t>,</w:t>
      </w:r>
      <w:proofErr w:type="gramEnd"/>
      <w:r w:rsidRPr="00C76A00">
        <w:rPr>
          <w:rFonts w:cs="Arial"/>
        </w:rPr>
        <w:t xml:space="preserve"> если Кредитный договор признан недействительным или обязательство по нему прекратилось по иным основаниям.</w:t>
      </w:r>
    </w:p>
    <w:p w:rsidR="00FA42CB" w:rsidRPr="00C76A00" w:rsidRDefault="00FA42CB" w:rsidP="00FA42CB">
      <w:pPr>
        <w:ind w:firstLine="709"/>
        <w:rPr>
          <w:rFonts w:cs="Arial"/>
        </w:rPr>
      </w:pPr>
      <w:r w:rsidRPr="00C76A00">
        <w:rPr>
          <w:rFonts w:cs="Arial"/>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FA42CB" w:rsidRPr="00C76A00" w:rsidRDefault="00FA42CB" w:rsidP="00FA42CB">
      <w:pPr>
        <w:ind w:firstLine="709"/>
        <w:rPr>
          <w:rFonts w:cs="Arial"/>
        </w:rPr>
      </w:pPr>
      <w:r w:rsidRPr="00C76A00">
        <w:rPr>
          <w:rFonts w:cs="Arial"/>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FA42CB" w:rsidRPr="00C76A00" w:rsidRDefault="00FA42CB" w:rsidP="00FA42CB">
      <w:pPr>
        <w:ind w:firstLine="709"/>
        <w:rPr>
          <w:rFonts w:cs="Arial"/>
        </w:rPr>
      </w:pPr>
      <w:r w:rsidRPr="00C76A00">
        <w:rPr>
          <w:rFonts w:cs="Arial"/>
        </w:rPr>
        <w:t xml:space="preserve">4.4. Бенефициар обязан направить Гаранту уведомление </w:t>
      </w:r>
      <w:proofErr w:type="gramStart"/>
      <w:r w:rsidRPr="00C76A00">
        <w:rPr>
          <w:rFonts w:cs="Arial"/>
        </w:rPr>
        <w:t>о получении Гарантии Бенефициаром от Принципала с приложением копии акта передачи Гарантии в течение двух дней с момента</w:t>
      </w:r>
      <w:proofErr w:type="gramEnd"/>
      <w:r w:rsidRPr="00C76A00">
        <w:rPr>
          <w:rFonts w:cs="Arial"/>
        </w:rPr>
        <w:t xml:space="preserve"> подписания этого акта приема-передачи Гарантии.</w:t>
      </w:r>
    </w:p>
    <w:p w:rsidR="00FA42CB" w:rsidRPr="00C76A00" w:rsidRDefault="00FA42CB" w:rsidP="00FA42CB">
      <w:pPr>
        <w:ind w:firstLine="709"/>
        <w:rPr>
          <w:rFonts w:cs="Arial"/>
        </w:rPr>
      </w:pPr>
      <w:r w:rsidRPr="00C76A00">
        <w:rPr>
          <w:rFonts w:cs="Arial"/>
        </w:rPr>
        <w:t>4.5. Принадлежащее Бенефициару по Гарантии право требования к Гаранту не может быть передано другому лицу.</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5. Срок действия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5.1. Гарантия вступает в силу с момента подписания настоящего Договора и Гарантии.</w:t>
      </w:r>
    </w:p>
    <w:p w:rsidR="00FA42CB" w:rsidRPr="00C76A00" w:rsidRDefault="00FA42CB" w:rsidP="00FA42CB">
      <w:pPr>
        <w:ind w:firstLine="709"/>
        <w:rPr>
          <w:rFonts w:cs="Arial"/>
        </w:rPr>
      </w:pPr>
      <w:bookmarkStart w:id="14" w:name="Par445"/>
      <w:bookmarkEnd w:id="14"/>
      <w:r w:rsidRPr="00C76A00">
        <w:rPr>
          <w:rFonts w:cs="Arial"/>
        </w:rPr>
        <w:lastRenderedPageBreak/>
        <w:t>5.2. Срок действия Гарантии, выдаваемой в соответствии с настоящим Договором, истекает "___" _________ 20___ года.</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6. Прекращение действия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15" w:name="Par449"/>
      <w:bookmarkEnd w:id="15"/>
      <w:r w:rsidRPr="00C76A00">
        <w:rPr>
          <w:rFonts w:cs="Arial"/>
        </w:rPr>
        <w:t xml:space="preserve">6.1. Гарантия прекращает свое действие и должна быть </w:t>
      </w:r>
      <w:proofErr w:type="gramStart"/>
      <w:r w:rsidRPr="00C76A00">
        <w:rPr>
          <w:rFonts w:cs="Arial"/>
        </w:rPr>
        <w:t>без дополнительных запросов со стороны Гаранта возвращена ему в течение трех дней с момента наступления любого из нижеперечисленных событий</w:t>
      </w:r>
      <w:proofErr w:type="gramEnd"/>
      <w:r w:rsidRPr="00C76A00">
        <w:rPr>
          <w:rFonts w:cs="Arial"/>
        </w:rPr>
        <w:t>:</w:t>
      </w:r>
    </w:p>
    <w:p w:rsidR="00FA42CB" w:rsidRPr="00C76A00" w:rsidRDefault="00FA42CB" w:rsidP="00FA42CB">
      <w:pPr>
        <w:ind w:firstLine="709"/>
        <w:rPr>
          <w:rFonts w:cs="Arial"/>
        </w:rPr>
      </w:pPr>
      <w:r w:rsidRPr="00C76A00">
        <w:rPr>
          <w:rFonts w:cs="Arial"/>
        </w:rPr>
        <w:t>- по истечении срока Гарантии, указанного в пункте 5.2 настоящего Договора и пункта 2.5 Гарантии;</w:t>
      </w:r>
    </w:p>
    <w:p w:rsidR="00FA42CB" w:rsidRPr="00C76A00" w:rsidRDefault="00FA42CB" w:rsidP="00FA42CB">
      <w:pPr>
        <w:ind w:firstLine="709"/>
        <w:rPr>
          <w:rFonts w:cs="Arial"/>
        </w:rPr>
      </w:pPr>
      <w:r w:rsidRPr="00C76A00">
        <w:rPr>
          <w:rFonts w:cs="Arial"/>
        </w:rPr>
        <w:t>- после полного исполнения Гарантом обязательств по Гарантии;</w:t>
      </w:r>
    </w:p>
    <w:p w:rsidR="00FA42CB" w:rsidRPr="00C76A00" w:rsidRDefault="00FA42CB" w:rsidP="00FA42CB">
      <w:pPr>
        <w:ind w:firstLine="709"/>
        <w:rPr>
          <w:rFonts w:cs="Arial"/>
        </w:rPr>
      </w:pPr>
      <w:r w:rsidRPr="00C76A00">
        <w:rPr>
          <w:rFonts w:cs="Arial"/>
        </w:rPr>
        <w:t>- после исполнения Принципалом или третьими лицами перед Бенефициаром обязательств по Кредитному договору, обеспеченных Гарантией;</w:t>
      </w:r>
    </w:p>
    <w:p w:rsidR="00FA42CB" w:rsidRPr="00C76A00" w:rsidRDefault="00FA42CB" w:rsidP="00FA42CB">
      <w:pPr>
        <w:ind w:firstLine="709"/>
        <w:rPr>
          <w:rFonts w:cs="Arial"/>
        </w:rPr>
      </w:pPr>
      <w:r w:rsidRPr="00C76A00">
        <w:rPr>
          <w:rFonts w:cs="Arial"/>
        </w:rPr>
        <w:t>- после отзыва Гарантии;</w:t>
      </w:r>
    </w:p>
    <w:p w:rsidR="00FA42CB" w:rsidRPr="00C76A00" w:rsidRDefault="00FA42CB" w:rsidP="00FA42CB">
      <w:pPr>
        <w:ind w:firstLine="709"/>
        <w:rPr>
          <w:rFonts w:cs="Arial"/>
        </w:rPr>
      </w:pPr>
      <w:r w:rsidRPr="00C76A00">
        <w:rPr>
          <w:rFonts w:cs="Arial"/>
        </w:rPr>
        <w:t>- вследствие отказа Бенефициара от своих прав по Гарантии путем возврата ее Гаранту;</w:t>
      </w:r>
    </w:p>
    <w:p w:rsidR="00FA42CB" w:rsidRPr="00C76A00" w:rsidRDefault="00FA42CB" w:rsidP="00FA42CB">
      <w:pPr>
        <w:ind w:firstLine="709"/>
        <w:rPr>
          <w:rFonts w:cs="Arial"/>
        </w:rPr>
      </w:pPr>
      <w:r w:rsidRPr="00C76A00">
        <w:rPr>
          <w:rFonts w:cs="Arial"/>
        </w:rPr>
        <w:t xml:space="preserve">- </w:t>
      </w:r>
      <w:proofErr w:type="gramStart"/>
      <w:r w:rsidRPr="00C76A00">
        <w:rPr>
          <w:rFonts w:cs="Arial"/>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Pr="00C76A00">
        <w:rPr>
          <w:rFonts w:cs="Arial"/>
        </w:rPr>
        <w:t>.</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7. Условия отзыва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7.1. Гарантия может быть отозвана Гарантом в случаях:</w:t>
      </w:r>
    </w:p>
    <w:p w:rsidR="00FA42CB" w:rsidRPr="00C76A00" w:rsidRDefault="00FA42CB" w:rsidP="00FA42CB">
      <w:pPr>
        <w:ind w:firstLine="709"/>
        <w:rPr>
          <w:rFonts w:cs="Arial"/>
        </w:rPr>
      </w:pPr>
      <w:r w:rsidRPr="00C76A00">
        <w:rPr>
          <w:rFonts w:cs="Arial"/>
        </w:rPr>
        <w:t>а) если Гарантия не будет передана Принципалом Бенефициару в соответствии с условиями пункта 3.6 настоящего Договора и пункта 5.1 Гарантии;</w:t>
      </w:r>
    </w:p>
    <w:p w:rsidR="00FA42CB" w:rsidRPr="00C76A00" w:rsidRDefault="00FA42CB" w:rsidP="00FA42CB">
      <w:pPr>
        <w:ind w:firstLine="709"/>
        <w:rPr>
          <w:rFonts w:cs="Arial"/>
        </w:rPr>
      </w:pPr>
      <w:r w:rsidRPr="00C76A00">
        <w:rPr>
          <w:rFonts w:cs="Arial"/>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FA42CB" w:rsidRPr="00C76A00" w:rsidRDefault="00FA42CB" w:rsidP="00FA42CB">
      <w:pPr>
        <w:ind w:firstLine="709"/>
        <w:rPr>
          <w:rFonts w:cs="Arial"/>
        </w:rPr>
      </w:pPr>
      <w:r w:rsidRPr="00C76A00">
        <w:rPr>
          <w:rFonts w:cs="Arial"/>
        </w:rPr>
        <w:t>7.2. Уведомление об отзыве Гарантии направляется Принципалу и Бенефициару по адресам, указанным в настоящем Договоре.</w:t>
      </w:r>
    </w:p>
    <w:p w:rsidR="00FA42CB" w:rsidRPr="00C76A00" w:rsidRDefault="00FA42CB" w:rsidP="00FA42CB">
      <w:pPr>
        <w:ind w:firstLine="709"/>
        <w:rPr>
          <w:rFonts w:cs="Arial"/>
        </w:rPr>
      </w:pPr>
    </w:p>
    <w:p w:rsidR="00FA42CB" w:rsidRPr="00C76A00" w:rsidRDefault="00FA42CB" w:rsidP="00FA42CB">
      <w:pPr>
        <w:ind w:firstLine="709"/>
        <w:rPr>
          <w:rFonts w:cs="Arial"/>
        </w:rPr>
      </w:pPr>
      <w:bookmarkStart w:id="16" w:name="Par464"/>
      <w:bookmarkEnd w:id="16"/>
      <w:r w:rsidRPr="00C76A00">
        <w:rPr>
          <w:rFonts w:cs="Arial"/>
        </w:rPr>
        <w:t>8. Исполнение обязательств по Гарантии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8.1. При нарушении Принципалом сроков исполнения обязательств по кредитному договору, на _____ день после установленного Кредитным договором срока уплаты основного долга либо процентов Бенефициар вправе одновременно предъявить </w:t>
      </w:r>
      <w:proofErr w:type="gramStart"/>
      <w:r w:rsidRPr="00C76A00">
        <w:rPr>
          <w:rFonts w:cs="Arial"/>
        </w:rPr>
        <w:t>требования</w:t>
      </w:r>
      <w:proofErr w:type="gramEnd"/>
      <w:r w:rsidRPr="00C76A00">
        <w:rPr>
          <w:rFonts w:cs="Arial"/>
        </w:rPr>
        <w:t xml:space="preserve"> как к Принципалу, так и к Гаранту о соответствующих платежах.</w:t>
      </w:r>
    </w:p>
    <w:p w:rsidR="00FA42CB" w:rsidRPr="00C76A00" w:rsidRDefault="00FA42CB" w:rsidP="00FA42CB">
      <w:pPr>
        <w:ind w:firstLine="709"/>
        <w:rPr>
          <w:rFonts w:cs="Arial"/>
        </w:rPr>
      </w:pPr>
      <w:bookmarkStart w:id="17" w:name="Par467"/>
      <w:bookmarkEnd w:id="17"/>
      <w:r w:rsidRPr="00C76A00">
        <w:rPr>
          <w:rFonts w:cs="Arial"/>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FA42CB" w:rsidRPr="00C76A00" w:rsidRDefault="00FA42CB" w:rsidP="00FA42CB">
      <w:pPr>
        <w:ind w:firstLine="709"/>
        <w:rPr>
          <w:rFonts w:cs="Arial"/>
        </w:rPr>
      </w:pPr>
      <w:r w:rsidRPr="00C76A00">
        <w:rPr>
          <w:rFonts w:cs="Arial"/>
        </w:rPr>
        <w:t>В письменном требовании должны быть указаны:</w:t>
      </w:r>
    </w:p>
    <w:p w:rsidR="00FA42CB" w:rsidRPr="00C76A00" w:rsidRDefault="00FA42CB" w:rsidP="00FA42CB">
      <w:pPr>
        <w:ind w:firstLine="709"/>
        <w:rPr>
          <w:rFonts w:cs="Arial"/>
        </w:rPr>
      </w:pPr>
      <w:r w:rsidRPr="00C76A00">
        <w:rPr>
          <w:rFonts w:cs="Arial"/>
        </w:rPr>
        <w:t>а) сумма просроченных неисполненных гарантированных обязательств (основной долг и (или) проценты);</w:t>
      </w:r>
    </w:p>
    <w:p w:rsidR="00FA42CB" w:rsidRPr="00C76A00" w:rsidRDefault="00FA42CB" w:rsidP="00FA42CB">
      <w:pPr>
        <w:ind w:firstLine="709"/>
        <w:rPr>
          <w:rFonts w:cs="Arial"/>
        </w:rPr>
      </w:pPr>
      <w:r w:rsidRPr="00C76A00">
        <w:rPr>
          <w:rFonts w:cs="Arial"/>
        </w:rPr>
        <w:t>б) основание для требования Бенефициара и платежа Гаранта в виде ссылок на Гарантию, настоящий Договор и Кредитный договор;</w:t>
      </w:r>
    </w:p>
    <w:p w:rsidR="00FA42CB" w:rsidRPr="00C76A00" w:rsidRDefault="00FA42CB" w:rsidP="00FA42CB">
      <w:pPr>
        <w:ind w:firstLine="709"/>
        <w:rPr>
          <w:rFonts w:cs="Arial"/>
        </w:rPr>
      </w:pPr>
      <w:r w:rsidRPr="00C76A00">
        <w:rPr>
          <w:rFonts w:cs="Arial"/>
        </w:rPr>
        <w:t>г) платежные реквизиты Бенефициара.</w:t>
      </w:r>
    </w:p>
    <w:p w:rsidR="00FA42CB" w:rsidRPr="00C76A00" w:rsidRDefault="00FA42CB" w:rsidP="00FA42CB">
      <w:pPr>
        <w:ind w:firstLine="709"/>
        <w:rPr>
          <w:rFonts w:cs="Arial"/>
        </w:rPr>
      </w:pPr>
      <w:r w:rsidRPr="00C76A00">
        <w:rPr>
          <w:rFonts w:cs="Arial"/>
        </w:rPr>
        <w:t>Документы, прилагающиеся к требованию:</w:t>
      </w:r>
    </w:p>
    <w:p w:rsidR="00FA42CB" w:rsidRPr="00C76A00" w:rsidRDefault="00FA42CB" w:rsidP="00FA42CB">
      <w:pPr>
        <w:ind w:firstLine="709"/>
        <w:rPr>
          <w:rFonts w:cs="Arial"/>
        </w:rPr>
      </w:pPr>
      <w:r w:rsidRPr="00C76A00">
        <w:rPr>
          <w:rFonts w:cs="Arial"/>
        </w:rPr>
        <w:t xml:space="preserve">а) выписки по ссудным счетам и счетам учета процентов Принципала на день, следующий </w:t>
      </w:r>
      <w:proofErr w:type="gramStart"/>
      <w:r w:rsidRPr="00C76A00">
        <w:rPr>
          <w:rFonts w:cs="Arial"/>
        </w:rPr>
        <w:t>за</w:t>
      </w:r>
      <w:proofErr w:type="gramEnd"/>
      <w:r w:rsidRPr="00C76A00">
        <w:rPr>
          <w:rFonts w:cs="Arial"/>
        </w:rPr>
        <w:t xml:space="preserve"> расчетным;</w:t>
      </w:r>
    </w:p>
    <w:p w:rsidR="00FA42CB" w:rsidRPr="00C76A00" w:rsidRDefault="00FA42CB" w:rsidP="00FA42CB">
      <w:pPr>
        <w:ind w:firstLine="709"/>
        <w:rPr>
          <w:rFonts w:cs="Arial"/>
        </w:rPr>
      </w:pPr>
      <w:r w:rsidRPr="00C76A00">
        <w:rPr>
          <w:rFonts w:cs="Arial"/>
        </w:rPr>
        <w:t>б) расчеты, подтверждающие размер неуплаченных просроченных процентов;</w:t>
      </w:r>
    </w:p>
    <w:p w:rsidR="00FA42CB" w:rsidRPr="00C76A00" w:rsidRDefault="00FA42CB" w:rsidP="00FA42CB">
      <w:pPr>
        <w:ind w:firstLine="709"/>
        <w:rPr>
          <w:rFonts w:cs="Arial"/>
        </w:rPr>
      </w:pPr>
      <w:r w:rsidRPr="00C76A00">
        <w:rPr>
          <w:rFonts w:cs="Arial"/>
        </w:rPr>
        <w:lastRenderedPageBreak/>
        <w:t>Все перечисленные документы должны быть подписаны уполномоченными лицами Бенефициара и заверены печатью Бенефициара.</w:t>
      </w:r>
    </w:p>
    <w:p w:rsidR="00FA42CB" w:rsidRPr="00C76A00" w:rsidRDefault="00FA42CB" w:rsidP="00FA42CB">
      <w:pPr>
        <w:ind w:firstLine="709"/>
        <w:rPr>
          <w:rFonts w:cs="Arial"/>
        </w:rPr>
      </w:pPr>
      <w:r w:rsidRPr="00C76A00">
        <w:rPr>
          <w:rFonts w:cs="Arial"/>
        </w:rPr>
        <w:t xml:space="preserve">8.3. Датой предъявления требования к Гаранту считается дата его поступления в администрацию </w:t>
      </w:r>
      <w:r w:rsidR="0035622C">
        <w:rPr>
          <w:rFonts w:cs="Arial"/>
        </w:rPr>
        <w:t>сельского поселения</w:t>
      </w:r>
      <w:r w:rsidRPr="00C76A00">
        <w:rPr>
          <w:rFonts w:cs="Arial"/>
        </w:rPr>
        <w:t>.</w:t>
      </w:r>
    </w:p>
    <w:p w:rsidR="00FA42CB" w:rsidRPr="00C76A00" w:rsidRDefault="00FA42CB" w:rsidP="00FA42CB">
      <w:pPr>
        <w:ind w:firstLine="709"/>
        <w:rPr>
          <w:rFonts w:cs="Arial"/>
        </w:rPr>
      </w:pPr>
      <w:r w:rsidRPr="00C76A00">
        <w:rPr>
          <w:rFonts w:cs="Arial"/>
        </w:rPr>
        <w:t>8.4. Гарант рассматривает требование Бенефициара в течение _____ дней со дня его предъявления на предмет обоснованности и исполнения согласно пункту 8.6.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FA42CB" w:rsidRPr="00C76A00" w:rsidRDefault="00FA42CB" w:rsidP="00FA42CB">
      <w:pPr>
        <w:ind w:firstLine="709"/>
        <w:rPr>
          <w:rFonts w:cs="Arial"/>
        </w:rPr>
      </w:pPr>
      <w:r w:rsidRPr="00C76A00">
        <w:rPr>
          <w:rFonts w:cs="Arial"/>
        </w:rPr>
        <w:t>8.5. Гарант обязан в ______ срок с момента получения требования Бенефициара уведомить Принципала о предъявлении Гаранту данного требования.</w:t>
      </w:r>
    </w:p>
    <w:p w:rsidR="00FA42CB" w:rsidRPr="00C76A00" w:rsidRDefault="00FA42CB" w:rsidP="00FA42CB">
      <w:pPr>
        <w:ind w:firstLine="709"/>
        <w:rPr>
          <w:rFonts w:cs="Arial"/>
        </w:rPr>
      </w:pPr>
      <w:bookmarkStart w:id="18" w:name="Par479"/>
      <w:bookmarkEnd w:id="18"/>
      <w:r w:rsidRPr="00C76A00">
        <w:rPr>
          <w:rFonts w:cs="Arial"/>
        </w:rPr>
        <w:t xml:space="preserve">8.6. Гарант проверяет предъявленное Бенефициаром требование и документы, указанные в пункте 8.2 настоящего Договора, на предмет </w:t>
      </w:r>
      <w:proofErr w:type="gramStart"/>
      <w:r w:rsidRPr="00C76A00">
        <w:rPr>
          <w:rFonts w:cs="Arial"/>
        </w:rPr>
        <w:t>обоснованности требования исполнения обязательств Гаранта</w:t>
      </w:r>
      <w:proofErr w:type="gramEnd"/>
      <w:r w:rsidRPr="00C76A00">
        <w:rPr>
          <w:rFonts w:cs="Arial"/>
        </w:rPr>
        <w:t xml:space="preserve"> условиям Гарантии, а именно:</w:t>
      </w:r>
    </w:p>
    <w:p w:rsidR="00FA42CB" w:rsidRPr="00C76A00" w:rsidRDefault="00FA42CB" w:rsidP="00FA42CB">
      <w:pPr>
        <w:ind w:firstLine="709"/>
        <w:rPr>
          <w:rFonts w:cs="Arial"/>
        </w:rPr>
      </w:pPr>
      <w:r w:rsidRPr="00C76A00">
        <w:rPr>
          <w:rFonts w:cs="Arial"/>
        </w:rPr>
        <w:t>а)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FA42CB" w:rsidRPr="00C76A00" w:rsidRDefault="00FA42CB" w:rsidP="00FA42CB">
      <w:pPr>
        <w:ind w:firstLine="709"/>
        <w:rPr>
          <w:rFonts w:cs="Arial"/>
        </w:rPr>
      </w:pPr>
      <w:r w:rsidRPr="00C76A00">
        <w:rPr>
          <w:rFonts w:cs="Arial"/>
        </w:rPr>
        <w:t>б) требование должно быть оформлено в соответствии с условиями, определенными в пункте 8.2 настоящего Договора;</w:t>
      </w:r>
    </w:p>
    <w:p w:rsidR="00FA42CB" w:rsidRPr="00C76A00" w:rsidRDefault="00FA42CB" w:rsidP="00FA42CB">
      <w:pPr>
        <w:ind w:firstLine="709"/>
        <w:rPr>
          <w:rFonts w:cs="Arial"/>
        </w:rPr>
      </w:pPr>
      <w:r w:rsidRPr="00C76A00">
        <w:rPr>
          <w:rFonts w:cs="Arial"/>
        </w:rPr>
        <w:t>в) вид и размер просроченных обязатель</w:t>
      </w:r>
      <w:proofErr w:type="gramStart"/>
      <w:r w:rsidRPr="00C76A00">
        <w:rPr>
          <w:rFonts w:cs="Arial"/>
        </w:rPr>
        <w:t>ств Пр</w:t>
      </w:r>
      <w:proofErr w:type="gramEnd"/>
      <w:r w:rsidRPr="00C76A00">
        <w:rPr>
          <w:rFonts w:cs="Arial"/>
        </w:rPr>
        <w:t>инципала должен соответствовать гарантированным обязательствам, указанным в пункте 2.1 настоящего Договора и 2.1 Гарантии;</w:t>
      </w:r>
    </w:p>
    <w:p w:rsidR="00FA42CB" w:rsidRPr="00C76A00" w:rsidRDefault="00FA42CB" w:rsidP="00FA42CB">
      <w:pPr>
        <w:ind w:firstLine="709"/>
        <w:rPr>
          <w:rFonts w:cs="Arial"/>
        </w:rPr>
      </w:pPr>
      <w:bookmarkStart w:id="19" w:name="Par483"/>
      <w:bookmarkEnd w:id="19"/>
      <w:r w:rsidRPr="00C76A00">
        <w:rPr>
          <w:rFonts w:cs="Arial"/>
        </w:rPr>
        <w:t>г)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FA42CB" w:rsidRPr="00C76A00" w:rsidRDefault="00FA42CB" w:rsidP="00FA42CB">
      <w:pPr>
        <w:ind w:firstLine="709"/>
        <w:rPr>
          <w:rFonts w:cs="Arial"/>
        </w:rPr>
      </w:pPr>
      <w:r w:rsidRPr="00C76A00">
        <w:rPr>
          <w:rFonts w:cs="Arial"/>
        </w:rPr>
        <w:t>8.7. В случае признания требования Бенефициара обоснованным Гарант в течение __________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 счет Бенефициара.</w:t>
      </w:r>
    </w:p>
    <w:p w:rsidR="00FA42CB" w:rsidRPr="00C76A00" w:rsidRDefault="00FA42CB" w:rsidP="00FA42CB">
      <w:pPr>
        <w:ind w:firstLine="709"/>
        <w:rPr>
          <w:rFonts w:cs="Arial"/>
        </w:rPr>
      </w:pPr>
      <w:r w:rsidRPr="00C76A00">
        <w:rPr>
          <w:rFonts w:cs="Arial"/>
        </w:rPr>
        <w:t>8.8. Исполнение обязательств по Гарантии осуществляется за счет средств городского бюджета и учитывается в источниках финансирования дефицита городского бюджета.</w:t>
      </w:r>
    </w:p>
    <w:p w:rsidR="00FA42CB" w:rsidRPr="00C76A00" w:rsidRDefault="00FA42CB" w:rsidP="00FA42CB">
      <w:pPr>
        <w:ind w:firstLine="709"/>
        <w:rPr>
          <w:rFonts w:cs="Arial"/>
        </w:rPr>
      </w:pPr>
      <w:r w:rsidRPr="00C76A00">
        <w:rPr>
          <w:rFonts w:cs="Arial"/>
        </w:rPr>
        <w:t>8.9. После исполнения обязательств по Гарантии Гарант направляет Принципалу на основании п. 4.1 Гарантии и п.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____ дней после исполнения Гарантии сумм, уплаченных Гарантом Бенефициару по Гарантии.</w:t>
      </w:r>
    </w:p>
    <w:p w:rsidR="00FA42CB" w:rsidRPr="00C76A00" w:rsidRDefault="00FA42CB" w:rsidP="00FA42CB">
      <w:pPr>
        <w:ind w:firstLine="709"/>
        <w:rPr>
          <w:rFonts w:cs="Arial"/>
        </w:rPr>
      </w:pPr>
      <w:r w:rsidRPr="00C76A00">
        <w:rPr>
          <w:rFonts w:cs="Arial"/>
        </w:rPr>
        <w:t>8.10. Гарант вправе отказать Бенефициару в исполнении обязательств по Гарантии в следующих случаях:</w:t>
      </w:r>
    </w:p>
    <w:p w:rsidR="00FA42CB" w:rsidRPr="00C76A00" w:rsidRDefault="00FA42CB" w:rsidP="00FA42CB">
      <w:pPr>
        <w:ind w:firstLine="709"/>
        <w:rPr>
          <w:rFonts w:cs="Arial"/>
        </w:rPr>
      </w:pPr>
      <w:r w:rsidRPr="00C76A00">
        <w:rPr>
          <w:rFonts w:cs="Arial"/>
        </w:rPr>
        <w:t>- признания Гарантом требования Бенефициара необоснованным согласно выявленным условиям пункта 8.6 (кроме подпункта "г") настоящего Договора;</w:t>
      </w:r>
    </w:p>
    <w:p w:rsidR="00FA42CB" w:rsidRPr="00C76A00" w:rsidRDefault="00FA42CB" w:rsidP="00FA42CB">
      <w:pPr>
        <w:ind w:firstLine="709"/>
        <w:rPr>
          <w:rFonts w:cs="Arial"/>
        </w:rPr>
      </w:pPr>
      <w:r w:rsidRPr="00C76A00">
        <w:rPr>
          <w:rFonts w:cs="Arial"/>
        </w:rPr>
        <w:t>- Гарантия прекратила свое действие в соответствии с пунктом 6.1 настоящего Договора и пунктом 2.6 Гарантии.</w:t>
      </w:r>
    </w:p>
    <w:p w:rsidR="00FA42CB" w:rsidRPr="00C76A00" w:rsidRDefault="00FA42CB" w:rsidP="00FA42CB">
      <w:pPr>
        <w:ind w:firstLine="709"/>
        <w:rPr>
          <w:rFonts w:cs="Arial"/>
        </w:rPr>
      </w:pPr>
      <w:r w:rsidRPr="00C76A00">
        <w:rPr>
          <w:rFonts w:cs="Arial"/>
        </w:rPr>
        <w:t xml:space="preserve">8.11. В случае отказа признания требований Бенефициара </w:t>
      </w:r>
      <w:proofErr w:type="gramStart"/>
      <w:r w:rsidRPr="00C76A00">
        <w:rPr>
          <w:rFonts w:cs="Arial"/>
        </w:rPr>
        <w:t>обоснованными</w:t>
      </w:r>
      <w:proofErr w:type="gramEnd"/>
      <w:r w:rsidRPr="00C76A00">
        <w:rPr>
          <w:rFonts w:cs="Arial"/>
        </w:rPr>
        <w:t xml:space="preserve"> Гарант в течение _______ дней со дня предъявления требования направляет Бенефициару мотивированное уведомление об отказе в удовлетворении этого требования.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9. Разрешение споров</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 xml:space="preserve">9.1. </w:t>
      </w:r>
      <w:proofErr w:type="gramStart"/>
      <w:r w:rsidRPr="00C76A00">
        <w:rPr>
          <w:rFonts w:cs="Arial"/>
        </w:rPr>
        <w:t>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roofErr w:type="gramEnd"/>
    </w:p>
    <w:p w:rsidR="00FA42CB" w:rsidRPr="00C76A00" w:rsidRDefault="00FA42CB" w:rsidP="00FA42CB">
      <w:pPr>
        <w:ind w:firstLine="709"/>
        <w:rPr>
          <w:rFonts w:cs="Arial"/>
        </w:rPr>
      </w:pPr>
      <w:r w:rsidRPr="00C76A00">
        <w:rPr>
          <w:rFonts w:cs="Arial"/>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FA42CB" w:rsidRPr="00C76A00" w:rsidRDefault="00FA42CB" w:rsidP="00FA42CB">
      <w:pPr>
        <w:ind w:firstLine="709"/>
        <w:rPr>
          <w:rFonts w:cs="Arial"/>
        </w:rPr>
      </w:pPr>
      <w:r w:rsidRPr="00C76A00">
        <w:rPr>
          <w:rFonts w:cs="Arial"/>
        </w:rPr>
        <w:t xml:space="preserve">9.3. При </w:t>
      </w:r>
      <w:proofErr w:type="spellStart"/>
      <w:r w:rsidRPr="00C76A00">
        <w:rPr>
          <w:rFonts w:cs="Arial"/>
        </w:rPr>
        <w:t>неурегулировании</w:t>
      </w:r>
      <w:proofErr w:type="spellEnd"/>
      <w:r w:rsidRPr="00C76A00">
        <w:rPr>
          <w:rFonts w:cs="Arial"/>
        </w:rPr>
        <w:t xml:space="preserve"> в процессе переговоров спорных вопросов споры разрешаются в Арбитражном суде Орловской области в порядке, установленном законодательством Российской Федерации.</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10. Заключительные положения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10.1. Условия Гарантии действуют только в части, не противоречащей настоящему Договору.</w:t>
      </w:r>
    </w:p>
    <w:p w:rsidR="00FA42CB" w:rsidRPr="00C76A00" w:rsidRDefault="00FA42CB" w:rsidP="00FA42CB">
      <w:pPr>
        <w:ind w:firstLine="709"/>
        <w:rPr>
          <w:rFonts w:cs="Arial"/>
        </w:rPr>
      </w:pPr>
      <w:r w:rsidRPr="00C76A00">
        <w:rPr>
          <w:rFonts w:cs="Arial"/>
        </w:rPr>
        <w:t>10.2. Настоящий Договор составлен в трех экземплярах, имеющих одинаковую юридическую силу.</w:t>
      </w:r>
    </w:p>
    <w:p w:rsidR="00FA42CB" w:rsidRPr="00C76A00" w:rsidRDefault="00FA42CB" w:rsidP="00FA42CB">
      <w:pPr>
        <w:ind w:firstLine="709"/>
        <w:rPr>
          <w:rFonts w:cs="Arial"/>
        </w:rPr>
      </w:pPr>
      <w:r w:rsidRPr="00C76A00">
        <w:rPr>
          <w:rFonts w:cs="Arial"/>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FA42CB" w:rsidRPr="00C76A00" w:rsidRDefault="00FA42CB" w:rsidP="00FA42CB">
      <w:pPr>
        <w:ind w:firstLine="709"/>
        <w:rPr>
          <w:rFonts w:cs="Arial"/>
        </w:rPr>
      </w:pPr>
      <w:r w:rsidRPr="00C76A00">
        <w:rPr>
          <w:rFonts w:cs="Arial"/>
        </w:rPr>
        <w:t>10.4. Заверенная Бенефициаром копия кредитного договора передается Гаранту по акту приема-передачи в день подписания настоящего договора. После подписания акта приема-передачи Гарант считается ознакомленным со всеми существенными условиями кредитного договора, в том числе с суммой обеспеченных Гарантией обязательств, графиком погашения кредита и сроками уплаты процентов за пользование кредитом.</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11. Юридические адреса и реквизиты Сторон</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Гарант:</w:t>
      </w:r>
      <w:r>
        <w:rPr>
          <w:rFonts w:cs="Arial"/>
        </w:rPr>
        <w:t xml:space="preserve"> </w:t>
      </w:r>
      <w:r w:rsidRPr="00C76A00">
        <w:rPr>
          <w:rFonts w:cs="Arial"/>
        </w:rPr>
        <w:t>Бенефициар:</w:t>
      </w:r>
    </w:p>
    <w:p w:rsidR="00FA42CB" w:rsidRPr="00C76A00" w:rsidRDefault="00FA42CB" w:rsidP="00FA42CB">
      <w:pPr>
        <w:ind w:firstLine="709"/>
        <w:rPr>
          <w:rFonts w:cs="Arial"/>
        </w:rPr>
      </w:pP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Принципал:</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12. Подписи Сторон:</w:t>
      </w:r>
    </w:p>
    <w:p w:rsidR="00FA42CB" w:rsidRPr="00C76A00" w:rsidRDefault="00FA42CB" w:rsidP="00FA42CB">
      <w:pPr>
        <w:ind w:firstLine="709"/>
        <w:rPr>
          <w:rFonts w:cs="Arial"/>
        </w:rPr>
      </w:pPr>
      <w:r>
        <w:rPr>
          <w:rFonts w:cs="Arial"/>
        </w:rPr>
        <w:t xml:space="preserve"> </w:t>
      </w:r>
      <w:r w:rsidRPr="00C76A00">
        <w:rPr>
          <w:rFonts w:cs="Arial"/>
        </w:rPr>
        <w:t>За Гаранта:</w:t>
      </w:r>
      <w:r>
        <w:rPr>
          <w:rFonts w:cs="Arial"/>
        </w:rPr>
        <w:t xml:space="preserve"> </w:t>
      </w:r>
      <w:r w:rsidRPr="00C76A00">
        <w:rPr>
          <w:rFonts w:cs="Arial"/>
        </w:rPr>
        <w:t>За Принципала:</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_____________________________</w:t>
      </w:r>
      <w:r>
        <w:rPr>
          <w:rFonts w:cs="Arial"/>
        </w:rPr>
        <w:t xml:space="preserve"> </w:t>
      </w:r>
      <w:r w:rsidRPr="00C76A00">
        <w:rPr>
          <w:rFonts w:cs="Arial"/>
        </w:rPr>
        <w:t>____________________________</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М.П.</w:t>
      </w:r>
      <w:r>
        <w:rPr>
          <w:rFonts w:cs="Arial"/>
        </w:rPr>
        <w:t xml:space="preserve"> </w:t>
      </w:r>
      <w:r w:rsidRPr="00C76A00">
        <w:rPr>
          <w:rFonts w:cs="Arial"/>
        </w:rPr>
        <w:t>М.П.</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За Бенефициара</w:t>
      </w:r>
    </w:p>
    <w:p w:rsidR="00FA42CB" w:rsidRPr="00C76A00" w:rsidRDefault="00FA42CB" w:rsidP="00FA42CB">
      <w:pPr>
        <w:ind w:firstLine="709"/>
        <w:rPr>
          <w:rFonts w:cs="Arial"/>
        </w:rPr>
      </w:pPr>
    </w:p>
    <w:p w:rsidR="00FA42CB" w:rsidRPr="00C76A00" w:rsidRDefault="00FA42CB" w:rsidP="00FA42CB">
      <w:pPr>
        <w:ind w:firstLine="709"/>
        <w:rPr>
          <w:rFonts w:cs="Arial"/>
        </w:rPr>
      </w:pPr>
      <w:r>
        <w:rPr>
          <w:rFonts w:cs="Arial"/>
        </w:rPr>
        <w:t xml:space="preserve"> </w:t>
      </w:r>
      <w:r w:rsidRPr="00C76A00">
        <w:rPr>
          <w:rFonts w:cs="Arial"/>
        </w:rPr>
        <w:t>_____________________________</w:t>
      </w:r>
    </w:p>
    <w:p w:rsidR="00FA42CB" w:rsidRPr="00C76A00" w:rsidRDefault="00FA42CB" w:rsidP="00FA42CB">
      <w:pPr>
        <w:ind w:firstLine="709"/>
        <w:rPr>
          <w:rFonts w:cs="Arial"/>
        </w:rPr>
      </w:pPr>
      <w:r>
        <w:rPr>
          <w:rFonts w:cs="Arial"/>
        </w:rPr>
        <w:t xml:space="preserve"> </w:t>
      </w:r>
      <w:r w:rsidRPr="00C76A00">
        <w:rPr>
          <w:rFonts w:cs="Arial"/>
        </w:rPr>
        <w:t>М.П.</w:t>
      </w:r>
      <w:r w:rsidRPr="00C76A00">
        <w:rPr>
          <w:rFonts w:cs="Arial"/>
        </w:rPr>
        <w:br w:type="page"/>
      </w:r>
    </w:p>
    <w:p w:rsidR="00FA42CB" w:rsidRPr="00C76A00" w:rsidRDefault="00FA42CB" w:rsidP="00FA42CB">
      <w:pPr>
        <w:ind w:firstLine="709"/>
        <w:jc w:val="right"/>
        <w:rPr>
          <w:rFonts w:cs="Arial"/>
        </w:rPr>
      </w:pPr>
      <w:r w:rsidRPr="00C76A00">
        <w:rPr>
          <w:rFonts w:cs="Arial"/>
        </w:rPr>
        <w:lastRenderedPageBreak/>
        <w:t>Приложение</w:t>
      </w:r>
      <w:r>
        <w:rPr>
          <w:rFonts w:cs="Arial"/>
        </w:rPr>
        <w:t xml:space="preserve"> </w:t>
      </w:r>
      <w:r w:rsidRPr="00C76A00">
        <w:rPr>
          <w:rFonts w:cs="Arial"/>
        </w:rPr>
        <w:t>1</w:t>
      </w:r>
    </w:p>
    <w:p w:rsidR="00FA42CB" w:rsidRPr="00C76A00" w:rsidRDefault="00FA42CB" w:rsidP="00FA42CB">
      <w:pPr>
        <w:ind w:firstLine="709"/>
        <w:jc w:val="right"/>
        <w:rPr>
          <w:rFonts w:cs="Arial"/>
        </w:rPr>
      </w:pPr>
      <w:r w:rsidRPr="00C76A00">
        <w:rPr>
          <w:rFonts w:cs="Arial"/>
        </w:rPr>
        <w:t>к договору</w:t>
      </w:r>
    </w:p>
    <w:p w:rsidR="00FA42CB" w:rsidRPr="00C76A00" w:rsidRDefault="00FA42CB" w:rsidP="00FA42CB">
      <w:pPr>
        <w:ind w:firstLine="709"/>
        <w:rPr>
          <w:rFonts w:cs="Arial"/>
        </w:rPr>
      </w:pPr>
    </w:p>
    <w:p w:rsidR="00FA42CB" w:rsidRPr="00C76A00" w:rsidRDefault="00FA42CB" w:rsidP="00FA42CB">
      <w:pPr>
        <w:ind w:firstLine="709"/>
        <w:jc w:val="center"/>
        <w:rPr>
          <w:rFonts w:cs="Arial"/>
        </w:rPr>
      </w:pPr>
      <w:bookmarkStart w:id="20" w:name="Par548"/>
      <w:bookmarkEnd w:id="20"/>
      <w:r w:rsidRPr="00C76A00">
        <w:rPr>
          <w:rFonts w:cs="Arial"/>
        </w:rPr>
        <w:t>Список документов,</w:t>
      </w:r>
    </w:p>
    <w:p w:rsidR="00FA42CB" w:rsidRPr="00C76A00" w:rsidRDefault="00FA42CB" w:rsidP="00FA42CB">
      <w:pPr>
        <w:ind w:firstLine="709"/>
        <w:jc w:val="center"/>
        <w:rPr>
          <w:rFonts w:cs="Arial"/>
        </w:rPr>
      </w:pPr>
      <w:proofErr w:type="gramStart"/>
      <w:r w:rsidRPr="00C76A00">
        <w:rPr>
          <w:rFonts w:cs="Arial"/>
        </w:rPr>
        <w:t>представляемых</w:t>
      </w:r>
      <w:proofErr w:type="gramEnd"/>
      <w:r w:rsidRPr="00C76A00">
        <w:rPr>
          <w:rFonts w:cs="Arial"/>
        </w:rPr>
        <w:t xml:space="preserve"> в администрацию </w:t>
      </w:r>
      <w:r w:rsidR="0035622C">
        <w:rPr>
          <w:rFonts w:cs="Arial"/>
        </w:rPr>
        <w:t>сельского поселения</w:t>
      </w:r>
      <w:r w:rsidRPr="00C76A00">
        <w:rPr>
          <w:rFonts w:cs="Arial"/>
        </w:rPr>
        <w:t xml:space="preserve"> получателем</w:t>
      </w:r>
    </w:p>
    <w:p w:rsidR="00FA42CB" w:rsidRPr="00C76A00" w:rsidRDefault="00FA42CB" w:rsidP="00FA42CB">
      <w:pPr>
        <w:ind w:firstLine="709"/>
        <w:jc w:val="center"/>
        <w:rPr>
          <w:rFonts w:cs="Arial"/>
        </w:rPr>
      </w:pPr>
      <w:r w:rsidRPr="00C76A00">
        <w:rPr>
          <w:rFonts w:cs="Arial"/>
        </w:rPr>
        <w:t xml:space="preserve">муниципальной гарантии </w:t>
      </w:r>
      <w:r w:rsidR="0035622C">
        <w:rPr>
          <w:rFonts w:cs="Arial"/>
        </w:rPr>
        <w:t>сельского поселения</w:t>
      </w:r>
    </w:p>
    <w:p w:rsidR="00FA42CB" w:rsidRPr="00C76A00" w:rsidRDefault="00FA42CB" w:rsidP="00FA42CB">
      <w:pPr>
        <w:ind w:firstLine="709"/>
        <w:rPr>
          <w:rFonts w:cs="Arial"/>
        </w:rPr>
      </w:pPr>
    </w:p>
    <w:p w:rsidR="00FA42CB" w:rsidRPr="00C76A00" w:rsidRDefault="00FA42CB" w:rsidP="00FA42CB">
      <w:pPr>
        <w:ind w:firstLine="709"/>
        <w:rPr>
          <w:rFonts w:cs="Arial"/>
        </w:rPr>
      </w:pPr>
      <w:r w:rsidRPr="00C76A00">
        <w:rPr>
          <w:rFonts w:cs="Arial"/>
        </w:rPr>
        <w:t>1) проект договора между получателем гарантии и кредитором;</w:t>
      </w:r>
    </w:p>
    <w:p w:rsidR="00FA42CB" w:rsidRPr="00C76A00" w:rsidRDefault="00FA42CB" w:rsidP="00FA42CB">
      <w:pPr>
        <w:ind w:firstLine="709"/>
        <w:rPr>
          <w:rFonts w:cs="Arial"/>
        </w:rPr>
      </w:pPr>
      <w:r w:rsidRPr="00C76A00">
        <w:rPr>
          <w:rFonts w:cs="Arial"/>
        </w:rPr>
        <w:t>2) нотариально удостоверенные копии учредительных документов, документов о государственной регистрации, о назначении руководителя, лицензий на виды деятельности, которые подлежат лицензированию в соответствии с законодательством Российской Федерации;</w:t>
      </w:r>
    </w:p>
    <w:p w:rsidR="00FA42CB" w:rsidRPr="00C76A00" w:rsidRDefault="00FA42CB" w:rsidP="00FA42CB">
      <w:pPr>
        <w:ind w:firstLine="709"/>
        <w:rPr>
          <w:rFonts w:cs="Arial"/>
        </w:rPr>
      </w:pPr>
      <w:r w:rsidRPr="00C76A00">
        <w:rPr>
          <w:rFonts w:cs="Arial"/>
        </w:rPr>
        <w:t>3) копии бухгалтерских балансов (форма 1) и отчетов о прибылях и убытках (форма 2) за последний отчетный год и за все отчетные периоды текущего года с отметкой налогового органа об их принятии;</w:t>
      </w:r>
    </w:p>
    <w:p w:rsidR="00FA42CB" w:rsidRPr="00C76A00" w:rsidRDefault="00FA42CB" w:rsidP="00FA42CB">
      <w:pPr>
        <w:ind w:firstLine="709"/>
        <w:rPr>
          <w:rFonts w:cs="Arial"/>
        </w:rPr>
      </w:pPr>
      <w:r w:rsidRPr="00C76A00">
        <w:rPr>
          <w:rFonts w:cs="Arial"/>
        </w:rPr>
        <w:t>4)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w:t>
      </w:r>
    </w:p>
    <w:p w:rsidR="00FA42CB" w:rsidRPr="00C76A00" w:rsidRDefault="00FA42CB" w:rsidP="00FA42CB">
      <w:pPr>
        <w:ind w:firstLine="709"/>
        <w:rPr>
          <w:rFonts w:cs="Arial"/>
        </w:rPr>
      </w:pPr>
      <w:proofErr w:type="gramStart"/>
      <w:r w:rsidRPr="00C76A00">
        <w:rPr>
          <w:rFonts w:cs="Arial"/>
        </w:rPr>
        <w:t>5)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его поручителей (гарантов)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обязательных платежей, а также задолженности по уплате процентов за пользование бюджетными средствами, пеней, штрафов</w:t>
      </w:r>
      <w:proofErr w:type="gramEnd"/>
      <w:r w:rsidRPr="00C76A00">
        <w:rPr>
          <w:rFonts w:cs="Arial"/>
        </w:rPr>
        <w:t xml:space="preserve"> и иных финансовых санкций;</w:t>
      </w:r>
    </w:p>
    <w:p w:rsidR="00FA42CB" w:rsidRPr="00C76A00" w:rsidRDefault="00FA42CB" w:rsidP="00FA42CB">
      <w:pPr>
        <w:ind w:firstLine="709"/>
        <w:rPr>
          <w:rFonts w:cs="Arial"/>
        </w:rPr>
      </w:pPr>
      <w:r w:rsidRPr="00C76A00">
        <w:rPr>
          <w:rFonts w:cs="Arial"/>
        </w:rPr>
        <w:t>6) справка налогового органа обо всех открытых счетах юридического лица, а также справки банков и иных кредитных учреждений, обслуживающих эти счета, об оборотах и средних остатках по ним за последние шесть месяцев, наличии или отсутствии финансовых претензий к заявителю;</w:t>
      </w:r>
    </w:p>
    <w:p w:rsidR="00FA42CB" w:rsidRPr="00C76A00" w:rsidRDefault="00FA42CB" w:rsidP="00FA42CB">
      <w:pPr>
        <w:ind w:firstLine="709"/>
        <w:rPr>
          <w:rFonts w:cs="Arial"/>
        </w:rPr>
      </w:pPr>
      <w:r w:rsidRPr="00C76A00">
        <w:rPr>
          <w:rFonts w:cs="Arial"/>
        </w:rPr>
        <w:t xml:space="preserve">7) заключение уполномоченного органа по представлению в делах о </w:t>
      </w:r>
      <w:proofErr w:type="gramStart"/>
      <w:r w:rsidRPr="00C76A00">
        <w:rPr>
          <w:rFonts w:cs="Arial"/>
        </w:rPr>
        <w:t>банкротстве</w:t>
      </w:r>
      <w:proofErr w:type="gramEnd"/>
      <w:r w:rsidRPr="00C76A00">
        <w:rPr>
          <w:rFonts w:cs="Arial"/>
        </w:rPr>
        <w:t xml:space="preserve"> об отсутствии в отношении заявителя дела о банкротстве;</w:t>
      </w:r>
    </w:p>
    <w:p w:rsidR="00FA42CB" w:rsidRPr="00C76A00" w:rsidRDefault="00FA42CB" w:rsidP="00FA42CB">
      <w:pPr>
        <w:ind w:firstLine="709"/>
        <w:rPr>
          <w:rFonts w:cs="Arial"/>
        </w:rPr>
      </w:pPr>
      <w:r w:rsidRPr="00C76A00">
        <w:rPr>
          <w:rFonts w:cs="Arial"/>
        </w:rPr>
        <w:t>8) предложение о способе обеспечения получателем гарантии исполнения обязательств перед гарантом (копии документов, подтверждающих наличие ликвидного обеспечения на предоставляемую гарантию);</w:t>
      </w:r>
    </w:p>
    <w:p w:rsidR="00FA42CB" w:rsidRPr="00C76A00" w:rsidRDefault="00FA42CB" w:rsidP="00FA42CB">
      <w:pPr>
        <w:ind w:firstLine="709"/>
        <w:rPr>
          <w:rFonts w:cs="Arial"/>
        </w:rPr>
      </w:pPr>
      <w:r w:rsidRPr="00C76A00">
        <w:rPr>
          <w:rFonts w:cs="Arial"/>
        </w:rPr>
        <w:t>9) справка о том, что договор между кредитором и заемщиком о предоставлении последнему кредита, возврат которого обеспечивается гарантией, не является для заявителя крупной сделкой, или решение соответствующего полномочного органа заявителя о совершении крупной сделки;</w:t>
      </w:r>
    </w:p>
    <w:p w:rsidR="00FA42CB" w:rsidRPr="00C76A00" w:rsidRDefault="00FA42CB" w:rsidP="00FA42CB">
      <w:pPr>
        <w:ind w:firstLine="709"/>
        <w:rPr>
          <w:rFonts w:cs="Arial"/>
        </w:rPr>
      </w:pPr>
      <w:r w:rsidRPr="00C76A00">
        <w:rPr>
          <w:rFonts w:cs="Arial"/>
        </w:rPr>
        <w:t>10) бизнес-план инвестиционного проекта, согласованный с кредитным учреждением, в котором планируется получение кредитных ресурсов;</w:t>
      </w:r>
    </w:p>
    <w:p w:rsidR="00FA42CB" w:rsidRPr="00C76A00" w:rsidRDefault="00FA42CB" w:rsidP="00FA42CB">
      <w:pPr>
        <w:ind w:firstLine="709"/>
        <w:rPr>
          <w:rFonts w:cs="Arial"/>
        </w:rPr>
      </w:pPr>
      <w:proofErr w:type="gramStart"/>
      <w:r w:rsidRPr="00C76A00">
        <w:rPr>
          <w:rFonts w:cs="Arial"/>
        </w:rPr>
        <w:t xml:space="preserve">11) справки принципала, его поручителей (гарантов) об отсутствии просроченной (неурегулированной) задолженности принципала, его поручителей (гарантов) по денежным обязательствам перед Российской Федерацией, Орловской областью, </w:t>
      </w:r>
      <w:proofErr w:type="spellStart"/>
      <w:r w:rsidR="00C4063D">
        <w:rPr>
          <w:rFonts w:cs="Arial"/>
        </w:rPr>
        <w:t>Троснянским</w:t>
      </w:r>
      <w:proofErr w:type="spellEnd"/>
      <w:r w:rsidR="00C4063D">
        <w:rPr>
          <w:rFonts w:cs="Arial"/>
        </w:rPr>
        <w:t xml:space="preserve"> районом</w:t>
      </w:r>
      <w:r w:rsidRPr="00C76A00">
        <w:rPr>
          <w:rFonts w:cs="Arial"/>
        </w:rPr>
        <w:t>.</w:t>
      </w:r>
      <w:proofErr w:type="gramEnd"/>
    </w:p>
    <w:p w:rsidR="00FA42CB" w:rsidRPr="00C76A00" w:rsidRDefault="00FA42CB" w:rsidP="00FA42CB">
      <w:pPr>
        <w:ind w:firstLine="709"/>
        <w:rPr>
          <w:rFonts w:cs="Arial"/>
        </w:rPr>
      </w:pPr>
    </w:p>
    <w:p w:rsidR="000A7645" w:rsidRDefault="000A7645"/>
    <w:sectPr w:rsidR="000A7645" w:rsidSect="00C76A0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9FB"/>
    <w:rsid w:val="00007D74"/>
    <w:rsid w:val="000A7645"/>
    <w:rsid w:val="000B5E60"/>
    <w:rsid w:val="000F30D0"/>
    <w:rsid w:val="00126FC3"/>
    <w:rsid w:val="0016417F"/>
    <w:rsid w:val="0027590D"/>
    <w:rsid w:val="0035622C"/>
    <w:rsid w:val="003A6909"/>
    <w:rsid w:val="004318C5"/>
    <w:rsid w:val="00813092"/>
    <w:rsid w:val="00836876"/>
    <w:rsid w:val="008F7C8E"/>
    <w:rsid w:val="009469FB"/>
    <w:rsid w:val="009D1F93"/>
    <w:rsid w:val="00A00DB2"/>
    <w:rsid w:val="00B130CE"/>
    <w:rsid w:val="00C4063D"/>
    <w:rsid w:val="00CE2B6B"/>
    <w:rsid w:val="00D575F4"/>
    <w:rsid w:val="00EC05DC"/>
    <w:rsid w:val="00FA42CB"/>
    <w:rsid w:val="00FB7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42C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42CB"/>
    <w:rPr>
      <w:color w:val="0000FF"/>
      <w:u w:val="none"/>
    </w:rPr>
  </w:style>
  <w:style w:type="paragraph" w:customStyle="1" w:styleId="Table">
    <w:name w:val="Table!Таблица"/>
    <w:rsid w:val="00FA42C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A42CB"/>
    <w:pPr>
      <w:spacing w:after="0" w:line="240" w:lineRule="auto"/>
      <w:jc w:val="center"/>
    </w:pPr>
    <w:rPr>
      <w:rFonts w:ascii="Arial" w:eastAsia="Times New Roman" w:hAnsi="Arial" w:cs="Arial"/>
      <w:b/>
      <w:bCs/>
      <w:kern w:val="28"/>
      <w:sz w:val="24"/>
      <w:szCs w:val="32"/>
      <w:lang w:eastAsia="ru-RU"/>
    </w:rPr>
  </w:style>
  <w:style w:type="paragraph" w:styleId="a4">
    <w:name w:val="Normal (Web)"/>
    <w:basedOn w:val="a"/>
    <w:semiHidden/>
    <w:unhideWhenUsed/>
    <w:rsid w:val="00126FC3"/>
    <w:pPr>
      <w:spacing w:before="30" w:after="30"/>
      <w:ind w:firstLine="0"/>
      <w:jc w:val="left"/>
    </w:pPr>
    <w:rPr>
      <w:rFonts w:cs="Arial"/>
      <w:color w:val="332E2D"/>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42C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42CB"/>
    <w:rPr>
      <w:color w:val="0000FF"/>
      <w:u w:val="none"/>
    </w:rPr>
  </w:style>
  <w:style w:type="paragraph" w:customStyle="1" w:styleId="Table">
    <w:name w:val="Table!Таблица"/>
    <w:rsid w:val="00FA42C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A42C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3899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6267</Words>
  <Characters>35725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dc:creator>
  <cp:keywords/>
  <dc:description/>
  <cp:lastModifiedBy>User</cp:lastModifiedBy>
  <cp:revision>14</cp:revision>
  <dcterms:created xsi:type="dcterms:W3CDTF">2016-06-24T06:11:00Z</dcterms:created>
  <dcterms:modified xsi:type="dcterms:W3CDTF">2016-06-28T13:26:00Z</dcterms:modified>
</cp:coreProperties>
</file>