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C" w:rsidRPr="002822AE" w:rsidRDefault="00777AEC" w:rsidP="00777A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822AE">
        <w:rPr>
          <w:rFonts w:ascii="Arial" w:hAnsi="Arial" w:cs="Arial"/>
          <w:sz w:val="24"/>
          <w:szCs w:val="24"/>
        </w:rPr>
        <w:t>РОССИЙСКАЯ ФЕДЕРАЦИЯ</w:t>
      </w:r>
    </w:p>
    <w:p w:rsidR="00777AEC" w:rsidRPr="002822AE" w:rsidRDefault="00777AEC" w:rsidP="00777A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822AE">
        <w:rPr>
          <w:rFonts w:ascii="Arial" w:hAnsi="Arial" w:cs="Arial"/>
          <w:sz w:val="24"/>
          <w:szCs w:val="24"/>
        </w:rPr>
        <w:t>ОРЛОВСКАЯ ОБЛАСТЬ</w:t>
      </w:r>
    </w:p>
    <w:p w:rsidR="00777AEC" w:rsidRPr="002822AE" w:rsidRDefault="00777AEC" w:rsidP="00777A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822AE">
        <w:rPr>
          <w:rFonts w:ascii="Arial" w:hAnsi="Arial" w:cs="Arial"/>
          <w:sz w:val="24"/>
          <w:szCs w:val="24"/>
        </w:rPr>
        <w:t>ТРОСНЯНСКИЙ РАЙОН</w:t>
      </w:r>
    </w:p>
    <w:p w:rsidR="00777AEC" w:rsidRPr="002822AE" w:rsidRDefault="002822AE" w:rsidP="00777AE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МУРАВЛЬСКИЙ</w:t>
      </w:r>
      <w:r w:rsidR="00777AEC" w:rsidRPr="002822AE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777AEC" w:rsidRPr="002822AE" w:rsidRDefault="00777AEC" w:rsidP="00777AE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77AEC" w:rsidRPr="002822AE" w:rsidRDefault="00777AEC" w:rsidP="00777AEC">
      <w:pPr>
        <w:tabs>
          <w:tab w:val="left" w:pos="339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2822AE">
        <w:rPr>
          <w:rFonts w:ascii="Arial" w:hAnsi="Arial" w:cs="Arial"/>
          <w:sz w:val="24"/>
          <w:szCs w:val="24"/>
        </w:rPr>
        <w:t>РЕШЕНИЕ</w:t>
      </w:r>
    </w:p>
    <w:p w:rsidR="00777AEC" w:rsidRPr="005F4EFA" w:rsidRDefault="00777AEC" w:rsidP="00777AEC">
      <w:pPr>
        <w:ind w:right="232" w:firstLine="720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777AEC" w:rsidRPr="005F4EFA" w:rsidRDefault="002822AE" w:rsidP="002822AE">
      <w:pPr>
        <w:ind w:right="232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о</w:t>
      </w:r>
      <w:r w:rsidR="00777AEC">
        <w:rPr>
          <w:rFonts w:ascii="Arial" w:hAnsi="Arial" w:cs="Arial"/>
          <w:bCs/>
          <w:iCs/>
          <w:color w:val="000000"/>
          <w:sz w:val="24"/>
          <w:szCs w:val="24"/>
        </w:rPr>
        <w:t xml:space="preserve">т </w:t>
      </w:r>
      <w:r w:rsidR="002D2745">
        <w:rPr>
          <w:rFonts w:ascii="Arial" w:hAnsi="Arial" w:cs="Arial"/>
          <w:bCs/>
          <w:iCs/>
          <w:color w:val="000000"/>
          <w:sz w:val="24"/>
          <w:szCs w:val="24"/>
        </w:rPr>
        <w:t>27 июня</w:t>
      </w:r>
      <w:r w:rsidR="001B0CE5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777AEC" w:rsidRPr="005F4EFA">
        <w:rPr>
          <w:rFonts w:ascii="Arial" w:hAnsi="Arial" w:cs="Arial"/>
          <w:bCs/>
          <w:iCs/>
          <w:color w:val="000000"/>
          <w:sz w:val="24"/>
          <w:szCs w:val="24"/>
        </w:rPr>
        <w:t>201</w:t>
      </w:r>
      <w:r w:rsidR="00777AEC">
        <w:rPr>
          <w:rFonts w:ascii="Arial" w:hAnsi="Arial" w:cs="Arial"/>
          <w:bCs/>
          <w:iCs/>
          <w:color w:val="000000"/>
          <w:sz w:val="24"/>
          <w:szCs w:val="24"/>
        </w:rPr>
        <w:t xml:space="preserve">6 </w:t>
      </w:r>
      <w:r w:rsidR="00777AEC" w:rsidRPr="005F4EFA">
        <w:rPr>
          <w:rFonts w:ascii="Arial" w:hAnsi="Arial" w:cs="Arial"/>
          <w:bCs/>
          <w:iCs/>
          <w:color w:val="000000"/>
          <w:sz w:val="24"/>
          <w:szCs w:val="24"/>
        </w:rPr>
        <w:t>г</w:t>
      </w:r>
      <w:r w:rsidR="00777AEC">
        <w:rPr>
          <w:rFonts w:ascii="Arial" w:hAnsi="Arial" w:cs="Arial"/>
          <w:bCs/>
          <w:iCs/>
          <w:color w:val="000000"/>
          <w:sz w:val="24"/>
          <w:szCs w:val="24"/>
        </w:rPr>
        <w:t>ода</w:t>
      </w:r>
      <w:r w:rsidR="00777AEC" w:rsidRPr="005F4EFA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                                                  </w:t>
      </w:r>
      <w:r w:rsidR="002D2745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       </w:t>
      </w:r>
      <w:r w:rsidR="001B0CE5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777AEC" w:rsidRPr="005F4EFA">
        <w:rPr>
          <w:rFonts w:ascii="Arial" w:hAnsi="Arial" w:cs="Arial"/>
          <w:bCs/>
          <w:iCs/>
          <w:color w:val="000000"/>
          <w:sz w:val="24"/>
          <w:szCs w:val="24"/>
        </w:rPr>
        <w:t xml:space="preserve">№ </w:t>
      </w:r>
      <w:r w:rsidR="005277AE">
        <w:rPr>
          <w:rFonts w:ascii="Arial" w:hAnsi="Arial" w:cs="Arial"/>
          <w:bCs/>
          <w:iCs/>
          <w:color w:val="000000"/>
          <w:sz w:val="24"/>
          <w:szCs w:val="24"/>
        </w:rPr>
        <w:t>2</w:t>
      </w:r>
      <w:r w:rsidR="002D2745">
        <w:rPr>
          <w:rFonts w:ascii="Arial" w:hAnsi="Arial" w:cs="Arial"/>
          <w:bCs/>
          <w:iCs/>
          <w:color w:val="000000"/>
          <w:sz w:val="24"/>
          <w:szCs w:val="24"/>
        </w:rPr>
        <w:t>25</w:t>
      </w:r>
    </w:p>
    <w:p w:rsidR="00777AEC" w:rsidRDefault="002822AE" w:rsidP="002822AE">
      <w:pPr>
        <w:ind w:right="232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с. Муравль</w:t>
      </w:r>
    </w:p>
    <w:p w:rsidR="001B0CE5" w:rsidRDefault="001B0CE5" w:rsidP="002822AE">
      <w:pPr>
        <w:ind w:right="232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B0CE5" w:rsidRPr="00250A4D" w:rsidRDefault="002D2745" w:rsidP="001B0CE5">
      <w:pPr>
        <w:ind w:left="35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58</w:t>
      </w:r>
      <w:r w:rsidR="001B0CE5" w:rsidRPr="00250A4D">
        <w:rPr>
          <w:rFonts w:ascii="Arial" w:hAnsi="Arial" w:cs="Arial"/>
          <w:sz w:val="24"/>
          <w:szCs w:val="24"/>
        </w:rPr>
        <w:t xml:space="preserve"> заседании</w:t>
      </w:r>
    </w:p>
    <w:p w:rsidR="001B0CE5" w:rsidRPr="00250A4D" w:rsidRDefault="001B0CE5" w:rsidP="001B0CE5">
      <w:pPr>
        <w:ind w:left="3544"/>
        <w:jc w:val="right"/>
        <w:rPr>
          <w:rFonts w:ascii="Arial" w:hAnsi="Arial" w:cs="Arial"/>
          <w:sz w:val="24"/>
          <w:szCs w:val="24"/>
        </w:rPr>
      </w:pPr>
      <w:r w:rsidRPr="00250A4D">
        <w:rPr>
          <w:rFonts w:ascii="Arial" w:hAnsi="Arial" w:cs="Arial"/>
          <w:sz w:val="24"/>
          <w:szCs w:val="24"/>
        </w:rPr>
        <w:t>Муравльского сельского Совета</w:t>
      </w:r>
    </w:p>
    <w:p w:rsidR="001B0CE5" w:rsidRPr="00250A4D" w:rsidRDefault="001B0CE5" w:rsidP="001B0CE5">
      <w:pPr>
        <w:ind w:left="3544"/>
        <w:jc w:val="right"/>
        <w:rPr>
          <w:rFonts w:ascii="Arial" w:hAnsi="Arial" w:cs="Arial"/>
          <w:sz w:val="24"/>
          <w:szCs w:val="24"/>
        </w:rPr>
      </w:pPr>
      <w:r w:rsidRPr="00250A4D">
        <w:rPr>
          <w:rFonts w:ascii="Arial" w:hAnsi="Arial" w:cs="Arial"/>
          <w:sz w:val="24"/>
          <w:szCs w:val="24"/>
        </w:rPr>
        <w:t xml:space="preserve"> народных депутатов  </w:t>
      </w:r>
    </w:p>
    <w:p w:rsidR="001B0CE5" w:rsidRPr="00F5371C" w:rsidRDefault="001B0CE5" w:rsidP="001B0CE5">
      <w:pPr>
        <w:ind w:right="232"/>
        <w:jc w:val="right"/>
        <w:rPr>
          <w:rFonts w:ascii="Arial" w:hAnsi="Arial" w:cs="Arial"/>
          <w:iCs/>
          <w:color w:val="000000"/>
          <w:sz w:val="24"/>
          <w:szCs w:val="24"/>
        </w:rPr>
      </w:pPr>
    </w:p>
    <w:p w:rsidR="00777AEC" w:rsidRPr="001B0CE5" w:rsidRDefault="00777AEC" w:rsidP="001B0CE5">
      <w:pPr>
        <w:ind w:right="5386" w:firstLine="720"/>
        <w:jc w:val="both"/>
        <w:rPr>
          <w:rFonts w:ascii="Arial" w:hAnsi="Arial" w:cs="Arial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D2745">
        <w:rPr>
          <w:rFonts w:ascii="Arial" w:hAnsi="Arial" w:cs="Arial"/>
          <w:sz w:val="24"/>
          <w:szCs w:val="24"/>
        </w:rPr>
        <w:t xml:space="preserve">   </w:t>
      </w:r>
      <w:r w:rsidRPr="00D0215D">
        <w:rPr>
          <w:rFonts w:ascii="Arial" w:hAnsi="Arial" w:cs="Arial"/>
          <w:bCs/>
          <w:iCs/>
          <w:color w:val="000000"/>
          <w:sz w:val="24"/>
          <w:szCs w:val="24"/>
        </w:rPr>
        <w:t>О</w:t>
      </w:r>
      <w:r w:rsidR="002D2745">
        <w:rPr>
          <w:rFonts w:ascii="Arial" w:hAnsi="Arial" w:cs="Arial"/>
          <w:bCs/>
          <w:iCs/>
          <w:color w:val="000000"/>
          <w:sz w:val="24"/>
          <w:szCs w:val="24"/>
        </w:rPr>
        <w:t>б</w:t>
      </w:r>
      <w:r w:rsidRPr="00D0215D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2D2745">
        <w:rPr>
          <w:rFonts w:ascii="Arial" w:hAnsi="Arial" w:cs="Arial"/>
          <w:bCs/>
          <w:iCs/>
          <w:color w:val="000000"/>
          <w:sz w:val="24"/>
          <w:szCs w:val="24"/>
        </w:rPr>
        <w:t>утверждении проекта дополнительного соглашения о передаче администрацией Троснянского района отдельных полномочий администрации Троснянского сельского поселения по содержанию автомобильных дорог местного значения вне границ населённых пунктов в границах муниципального района и в границах населённых пунктов поселения от 29.12.2014</w:t>
      </w:r>
    </w:p>
    <w:p w:rsidR="00777AEC" w:rsidRPr="005F4EFA" w:rsidRDefault="00777AEC" w:rsidP="00777AEC">
      <w:pPr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777AEC" w:rsidRPr="005F4EFA" w:rsidRDefault="00777AEC" w:rsidP="00777A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п.33 части 1 ст. 14, пунктом 4 ст.15 Федерального закона от 06.10.2003 №</w:t>
      </w:r>
      <w:r w:rsidR="00282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ст.</w:t>
      </w:r>
      <w:r w:rsidR="00282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Устава Троснянского района, решением Троснянского районного Совета народных депутатов от 19.12.2013 №</w:t>
      </w:r>
      <w:r w:rsidR="00282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259</w:t>
      </w:r>
      <w:r w:rsidRPr="005F4EFA">
        <w:rPr>
          <w:rFonts w:ascii="Arial" w:hAnsi="Arial" w:cs="Arial"/>
          <w:sz w:val="24"/>
          <w:szCs w:val="24"/>
        </w:rPr>
        <w:t xml:space="preserve">, Уставом </w:t>
      </w:r>
      <w:r w:rsidR="002822AE">
        <w:rPr>
          <w:rFonts w:ascii="Arial" w:hAnsi="Arial" w:cs="Arial"/>
          <w:sz w:val="24"/>
          <w:szCs w:val="24"/>
        </w:rPr>
        <w:t>Муравльского</w:t>
      </w:r>
      <w:r w:rsidRPr="005F4EFA">
        <w:rPr>
          <w:rFonts w:ascii="Arial" w:hAnsi="Arial" w:cs="Arial"/>
          <w:sz w:val="24"/>
          <w:szCs w:val="24"/>
        </w:rPr>
        <w:t xml:space="preserve"> сельского поселения Троснянского района, </w:t>
      </w:r>
      <w:r w:rsidR="002822AE">
        <w:rPr>
          <w:rFonts w:ascii="Arial" w:hAnsi="Arial" w:cs="Arial"/>
          <w:sz w:val="24"/>
          <w:szCs w:val="24"/>
        </w:rPr>
        <w:t>Муравльский</w:t>
      </w:r>
      <w:r w:rsidRPr="005F4EFA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  <w:r w:rsidRPr="002822AE">
        <w:rPr>
          <w:rFonts w:ascii="Arial" w:hAnsi="Arial" w:cs="Arial"/>
          <w:sz w:val="24"/>
          <w:szCs w:val="24"/>
        </w:rPr>
        <w:t>РЕШИЛ:</w:t>
      </w:r>
    </w:p>
    <w:p w:rsidR="00777AEC" w:rsidRPr="005F4EFA" w:rsidRDefault="00777AEC" w:rsidP="00777AEC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 xml:space="preserve">Принять решение </w:t>
      </w:r>
      <w:r w:rsidR="002D2745">
        <w:rPr>
          <w:rFonts w:ascii="Arial" w:hAnsi="Arial" w:cs="Arial"/>
          <w:sz w:val="24"/>
          <w:szCs w:val="24"/>
        </w:rPr>
        <w:t>об утверждении проекта дополнительного соглашения о передаче администрацией Троснянского района отдельных полномочий администрации Троснянского сельского поселения по содержанию автомобильных дорог местного значения вне границ населённых пунктов в границах муниципального района и в границах населённых пунктов поселения от 29.12.2014</w:t>
      </w:r>
      <w:r w:rsidR="00016068">
        <w:rPr>
          <w:rFonts w:ascii="Arial" w:hAnsi="Arial" w:cs="Arial"/>
          <w:sz w:val="24"/>
          <w:szCs w:val="24"/>
        </w:rPr>
        <w:t xml:space="preserve"> согласно приложения.</w:t>
      </w:r>
    </w:p>
    <w:p w:rsidR="00777AEC" w:rsidRPr="005F4EFA" w:rsidRDefault="00777AEC" w:rsidP="00777AEC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Принятое решение и соглашение направить администрации Троснянского района.</w:t>
      </w:r>
    </w:p>
    <w:p w:rsidR="00777AEC" w:rsidRDefault="00777AEC" w:rsidP="00777AEC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Настоящее решение вступает в силу с даты обнародования.</w:t>
      </w:r>
    </w:p>
    <w:p w:rsidR="00920B38" w:rsidRPr="00777AEC" w:rsidRDefault="00777AEC" w:rsidP="00777AE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F4EFA">
        <w:rPr>
          <w:rFonts w:ascii="Arial" w:hAnsi="Arial" w:cs="Arial"/>
          <w:color w:val="000000"/>
          <w:sz w:val="24"/>
          <w:szCs w:val="24"/>
        </w:rPr>
        <w:t xml:space="preserve">Глава сельского поселения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5F4EFA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2822AE">
        <w:rPr>
          <w:rFonts w:ascii="Arial" w:hAnsi="Arial" w:cs="Arial"/>
          <w:color w:val="000000"/>
          <w:sz w:val="24"/>
          <w:szCs w:val="24"/>
        </w:rPr>
        <w:t xml:space="preserve">         Е. Н. Ковалькова</w:t>
      </w:r>
    </w:p>
    <w:sectPr w:rsidR="00920B38" w:rsidRPr="00777AEC" w:rsidSect="00E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AEC"/>
    <w:rsid w:val="00016068"/>
    <w:rsid w:val="000219F6"/>
    <w:rsid w:val="000C51B7"/>
    <w:rsid w:val="001B0CE5"/>
    <w:rsid w:val="002822AE"/>
    <w:rsid w:val="002D2745"/>
    <w:rsid w:val="003A56F8"/>
    <w:rsid w:val="005277AE"/>
    <w:rsid w:val="00596609"/>
    <w:rsid w:val="00777AEC"/>
    <w:rsid w:val="00916CBE"/>
    <w:rsid w:val="00920B38"/>
    <w:rsid w:val="00C3406C"/>
    <w:rsid w:val="00DE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2016-06-23T11:12:00Z</cp:lastPrinted>
  <dcterms:created xsi:type="dcterms:W3CDTF">2016-06-23T11:53:00Z</dcterms:created>
  <dcterms:modified xsi:type="dcterms:W3CDTF">2016-06-23T11:53:00Z</dcterms:modified>
</cp:coreProperties>
</file>