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2D581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Pr="00487090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24712" w:rsidRPr="003746DA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 xml:space="preserve"> </w:t>
      </w:r>
      <w:r w:rsidR="003746DA">
        <w:rPr>
          <w:rFonts w:ascii="Arial" w:hAnsi="Arial" w:cs="Arial"/>
          <w:sz w:val="24"/>
          <w:szCs w:val="24"/>
        </w:rPr>
        <w:t>16 августа</w:t>
      </w:r>
      <w:r w:rsidR="00546433">
        <w:rPr>
          <w:rFonts w:ascii="Arial" w:hAnsi="Arial" w:cs="Arial"/>
          <w:sz w:val="24"/>
          <w:szCs w:val="24"/>
        </w:rPr>
        <w:t xml:space="preserve">  2016</w:t>
      </w:r>
      <w:r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546433">
        <w:rPr>
          <w:rFonts w:ascii="Arial" w:hAnsi="Arial" w:cs="Arial"/>
          <w:sz w:val="24"/>
          <w:szCs w:val="24"/>
        </w:rPr>
        <w:t xml:space="preserve">              </w:t>
      </w:r>
      <w:r w:rsidR="007B3DC0">
        <w:rPr>
          <w:rFonts w:ascii="Arial" w:hAnsi="Arial" w:cs="Arial"/>
          <w:sz w:val="24"/>
          <w:szCs w:val="24"/>
        </w:rPr>
        <w:t xml:space="preserve">   </w:t>
      </w:r>
      <w:r w:rsidR="00546433">
        <w:rPr>
          <w:rFonts w:ascii="Arial" w:hAnsi="Arial" w:cs="Arial"/>
          <w:sz w:val="24"/>
          <w:szCs w:val="24"/>
        </w:rPr>
        <w:t xml:space="preserve">  № </w:t>
      </w:r>
      <w:r w:rsidR="003746DA">
        <w:rPr>
          <w:rFonts w:ascii="Arial" w:hAnsi="Arial" w:cs="Arial"/>
          <w:sz w:val="24"/>
          <w:szCs w:val="24"/>
          <w:lang w:val="en-US"/>
        </w:rPr>
        <w:t>230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Default="002D5819" w:rsidP="00D24712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</w:t>
      </w:r>
      <w:r w:rsidR="007B3DC0">
        <w:rPr>
          <w:rFonts w:ascii="Arial" w:hAnsi="Arial" w:cs="Arial"/>
          <w:sz w:val="24"/>
          <w:szCs w:val="24"/>
        </w:rPr>
        <w:t xml:space="preserve"> 60</w:t>
      </w:r>
      <w:r w:rsidR="00D24712">
        <w:rPr>
          <w:rFonts w:ascii="Arial" w:hAnsi="Arial" w:cs="Arial"/>
          <w:sz w:val="24"/>
          <w:szCs w:val="24"/>
        </w:rPr>
        <w:t xml:space="preserve"> заседании</w:t>
      </w:r>
    </w:p>
    <w:p w:rsidR="00D24712" w:rsidRDefault="00D24712" w:rsidP="00D24712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D24712" w:rsidRPr="000505B7" w:rsidRDefault="00D24712" w:rsidP="00D24712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D24712" w:rsidRPr="000505B7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Об исполнении бюджета</w:t>
      </w:r>
    </w:p>
    <w:p w:rsidR="00D24712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AD2CC2">
        <w:rPr>
          <w:rFonts w:ascii="Arial" w:hAnsi="Arial" w:cs="Arial"/>
          <w:sz w:val="24"/>
          <w:szCs w:val="24"/>
        </w:rPr>
        <w:t xml:space="preserve"> за </w:t>
      </w:r>
      <w:r w:rsidR="003746DA">
        <w:rPr>
          <w:rFonts w:ascii="Arial" w:hAnsi="Arial" w:cs="Arial"/>
          <w:sz w:val="24"/>
          <w:szCs w:val="24"/>
        </w:rPr>
        <w:t>2</w:t>
      </w:r>
      <w:r w:rsidR="007521B3">
        <w:rPr>
          <w:rFonts w:ascii="Arial" w:hAnsi="Arial" w:cs="Arial"/>
          <w:sz w:val="24"/>
          <w:szCs w:val="24"/>
        </w:rPr>
        <w:t xml:space="preserve"> квартал 201</w:t>
      </w:r>
      <w:r w:rsidR="007521B3" w:rsidRPr="007521B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D24712" w:rsidRPr="000505B7" w:rsidRDefault="00D24712" w:rsidP="00D24712">
      <w:pPr>
        <w:ind w:right="5386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E336CF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к сведению бюджет за </w:t>
      </w:r>
      <w:r w:rsidRPr="00E336CF">
        <w:rPr>
          <w:rFonts w:ascii="Arial" w:hAnsi="Arial" w:cs="Arial"/>
          <w:sz w:val="24"/>
          <w:szCs w:val="24"/>
        </w:rPr>
        <w:t>2</w:t>
      </w:r>
      <w:r w:rsidR="00D24712">
        <w:rPr>
          <w:rFonts w:ascii="Arial" w:hAnsi="Arial" w:cs="Arial"/>
          <w:sz w:val="24"/>
          <w:szCs w:val="24"/>
        </w:rPr>
        <w:t xml:space="preserve"> квартал 20</w:t>
      </w:r>
      <w:r>
        <w:rPr>
          <w:rFonts w:ascii="Arial" w:hAnsi="Arial" w:cs="Arial"/>
          <w:sz w:val="24"/>
          <w:szCs w:val="24"/>
        </w:rPr>
        <w:t>16 года по доходам в сумме 611,8</w:t>
      </w:r>
      <w:r w:rsidR="00D24712" w:rsidRPr="000505B7">
        <w:rPr>
          <w:rFonts w:ascii="Arial" w:hAnsi="Arial" w:cs="Arial"/>
          <w:sz w:val="24"/>
          <w:szCs w:val="24"/>
        </w:rPr>
        <w:t xml:space="preserve"> тыс. рублей</w:t>
      </w:r>
      <w:r w:rsidR="00D24712">
        <w:rPr>
          <w:rFonts w:ascii="Arial" w:hAnsi="Arial" w:cs="Arial"/>
          <w:sz w:val="24"/>
          <w:szCs w:val="24"/>
        </w:rPr>
        <w:t>,</w:t>
      </w:r>
      <w:r w:rsidR="00D24712" w:rsidRPr="000505B7">
        <w:rPr>
          <w:rFonts w:ascii="Arial" w:hAnsi="Arial" w:cs="Arial"/>
          <w:sz w:val="24"/>
          <w:szCs w:val="24"/>
        </w:rPr>
        <w:t xml:space="preserve"> согласно приложения 1.</w:t>
      </w:r>
    </w:p>
    <w:p w:rsidR="00D24712" w:rsidRPr="000505B7" w:rsidRDefault="00D24712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Принять к сведению</w:t>
      </w:r>
      <w:r w:rsidRPr="000505B7">
        <w:rPr>
          <w:rFonts w:ascii="Arial" w:hAnsi="Arial" w:cs="Arial"/>
          <w:sz w:val="24"/>
          <w:szCs w:val="24"/>
        </w:rPr>
        <w:t xml:space="preserve"> функциональную и ведомс</w:t>
      </w:r>
      <w:r w:rsidR="00E336CF">
        <w:rPr>
          <w:rFonts w:ascii="Arial" w:hAnsi="Arial" w:cs="Arial"/>
          <w:sz w:val="24"/>
          <w:szCs w:val="24"/>
        </w:rPr>
        <w:t>твенную структуру расходов за 2</w:t>
      </w:r>
      <w:r w:rsidRPr="000505B7">
        <w:rPr>
          <w:rFonts w:ascii="Arial" w:hAnsi="Arial" w:cs="Arial"/>
          <w:sz w:val="24"/>
          <w:szCs w:val="24"/>
        </w:rPr>
        <w:t xml:space="preserve"> к</w:t>
      </w:r>
      <w:r w:rsidR="007521B3">
        <w:rPr>
          <w:rFonts w:ascii="Arial" w:hAnsi="Arial" w:cs="Arial"/>
          <w:sz w:val="24"/>
          <w:szCs w:val="24"/>
        </w:rPr>
        <w:t>вартал 2016</w:t>
      </w:r>
      <w:r w:rsidRPr="000505B7">
        <w:rPr>
          <w:rFonts w:ascii="Arial" w:hAnsi="Arial" w:cs="Arial"/>
          <w:sz w:val="24"/>
          <w:szCs w:val="24"/>
        </w:rPr>
        <w:t xml:space="preserve"> г</w:t>
      </w:r>
      <w:r w:rsidR="00E336CF">
        <w:rPr>
          <w:rFonts w:ascii="Arial" w:hAnsi="Arial" w:cs="Arial"/>
          <w:sz w:val="24"/>
          <w:szCs w:val="24"/>
        </w:rPr>
        <w:t>ода в сумме 544,1</w:t>
      </w:r>
      <w:r w:rsidRPr="000505B7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, согласно приложения 2,</w:t>
      </w:r>
      <w:r w:rsidRPr="000505B7">
        <w:rPr>
          <w:rFonts w:ascii="Arial" w:hAnsi="Arial" w:cs="Arial"/>
          <w:sz w:val="24"/>
          <w:szCs w:val="24"/>
        </w:rPr>
        <w:t>3,4.</w:t>
      </w: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901436" w:rsidRDefault="00D24712" w:rsidP="00D24712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D24712" w:rsidRDefault="00D24712" w:rsidP="00D24712">
      <w:pPr>
        <w:rPr>
          <w:szCs w:val="28"/>
        </w:rPr>
      </w:pPr>
    </w:p>
    <w:p w:rsidR="00D24712" w:rsidRDefault="00D24712" w:rsidP="00D24712">
      <w:pPr>
        <w:rPr>
          <w:szCs w:val="28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Pr="000505B7" w:rsidRDefault="00D24712" w:rsidP="00D24712">
      <w:pPr>
        <w:jc w:val="right"/>
        <w:rPr>
          <w:rFonts w:ascii="Arial" w:hAnsi="Arial" w:cs="Arial"/>
          <w:sz w:val="24"/>
          <w:szCs w:val="24"/>
        </w:rPr>
      </w:pPr>
    </w:p>
    <w:p w:rsidR="00D24712" w:rsidRPr="00D24712" w:rsidRDefault="00D24712" w:rsidP="00D24712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24712" w:rsidRDefault="00D24712" w:rsidP="00D24712"/>
    <w:p w:rsidR="0017593E" w:rsidRDefault="0017593E" w:rsidP="00D24712"/>
    <w:p w:rsidR="0017593E" w:rsidRDefault="0017593E" w:rsidP="00D24712"/>
    <w:p w:rsidR="00D24712" w:rsidRDefault="00D24712" w:rsidP="00D24712"/>
    <w:p w:rsidR="00D24712" w:rsidRPr="00107B51" w:rsidRDefault="00D24712" w:rsidP="00D24712"/>
    <w:p w:rsidR="00D24712" w:rsidRPr="00107B51" w:rsidRDefault="00D24712" w:rsidP="00D24712"/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 сельского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1028E4" w:rsidP="001028E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3746DA">
        <w:rPr>
          <w:rFonts w:ascii="Arial" w:hAnsi="Arial" w:cs="Arial"/>
          <w:sz w:val="24"/>
          <w:szCs w:val="24"/>
        </w:rPr>
        <w:t>№ 230 от 16</w:t>
      </w:r>
      <w:r w:rsidR="00FC46C4">
        <w:rPr>
          <w:rFonts w:ascii="Arial" w:hAnsi="Arial" w:cs="Arial"/>
          <w:sz w:val="24"/>
          <w:szCs w:val="24"/>
        </w:rPr>
        <w:t>.</w:t>
      </w:r>
      <w:r w:rsidR="003746DA">
        <w:rPr>
          <w:rFonts w:ascii="Arial" w:hAnsi="Arial" w:cs="Arial"/>
          <w:sz w:val="24"/>
          <w:szCs w:val="24"/>
        </w:rPr>
        <w:t>08</w:t>
      </w:r>
      <w:r w:rsidR="00546433">
        <w:rPr>
          <w:rFonts w:ascii="Arial" w:hAnsi="Arial" w:cs="Arial"/>
          <w:sz w:val="24"/>
          <w:szCs w:val="24"/>
        </w:rPr>
        <w:t>.2016</w:t>
      </w:r>
    </w:p>
    <w:p w:rsidR="001028E4" w:rsidRPr="00107B51" w:rsidRDefault="001028E4" w:rsidP="001028E4"/>
    <w:p w:rsidR="001028E4" w:rsidRPr="00107B51" w:rsidRDefault="001028E4" w:rsidP="001028E4"/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64660B" w:rsidP="001028E4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поступления доходов на 2016</w:t>
      </w:r>
      <w:r w:rsidR="001028E4" w:rsidRPr="00041E58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1028E4" w:rsidRDefault="001028E4" w:rsidP="001028E4">
      <w:r>
        <w:tab/>
      </w:r>
    </w:p>
    <w:p w:rsidR="00D24712" w:rsidRPr="00107B51" w:rsidRDefault="00D24712" w:rsidP="00D24712"/>
    <w:p w:rsidR="00D24712" w:rsidRPr="00D24712" w:rsidRDefault="00D24712" w:rsidP="00D24712">
      <w:pPr>
        <w:tabs>
          <w:tab w:val="left" w:pos="1617"/>
        </w:tabs>
      </w:pPr>
    </w:p>
    <w:p w:rsidR="00D24712" w:rsidRPr="00B64BEA" w:rsidRDefault="00D24712" w:rsidP="00D24712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Тыс.руб</w:t>
      </w:r>
      <w:proofErr w:type="spellEnd"/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1268"/>
      </w:tblGrid>
      <w:tr w:rsidR="00D24712" w:rsidTr="00D24712">
        <w:trPr>
          <w:trHeight w:val="75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D24712" w:rsidRPr="001C51AD" w:rsidRDefault="004270C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  <w:lang w:val="en-US"/>
              </w:rPr>
              <w:t>3</w:t>
            </w:r>
            <w:r w:rsidR="00C435C5">
              <w:rPr>
                <w:sz w:val="18"/>
                <w:szCs w:val="18"/>
              </w:rPr>
              <w:t>,6</w:t>
            </w:r>
          </w:p>
        </w:tc>
        <w:tc>
          <w:tcPr>
            <w:tcW w:w="675" w:type="dxa"/>
          </w:tcPr>
          <w:p w:rsidR="00D24712" w:rsidRPr="0048417D" w:rsidRDefault="00E5791F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135,5</w:t>
            </w:r>
          </w:p>
        </w:tc>
        <w:tc>
          <w:tcPr>
            <w:tcW w:w="1268" w:type="dxa"/>
          </w:tcPr>
          <w:p w:rsidR="00D24712" w:rsidRPr="0048417D" w:rsidRDefault="0005275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660B">
              <w:rPr>
                <w:sz w:val="18"/>
                <w:szCs w:val="18"/>
              </w:rPr>
              <w:t>4</w:t>
            </w:r>
            <w:r w:rsidR="00E73C29">
              <w:rPr>
                <w:sz w:val="18"/>
                <w:szCs w:val="18"/>
              </w:rPr>
              <w:t>,1</w:t>
            </w:r>
          </w:p>
        </w:tc>
        <w:tc>
          <w:tcPr>
            <w:tcW w:w="675" w:type="dxa"/>
          </w:tcPr>
          <w:p w:rsidR="00D24712" w:rsidRPr="001930C6" w:rsidRDefault="00561A3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6B1049">
              <w:rPr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D24712" w:rsidRPr="0048417D" w:rsidRDefault="0005275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660B">
              <w:rPr>
                <w:sz w:val="18"/>
                <w:szCs w:val="18"/>
              </w:rPr>
              <w:t>4</w:t>
            </w:r>
            <w:r w:rsidR="00E73C29">
              <w:rPr>
                <w:sz w:val="18"/>
                <w:szCs w:val="18"/>
              </w:rPr>
              <w:t>,1</w:t>
            </w:r>
          </w:p>
        </w:tc>
        <w:tc>
          <w:tcPr>
            <w:tcW w:w="675" w:type="dxa"/>
          </w:tcPr>
          <w:p w:rsidR="00D24712" w:rsidRPr="00913C0A" w:rsidRDefault="00561A3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6B1049">
              <w:rPr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D24712" w:rsidRPr="0048417D" w:rsidRDefault="0005275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48417D">
              <w:rPr>
                <w:color w:val="000000"/>
                <w:sz w:val="20"/>
              </w:rPr>
              <w:t>п</w:t>
            </w:r>
            <w:proofErr w:type="spellEnd"/>
            <w:r w:rsidRPr="0048417D">
              <w:rPr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73C29">
              <w:rPr>
                <w:sz w:val="18"/>
                <w:szCs w:val="18"/>
              </w:rPr>
              <w:t>4,1</w:t>
            </w:r>
          </w:p>
        </w:tc>
        <w:tc>
          <w:tcPr>
            <w:tcW w:w="675" w:type="dxa"/>
          </w:tcPr>
          <w:p w:rsidR="00D24712" w:rsidRPr="0048417D" w:rsidRDefault="00561A3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E5791F">
              <w:rPr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D24712" w:rsidRPr="0048417D" w:rsidRDefault="0005275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660B">
              <w:rPr>
                <w:sz w:val="18"/>
                <w:szCs w:val="18"/>
              </w:rPr>
              <w:t>4</w:t>
            </w:r>
            <w:r w:rsidR="00E73C29">
              <w:rPr>
                <w:sz w:val="18"/>
                <w:szCs w:val="18"/>
              </w:rPr>
              <w:t>,1</w:t>
            </w:r>
          </w:p>
        </w:tc>
        <w:tc>
          <w:tcPr>
            <w:tcW w:w="675" w:type="dxa"/>
          </w:tcPr>
          <w:p w:rsidR="00D24712" w:rsidRPr="0048417D" w:rsidRDefault="00561A3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E5791F">
              <w:rPr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D24712" w:rsidRPr="0048417D" w:rsidRDefault="0005275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D24712" w:rsidRPr="0048417D" w:rsidRDefault="0064660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73C29">
              <w:rPr>
                <w:sz w:val="18"/>
                <w:szCs w:val="18"/>
              </w:rPr>
              <w:t>,5</w:t>
            </w:r>
          </w:p>
        </w:tc>
        <w:tc>
          <w:tcPr>
            <w:tcW w:w="675" w:type="dxa"/>
          </w:tcPr>
          <w:p w:rsidR="00D24712" w:rsidRPr="0048417D" w:rsidRDefault="00561A3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D24712" w:rsidRPr="0048417D" w:rsidRDefault="0064660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73C29">
              <w:rPr>
                <w:sz w:val="18"/>
                <w:szCs w:val="18"/>
              </w:rPr>
              <w:t>,5</w:t>
            </w:r>
          </w:p>
        </w:tc>
        <w:tc>
          <w:tcPr>
            <w:tcW w:w="675" w:type="dxa"/>
          </w:tcPr>
          <w:p w:rsidR="00D24712" w:rsidRPr="0048417D" w:rsidRDefault="00561A3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</w:rPr>
            </w:pP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</w:t>
            </w:r>
            <w:r w:rsidR="00991462">
              <w:rPr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D24712" w:rsidRPr="0048417D" w:rsidRDefault="0064660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A14EA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73C29">
              <w:rPr>
                <w:sz w:val="18"/>
                <w:szCs w:val="18"/>
              </w:rPr>
              <w:t>7,0</w:t>
            </w:r>
          </w:p>
        </w:tc>
        <w:tc>
          <w:tcPr>
            <w:tcW w:w="675" w:type="dxa"/>
          </w:tcPr>
          <w:p w:rsidR="00D24712" w:rsidRPr="0048417D" w:rsidRDefault="00A14EA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106,2%</w:t>
            </w:r>
          </w:p>
        </w:tc>
      </w:tr>
      <w:tr w:rsidR="0064660B" w:rsidTr="00D24712">
        <w:tc>
          <w:tcPr>
            <w:tcW w:w="2088" w:type="dxa"/>
          </w:tcPr>
          <w:p w:rsidR="0064660B" w:rsidRPr="0048417D" w:rsidRDefault="0064660B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</w:tcPr>
          <w:p w:rsidR="0064660B" w:rsidRPr="0048417D" w:rsidRDefault="0064660B" w:rsidP="00D24712">
            <w:pPr>
              <w:rPr>
                <w:color w:val="000000"/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64660B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675" w:type="dxa"/>
          </w:tcPr>
          <w:p w:rsidR="0064660B" w:rsidRDefault="00A14EA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268" w:type="dxa"/>
          </w:tcPr>
          <w:p w:rsidR="0064660B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675" w:type="dxa"/>
          </w:tcPr>
          <w:p w:rsidR="00D24712" w:rsidRPr="0048417D" w:rsidRDefault="00A14EA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4712" w:rsidRPr="0048417D" w:rsidRDefault="00E73C29" w:rsidP="00E7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D24712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A14EA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24712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A14EA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</w:t>
            </w:r>
            <w:r w:rsidRPr="0048417D">
              <w:rPr>
                <w:color w:val="000000"/>
                <w:sz w:val="18"/>
                <w:szCs w:val="18"/>
              </w:rPr>
              <w:lastRenderedPageBreak/>
              <w:t>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000 1 1302065 10 0000 130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Доходы,поселения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в порядке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возмешения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в связи с эксплуатацией имущества поселения</w:t>
            </w:r>
          </w:p>
        </w:tc>
        <w:tc>
          <w:tcPr>
            <w:tcW w:w="839" w:type="dxa"/>
          </w:tcPr>
          <w:p w:rsidR="00D24712" w:rsidRPr="006D31A3" w:rsidRDefault="006D31A3" w:rsidP="00D24712">
            <w:pPr>
              <w:rPr>
                <w:sz w:val="18"/>
                <w:szCs w:val="18"/>
                <w:lang w:val="en-US"/>
              </w:rPr>
            </w:pPr>
            <w:r w:rsidRPr="006D31A3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Default="00A14EA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1268" w:type="dxa"/>
          </w:tcPr>
          <w:p w:rsidR="00D24712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107%</w:t>
            </w:r>
          </w:p>
        </w:tc>
      </w:tr>
      <w:tr w:rsidR="00D24712" w:rsidTr="00D24712">
        <w:trPr>
          <w:trHeight w:val="87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675" w:type="dxa"/>
          </w:tcPr>
          <w:p w:rsidR="00D24712" w:rsidRPr="0048417D" w:rsidRDefault="006B104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</w:t>
            </w:r>
          </w:p>
        </w:tc>
        <w:tc>
          <w:tcPr>
            <w:tcW w:w="675" w:type="dxa"/>
          </w:tcPr>
          <w:p w:rsidR="00D24712" w:rsidRPr="0048417D" w:rsidRDefault="006B104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4712" w:rsidRPr="00E73C29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1000D9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247374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D24712" w:rsidRPr="006712D2" w:rsidRDefault="00D24712" w:rsidP="00D24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D24712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75" w:type="dxa"/>
          </w:tcPr>
          <w:p w:rsidR="00D24712" w:rsidRDefault="00A14EA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68" w:type="dxa"/>
          </w:tcPr>
          <w:p w:rsidR="00D24712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4712" w:rsidRPr="0048417D" w:rsidRDefault="004270CD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648,6</w:t>
            </w:r>
          </w:p>
        </w:tc>
        <w:tc>
          <w:tcPr>
            <w:tcW w:w="675" w:type="dxa"/>
          </w:tcPr>
          <w:p w:rsidR="00D24712" w:rsidRPr="0048417D" w:rsidRDefault="00E5791F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476,4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4712" w:rsidRPr="0048417D" w:rsidRDefault="004270CD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648,6</w:t>
            </w:r>
          </w:p>
        </w:tc>
        <w:tc>
          <w:tcPr>
            <w:tcW w:w="675" w:type="dxa"/>
          </w:tcPr>
          <w:p w:rsidR="00D24712" w:rsidRPr="0048417D" w:rsidRDefault="009E4599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476,4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73C29">
              <w:rPr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D24712" w:rsidRPr="0048417D" w:rsidRDefault="00E5791F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73C29">
              <w:rPr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D24712" w:rsidRPr="0048417D" w:rsidRDefault="00E5791F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73C29">
              <w:rPr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D24712" w:rsidRPr="0048417D" w:rsidRDefault="00E5791F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1268" w:type="dxa"/>
          </w:tcPr>
          <w:p w:rsidR="00D24712" w:rsidRPr="0048417D" w:rsidRDefault="001000D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000 2 02 01003</w:t>
            </w:r>
            <w:r w:rsidRPr="0048417D">
              <w:rPr>
                <w:b/>
                <w:sz w:val="16"/>
                <w:szCs w:val="16"/>
              </w:rPr>
              <w:t xml:space="preserve"> 10 0000 151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4712" w:rsidRPr="004270CD" w:rsidRDefault="004270C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  <w:r>
              <w:rPr>
                <w:sz w:val="18"/>
                <w:szCs w:val="18"/>
              </w:rPr>
              <w:t>6,0</w:t>
            </w:r>
          </w:p>
        </w:tc>
        <w:tc>
          <w:tcPr>
            <w:tcW w:w="675" w:type="dxa"/>
          </w:tcPr>
          <w:p w:rsidR="00D24712" w:rsidRPr="0048417D" w:rsidRDefault="00E5791F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675" w:type="dxa"/>
          </w:tcPr>
          <w:p w:rsidR="00D24712" w:rsidRPr="0048417D" w:rsidRDefault="00E5791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1268" w:type="dxa"/>
          </w:tcPr>
          <w:p w:rsidR="00D24712" w:rsidRPr="0048417D" w:rsidRDefault="00E5791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675" w:type="dxa"/>
          </w:tcPr>
          <w:p w:rsidR="00D24712" w:rsidRPr="0048417D" w:rsidRDefault="00E5791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1268" w:type="dxa"/>
          </w:tcPr>
          <w:p w:rsidR="00D24712" w:rsidRPr="0048417D" w:rsidRDefault="00E5791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675" w:type="dxa"/>
          </w:tcPr>
          <w:p w:rsidR="00D24712" w:rsidRPr="0048417D" w:rsidRDefault="00E5791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1268" w:type="dxa"/>
          </w:tcPr>
          <w:p w:rsidR="00D24712" w:rsidRPr="0048417D" w:rsidRDefault="00E5791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4712" w:rsidRDefault="00D24712" w:rsidP="00D24712">
            <w:r>
              <w:t>Иные межбюджетные трансферты</w:t>
            </w:r>
          </w:p>
        </w:tc>
        <w:tc>
          <w:tcPr>
            <w:tcW w:w="839" w:type="dxa"/>
          </w:tcPr>
          <w:p w:rsidR="00D24712" w:rsidRPr="004D0ACD" w:rsidRDefault="00E73C29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675" w:type="dxa"/>
          </w:tcPr>
          <w:p w:rsidR="00D24712" w:rsidRPr="003D3DC1" w:rsidRDefault="00E5791F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268" w:type="dxa"/>
          </w:tcPr>
          <w:p w:rsidR="00D24712" w:rsidRPr="0048417D" w:rsidRDefault="00E5791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0 2 02 0</w:t>
            </w:r>
            <w:r w:rsidRPr="003D3DC1">
              <w:rPr>
                <w:b/>
                <w:sz w:val="16"/>
                <w:szCs w:val="16"/>
              </w:rPr>
              <w:t>40</w:t>
            </w:r>
            <w:r w:rsidR="004270CD">
              <w:rPr>
                <w:b/>
                <w:sz w:val="16"/>
                <w:szCs w:val="16"/>
                <w:lang w:val="en-US"/>
              </w:rPr>
              <w:t>14</w:t>
            </w:r>
            <w:r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675" w:type="dxa"/>
          </w:tcPr>
          <w:p w:rsidR="00D24712" w:rsidRPr="0048417D" w:rsidRDefault="00E5791F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268" w:type="dxa"/>
          </w:tcPr>
          <w:p w:rsidR="00D24712" w:rsidRPr="0048417D" w:rsidRDefault="00E5791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трансферты,передаваемые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D24712" w:rsidRPr="0048417D" w:rsidRDefault="004270CD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D24712" w:rsidRPr="0048417D" w:rsidRDefault="004270CD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902,2</w:t>
            </w:r>
          </w:p>
        </w:tc>
        <w:tc>
          <w:tcPr>
            <w:tcW w:w="675" w:type="dxa"/>
          </w:tcPr>
          <w:p w:rsidR="00D24712" w:rsidRPr="007E4F41" w:rsidRDefault="00E5791F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611,8</w:t>
            </w:r>
          </w:p>
        </w:tc>
        <w:tc>
          <w:tcPr>
            <w:tcW w:w="1268" w:type="dxa"/>
          </w:tcPr>
          <w:p w:rsidR="00D24712" w:rsidRPr="0048417D" w:rsidRDefault="0005275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67,8%</w:t>
            </w: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>
      <w:pPr>
        <w:rPr>
          <w:lang w:val="en-US"/>
        </w:rPr>
      </w:pPr>
    </w:p>
    <w:p w:rsidR="00D24712" w:rsidRDefault="00D24712" w:rsidP="00D24712">
      <w:pPr>
        <w:rPr>
          <w:lang w:val="en-US"/>
        </w:rPr>
      </w:pPr>
    </w:p>
    <w:p w:rsidR="00D24712" w:rsidRPr="00D24712" w:rsidRDefault="00D24712" w:rsidP="00D24712">
      <w:pPr>
        <w:rPr>
          <w:lang w:val="en-US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Pr="00D24712" w:rsidRDefault="00D24712" w:rsidP="00D24712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t xml:space="preserve">                                                                                                                                                                      </w:t>
      </w:r>
      <w:r>
        <w:t xml:space="preserve">     </w:t>
      </w:r>
    </w:p>
    <w:p w:rsidR="00D24712" w:rsidRPr="00D24712" w:rsidRDefault="00D24712" w:rsidP="00D24712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D24712" w:rsidRPr="00D24712" w:rsidRDefault="00D24712" w:rsidP="00D24712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1028E4" w:rsidRPr="002D5819" w:rsidRDefault="00D24712" w:rsidP="002D5819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7B3DC0">
        <w:rPr>
          <w:rFonts w:ascii="Arial" w:hAnsi="Arial" w:cs="Arial"/>
          <w:sz w:val="24"/>
          <w:szCs w:val="24"/>
        </w:rPr>
        <w:t xml:space="preserve">                        </w:t>
      </w:r>
      <w:r w:rsidR="001028E4" w:rsidRPr="000505B7">
        <w:rPr>
          <w:rFonts w:ascii="Arial" w:hAnsi="Arial" w:cs="Arial"/>
          <w:sz w:val="24"/>
          <w:szCs w:val="24"/>
        </w:rPr>
        <w:t>Приложение 2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3746DA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230 от 16</w:t>
      </w:r>
      <w:r w:rsidR="00FC46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</w:t>
      </w:r>
      <w:r w:rsidR="00546433">
        <w:rPr>
          <w:rFonts w:ascii="Arial" w:hAnsi="Arial" w:cs="Arial"/>
          <w:sz w:val="24"/>
          <w:szCs w:val="24"/>
        </w:rPr>
        <w:t>.2016</w:t>
      </w:r>
    </w:p>
    <w:p w:rsidR="001028E4" w:rsidRDefault="001028E4" w:rsidP="001028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 xml:space="preserve">Отчет об исполнении бюджета Муравльского сельского поселения за </w:t>
      </w:r>
      <w:r w:rsidR="00FC46C4" w:rsidRPr="00FC46C4">
        <w:rPr>
          <w:rFonts w:ascii="Arial" w:hAnsi="Arial" w:cs="Arial"/>
          <w:sz w:val="24"/>
          <w:szCs w:val="24"/>
        </w:rPr>
        <w:t>3</w:t>
      </w:r>
      <w:r w:rsidR="00546433">
        <w:rPr>
          <w:rFonts w:ascii="Arial" w:hAnsi="Arial" w:cs="Arial"/>
          <w:sz w:val="24"/>
          <w:szCs w:val="24"/>
        </w:rPr>
        <w:t xml:space="preserve"> квартал 2016</w:t>
      </w:r>
      <w:r w:rsidRPr="00041E58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D24712" w:rsidRDefault="00D24712" w:rsidP="00D24712"/>
    <w:p w:rsidR="00D24712" w:rsidRDefault="00D24712" w:rsidP="00D24712"/>
    <w:p w:rsidR="00D24712" w:rsidRDefault="00D24712" w:rsidP="00D2471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24712" w:rsidRPr="0047576B" w:rsidTr="00D24712">
        <w:trPr>
          <w:trHeight w:val="744"/>
        </w:trPr>
        <w:tc>
          <w:tcPr>
            <w:tcW w:w="3941" w:type="dxa"/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122702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3 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122702" w:rsidRDefault="006C3F3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422,5</w:t>
            </w:r>
          </w:p>
        </w:tc>
        <w:tc>
          <w:tcPr>
            <w:tcW w:w="1110" w:type="dxa"/>
          </w:tcPr>
          <w:p w:rsidR="00D24712" w:rsidRPr="00976F05" w:rsidRDefault="003202B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318,8</w:t>
            </w:r>
          </w:p>
        </w:tc>
        <w:tc>
          <w:tcPr>
            <w:tcW w:w="1593" w:type="dxa"/>
          </w:tcPr>
          <w:p w:rsidR="00D24712" w:rsidRPr="001028E4" w:rsidRDefault="002515E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75,4</w:t>
            </w:r>
            <w:r w:rsidR="001028E4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RPr="00E80F6E" w:rsidTr="00D24712">
        <w:trPr>
          <w:trHeight w:val="698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674C28" w:rsidRDefault="006C3F3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174,3</w:t>
            </w:r>
          </w:p>
        </w:tc>
        <w:tc>
          <w:tcPr>
            <w:tcW w:w="1110" w:type="dxa"/>
          </w:tcPr>
          <w:p w:rsidR="00D24712" w:rsidRPr="003328E0" w:rsidRDefault="006C3F3A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134,4</w:t>
            </w:r>
          </w:p>
        </w:tc>
        <w:tc>
          <w:tcPr>
            <w:tcW w:w="1593" w:type="dxa"/>
          </w:tcPr>
          <w:p w:rsidR="00D24712" w:rsidRPr="00E80F6E" w:rsidRDefault="003202B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834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D24712" w:rsidRPr="00E04DF2" w:rsidRDefault="006C3F3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239,2</w:t>
            </w:r>
          </w:p>
        </w:tc>
        <w:tc>
          <w:tcPr>
            <w:tcW w:w="1110" w:type="dxa"/>
          </w:tcPr>
          <w:p w:rsidR="00D24712" w:rsidRPr="00E04DF2" w:rsidRDefault="006C3F3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1593" w:type="dxa"/>
          </w:tcPr>
          <w:p w:rsidR="00D24712" w:rsidRPr="00E04DF2" w:rsidRDefault="003202B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5D1262" w:rsidRPr="00E04DF2" w:rsidTr="005D1262">
        <w:trPr>
          <w:trHeight w:val="320"/>
        </w:trPr>
        <w:tc>
          <w:tcPr>
            <w:tcW w:w="3941" w:type="dxa"/>
          </w:tcPr>
          <w:p w:rsidR="005D1262" w:rsidRPr="00E04DF2" w:rsidRDefault="005D1262" w:rsidP="00D24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Выборы в органы местного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631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10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45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1110" w:type="dxa"/>
          </w:tcPr>
          <w:p w:rsidR="00D24712" w:rsidRPr="006A0325" w:rsidRDefault="006C3F3A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593" w:type="dxa"/>
          </w:tcPr>
          <w:p w:rsidR="00D24712" w:rsidRPr="006A0325" w:rsidRDefault="003202B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1110" w:type="dxa"/>
          </w:tcPr>
          <w:p w:rsidR="00D24712" w:rsidRPr="00E04DF2" w:rsidRDefault="006C3F3A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593" w:type="dxa"/>
          </w:tcPr>
          <w:p w:rsidR="00D24712" w:rsidRPr="00E04DF2" w:rsidRDefault="003202B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110" w:type="dxa"/>
          </w:tcPr>
          <w:p w:rsidR="00D24712" w:rsidRPr="006A0325" w:rsidRDefault="003202B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456747">
              <w:rPr>
                <w:sz w:val="18"/>
                <w:szCs w:val="18"/>
              </w:rPr>
              <w:t>,0</w:t>
            </w:r>
          </w:p>
        </w:tc>
        <w:tc>
          <w:tcPr>
            <w:tcW w:w="1593" w:type="dxa"/>
          </w:tcPr>
          <w:p w:rsidR="00D24712" w:rsidRPr="006A0325" w:rsidRDefault="003202B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  <w:r w:rsidR="00456747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D24712" w:rsidRPr="00E04DF2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110" w:type="dxa"/>
          </w:tcPr>
          <w:p w:rsidR="00D24712" w:rsidRPr="00E04DF2" w:rsidRDefault="006C3F3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593" w:type="dxa"/>
          </w:tcPr>
          <w:p w:rsidR="00D24712" w:rsidRPr="00E04DF2" w:rsidRDefault="003202B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D24712" w:rsidRPr="006A0325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D24712" w:rsidRPr="006A0325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D24712" w:rsidRPr="006A0325" w:rsidRDefault="006C3F3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6C3F3A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75</w:t>
            </w:r>
            <w:r w:rsidR="005D1262">
              <w:rPr>
                <w:sz w:val="18"/>
                <w:szCs w:val="18"/>
              </w:rPr>
              <w:t>,2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9644CC" w:rsidRDefault="006C3F3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D1262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D24712" w:rsidRPr="00E04DF2" w:rsidRDefault="006C3F3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593" w:type="dxa"/>
          </w:tcPr>
          <w:p w:rsidR="00D24712" w:rsidRPr="00976F05" w:rsidRDefault="003202B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C3F3A">
              <w:rPr>
                <w:sz w:val="18"/>
                <w:szCs w:val="18"/>
              </w:rPr>
              <w:t>7</w:t>
            </w:r>
            <w:r w:rsidR="005D1262">
              <w:rPr>
                <w:sz w:val="18"/>
                <w:szCs w:val="18"/>
              </w:rPr>
              <w:t>,2</w:t>
            </w:r>
          </w:p>
        </w:tc>
        <w:tc>
          <w:tcPr>
            <w:tcW w:w="1110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C3F3A">
              <w:rPr>
                <w:sz w:val="18"/>
                <w:szCs w:val="18"/>
              </w:rPr>
              <w:t>95,1</w:t>
            </w:r>
          </w:p>
        </w:tc>
        <w:tc>
          <w:tcPr>
            <w:tcW w:w="1110" w:type="dxa"/>
          </w:tcPr>
          <w:p w:rsidR="00D24712" w:rsidRPr="00456747" w:rsidRDefault="00812114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178,4</w:t>
            </w:r>
          </w:p>
        </w:tc>
        <w:tc>
          <w:tcPr>
            <w:tcW w:w="1593" w:type="dxa"/>
          </w:tcPr>
          <w:p w:rsidR="00D24712" w:rsidRPr="006A0325" w:rsidRDefault="0081211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  <w:r w:rsidR="003202B8">
              <w:rPr>
                <w:sz w:val="18"/>
                <w:szCs w:val="18"/>
              </w:rPr>
              <w:t>: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470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E04DF2" w:rsidRDefault="006C3F3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265,1</w:t>
            </w:r>
          </w:p>
        </w:tc>
        <w:tc>
          <w:tcPr>
            <w:tcW w:w="1110" w:type="dxa"/>
          </w:tcPr>
          <w:p w:rsidR="00D24712" w:rsidRPr="00E04DF2" w:rsidRDefault="0081211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178,4</w:t>
            </w:r>
          </w:p>
        </w:tc>
        <w:tc>
          <w:tcPr>
            <w:tcW w:w="1593" w:type="dxa"/>
          </w:tcPr>
          <w:p w:rsidR="00D24712" w:rsidRPr="00E04DF2" w:rsidRDefault="0081211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D24712" w:rsidRPr="00E04DF2" w:rsidRDefault="006C3F3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265,1</w:t>
            </w:r>
          </w:p>
        </w:tc>
        <w:tc>
          <w:tcPr>
            <w:tcW w:w="1110" w:type="dxa"/>
          </w:tcPr>
          <w:p w:rsidR="00D24712" w:rsidRPr="00E04DF2" w:rsidRDefault="0081211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178,4</w:t>
            </w:r>
          </w:p>
        </w:tc>
        <w:tc>
          <w:tcPr>
            <w:tcW w:w="1593" w:type="dxa"/>
          </w:tcPr>
          <w:p w:rsidR="00D24712" w:rsidRPr="00E04DF2" w:rsidRDefault="0081211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6C3F3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902,2</w:t>
            </w:r>
          </w:p>
        </w:tc>
        <w:tc>
          <w:tcPr>
            <w:tcW w:w="1110" w:type="dxa"/>
          </w:tcPr>
          <w:p w:rsidR="00D24712" w:rsidRPr="006A0325" w:rsidRDefault="003202B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</w:t>
            </w:r>
          </w:p>
        </w:tc>
        <w:tc>
          <w:tcPr>
            <w:tcW w:w="1593" w:type="dxa"/>
          </w:tcPr>
          <w:p w:rsidR="00D24712" w:rsidRPr="006A0325" w:rsidRDefault="003202B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E04DF2" w:rsidRDefault="00D24712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1028E4" w:rsidRPr="000505B7" w:rsidRDefault="001028E4" w:rsidP="007B3D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3746DA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230 от 16</w:t>
      </w:r>
      <w:r w:rsidR="00FC46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</w:t>
      </w:r>
      <w:r w:rsidR="00546433">
        <w:rPr>
          <w:rFonts w:ascii="Arial" w:hAnsi="Arial" w:cs="Arial"/>
          <w:sz w:val="24"/>
          <w:szCs w:val="24"/>
        </w:rPr>
        <w:t>.2016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FC46C4">
        <w:rPr>
          <w:rFonts w:ascii="Arial" w:hAnsi="Arial" w:cs="Arial"/>
          <w:sz w:val="24"/>
          <w:szCs w:val="24"/>
        </w:rPr>
        <w:t xml:space="preserve">ункциональной классификации за </w:t>
      </w:r>
      <w:r w:rsidR="00E336CF" w:rsidRPr="00E336CF">
        <w:rPr>
          <w:rFonts w:ascii="Arial" w:hAnsi="Arial" w:cs="Arial"/>
          <w:sz w:val="24"/>
          <w:szCs w:val="24"/>
        </w:rPr>
        <w:t>2</w:t>
      </w:r>
      <w:r w:rsidR="00546433">
        <w:rPr>
          <w:rFonts w:ascii="Arial" w:hAnsi="Arial" w:cs="Arial"/>
          <w:sz w:val="24"/>
          <w:szCs w:val="24"/>
        </w:rPr>
        <w:t xml:space="preserve"> квартал 2016</w:t>
      </w:r>
      <w:r w:rsidRPr="00041E58">
        <w:rPr>
          <w:rFonts w:ascii="Arial" w:hAnsi="Arial" w:cs="Arial"/>
          <w:sz w:val="24"/>
          <w:szCs w:val="24"/>
        </w:rPr>
        <w:t xml:space="preserve"> года</w:t>
      </w:r>
    </w:p>
    <w:p w:rsidR="00D24712" w:rsidRDefault="00D24712" w:rsidP="00D24712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336CF" w:rsidRDefault="00E336CF" w:rsidP="00E336CF">
            <w:pPr>
              <w:rPr>
                <w:b/>
                <w:sz w:val="18"/>
                <w:szCs w:val="18"/>
              </w:rPr>
            </w:pPr>
          </w:p>
          <w:p w:rsidR="00E336CF" w:rsidRPr="0047576B" w:rsidRDefault="00E336CF" w:rsidP="00E336CF">
            <w:pPr>
              <w:rPr>
                <w:sz w:val="18"/>
                <w:szCs w:val="18"/>
              </w:rPr>
            </w:pPr>
          </w:p>
          <w:p w:rsidR="00E336CF" w:rsidRDefault="00E336CF" w:rsidP="00E336CF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7576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E336CF" w:rsidRPr="0047576B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7576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7576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A0325" w:rsidRDefault="00E336CF" w:rsidP="00E336C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14FC4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546433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546433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A0325" w:rsidRDefault="00E336CF" w:rsidP="00E336CF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14FC4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23552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CB2C59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77,1%</w:t>
            </w:r>
          </w:p>
        </w:tc>
      </w:tr>
      <w:tr w:rsidR="00E336CF" w:rsidTr="00E336CF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065B46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CB2C59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77,1%</w:t>
            </w:r>
          </w:p>
        </w:tc>
      </w:tr>
      <w:tr w:rsidR="00E336CF" w:rsidTr="00E336CF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065B46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CB2C59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065B46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CB2C59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77,1%</w:t>
            </w:r>
          </w:p>
        </w:tc>
      </w:tr>
      <w:tr w:rsidR="00E336CF" w:rsidTr="00E336CF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065B46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CB2C59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065B46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CB2C59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A0325" w:rsidRDefault="00E336CF" w:rsidP="00E336C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065B46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CB2C59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065B46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E93899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2648C9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065B46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CB2C59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065B46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CB2C59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86BE7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CB2C59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86BE7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86BE7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CB2C59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34,0%</w:t>
            </w:r>
          </w:p>
        </w:tc>
      </w:tr>
      <w:tr w:rsidR="00E336CF" w:rsidTr="00E336CF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86BE7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CB2C59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86BE7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CB2C59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34,0%</w:t>
            </w:r>
          </w:p>
        </w:tc>
      </w:tr>
      <w:tr w:rsidR="00E336CF" w:rsidTr="00E336C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212774" w:rsidRDefault="00E336CF" w:rsidP="00E336C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A0325" w:rsidRDefault="00E336CF" w:rsidP="00E336C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A0325" w:rsidRDefault="00E336CF" w:rsidP="00E336C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A0325" w:rsidRDefault="00E336CF" w:rsidP="00E336C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A0325" w:rsidRDefault="00E336CF" w:rsidP="00E336C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A0325" w:rsidRDefault="00E336CF" w:rsidP="00E336C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E336CF" w:rsidRDefault="00E336CF" w:rsidP="00E336C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8162F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8162F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162A65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A0325" w:rsidRDefault="00E336CF" w:rsidP="00E336C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D81EE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20BB2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D81EE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20BB2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D81EE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20BB2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D81EE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20BB2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D81EE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D3D93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50,0%</w:t>
            </w:r>
          </w:p>
        </w:tc>
      </w:tr>
      <w:tr w:rsidR="00E336CF" w:rsidTr="00E336CF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D81EE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D3D93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50,0%</w:t>
            </w:r>
          </w:p>
        </w:tc>
      </w:tr>
      <w:tr w:rsidR="00E336CF" w:rsidTr="00E336CF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D81EE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D81EE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50,0%</w:t>
            </w:r>
          </w:p>
        </w:tc>
      </w:tr>
      <w:tr w:rsidR="00E336CF" w:rsidTr="00E336CF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D3D93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D3D93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50,0%</w:t>
            </w:r>
          </w:p>
        </w:tc>
      </w:tr>
      <w:tr w:rsidR="00E336CF" w:rsidTr="00E336CF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B515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B515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20BB2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B515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20BB2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B515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20BB2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20BB2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FF2366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FF2366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14FC4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B515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14FC4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B515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14FC4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B515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14FC4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B515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14FC4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B515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14FC4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B515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D34387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D1E63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47591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D1E63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6008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D34387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D1E63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47591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D1E63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6008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6008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D34387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6008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6008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D1E63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47591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D1E63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90DD1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47591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EC0380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005838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005838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47591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90DD1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47591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14FC4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47591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47591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A173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47591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A173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51CB7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47591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51CB7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47591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51CB7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47591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51CB7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47591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51CB7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47591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A0325" w:rsidRDefault="00E336CF" w:rsidP="00E336C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601F2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14FC4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E848FD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D7A0C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54EA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4601F2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342D77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RPr="00A6008F" w:rsidTr="00E336CF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5F72D7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342D77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5F72D7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5F72D7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342D77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7767B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</w:tr>
      <w:tr w:rsidR="00E336CF" w:rsidTr="00E336C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5F72D7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342D77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F5319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</w:tr>
      <w:tr w:rsidR="00E336CF" w:rsidTr="00E336C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5F72D7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342D77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813C5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</w:tr>
      <w:tr w:rsidR="00E336CF" w:rsidTr="00E336C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5F72D7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E848FD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7767B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</w:tr>
      <w:tr w:rsidR="00E336CF" w:rsidTr="00E336C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5F72D7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E848FD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7767B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</w:tr>
      <w:tr w:rsidR="00E336CF" w:rsidTr="00E336C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5F72D7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E848FD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7767B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</w:tr>
      <w:tr w:rsidR="00E336CF" w:rsidTr="00E336C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5F72D7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E848FD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7767B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</w:tr>
      <w:tr w:rsidR="00E336CF" w:rsidTr="00E336C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5F72D7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4643B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83FEE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83FEE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7767B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5F72D7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21246C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7767B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7767B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21246C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E848FD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7767B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21246C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A0325" w:rsidRDefault="00E336CF" w:rsidP="00E336CF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091422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7767B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F14DB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60,4%</w:t>
            </w:r>
          </w:p>
        </w:tc>
      </w:tr>
      <w:tr w:rsidR="00E336CF" w:rsidTr="00E336C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05CF3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7767B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F14DB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7767B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D727AF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05CF3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7767B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F14DB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7767B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D727AF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05CF3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7767B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F14DB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7767B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D727AF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A05CF3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C54708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F14DB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77767B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D727AF" w:rsidRDefault="00E336CF" w:rsidP="00E336CF">
            <w:pPr>
              <w:rPr>
                <w:sz w:val="16"/>
                <w:szCs w:val="16"/>
                <w:lang w:val="en-US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05698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F4762F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F14DB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C127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F4762F" w:rsidRDefault="00E336CF" w:rsidP="00E336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091422" w:rsidRDefault="00E336CF" w:rsidP="00E336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F14DB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8825ED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</w:t>
            </w:r>
            <w:proofErr w:type="spellStart"/>
            <w:r>
              <w:rPr>
                <w:sz w:val="18"/>
                <w:szCs w:val="18"/>
              </w:rPr>
              <w:t>домовкультуры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83FEE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C93C37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05698F" w:rsidRDefault="00E336CF" w:rsidP="00E33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83FEE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C127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9561AE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83FEE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C127C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67,3%</w:t>
            </w: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</w:tr>
      <w:tr w:rsidR="00E336CF" w:rsidTr="00E336C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Default="00E336CF" w:rsidP="00E336C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683FEE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BB26EB" w:rsidRDefault="00E336CF" w:rsidP="00E3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60,3%</w:t>
            </w:r>
          </w:p>
        </w:tc>
      </w:tr>
    </w:tbl>
    <w:p w:rsidR="00D24712" w:rsidRDefault="00D24712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D24712" w:rsidRDefault="00D24712" w:rsidP="00D24712"/>
    <w:p w:rsidR="001028E4" w:rsidRPr="000505B7" w:rsidRDefault="001028E4" w:rsidP="002D58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3746DA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230 от 16</w:t>
      </w:r>
      <w:r w:rsidR="00FC46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</w:t>
      </w:r>
      <w:r w:rsidR="00546433">
        <w:rPr>
          <w:rFonts w:ascii="Arial" w:hAnsi="Arial" w:cs="Arial"/>
          <w:sz w:val="24"/>
          <w:szCs w:val="24"/>
        </w:rPr>
        <w:t>.2016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FC46C4">
        <w:rPr>
          <w:rFonts w:ascii="Arial" w:hAnsi="Arial" w:cs="Arial"/>
          <w:sz w:val="24"/>
          <w:szCs w:val="24"/>
        </w:rPr>
        <w:t xml:space="preserve">ьского сельского поселения  за </w:t>
      </w:r>
      <w:r w:rsidR="00E336CF" w:rsidRPr="00E336CF">
        <w:rPr>
          <w:rFonts w:ascii="Arial" w:hAnsi="Arial" w:cs="Arial"/>
          <w:sz w:val="24"/>
          <w:szCs w:val="24"/>
        </w:rPr>
        <w:t>2</w:t>
      </w:r>
      <w:r w:rsidR="00546433">
        <w:rPr>
          <w:rFonts w:ascii="Arial" w:hAnsi="Arial" w:cs="Arial"/>
          <w:sz w:val="24"/>
          <w:szCs w:val="24"/>
        </w:rPr>
        <w:t xml:space="preserve"> квартал  2016</w:t>
      </w:r>
      <w:r w:rsidRPr="00041E58">
        <w:rPr>
          <w:rFonts w:ascii="Arial" w:hAnsi="Arial" w:cs="Arial"/>
          <w:sz w:val="24"/>
          <w:szCs w:val="24"/>
        </w:rPr>
        <w:t xml:space="preserve"> год</w:t>
      </w:r>
    </w:p>
    <w:p w:rsidR="00D24712" w:rsidRPr="001028E4" w:rsidRDefault="00D24712" w:rsidP="00D24712"/>
    <w:p w:rsidR="00D24712" w:rsidRPr="00E81800" w:rsidRDefault="00D24712" w:rsidP="002D5819">
      <w:pPr>
        <w:tabs>
          <w:tab w:val="left" w:pos="7282"/>
        </w:tabs>
        <w:rPr>
          <w:sz w:val="16"/>
          <w:szCs w:val="16"/>
        </w:rPr>
      </w:pPr>
    </w:p>
    <w:p w:rsidR="00E81800" w:rsidRDefault="00E81800" w:rsidP="00E81800"/>
    <w:p w:rsidR="00E81800" w:rsidRDefault="00E81800" w:rsidP="00E818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</w:p>
          <w:p w:rsidR="00E81800" w:rsidRPr="0047576B" w:rsidRDefault="00E81800" w:rsidP="00E81800">
            <w:pPr>
              <w:rPr>
                <w:sz w:val="18"/>
                <w:szCs w:val="18"/>
              </w:rPr>
            </w:pP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E81800" w:rsidRPr="0047576B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2515E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2515E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2515E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  <w:r w:rsidR="00546433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23552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  <w:r w:rsidR="00E93899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  <w:r w:rsidR="00E93899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202B8">
              <w:rPr>
                <w:sz w:val="16"/>
                <w:szCs w:val="16"/>
              </w:rPr>
              <w:t>74,3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  <w:r w:rsidR="00E9389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  <w:r w:rsidR="00E93899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202B8">
              <w:rPr>
                <w:sz w:val="16"/>
                <w:szCs w:val="16"/>
              </w:rPr>
              <w:t>74,3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  <w:r w:rsidR="00E9389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</w:t>
            </w:r>
            <w:r w:rsidR="00E9389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  <w:r w:rsidR="00E9389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93899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648C9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  <w:r w:rsidR="002648C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  <w:r w:rsidR="002648C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  <w:r w:rsidR="002648C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  <w:r w:rsidR="002648C9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9389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  <w:r w:rsidR="002648C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9389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  <w:r w:rsidR="002648C9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12774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E81800" w:rsidRDefault="00E81800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9389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8162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8162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D3D93"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  <w:r w:rsidR="004A32A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D3D93"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  <w:r w:rsidR="004A32A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D3D93"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  <w:r w:rsidR="004A32A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D3D93"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  <w:r w:rsidR="004A32A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D3D93">
              <w:rPr>
                <w:sz w:val="16"/>
                <w:szCs w:val="16"/>
              </w:rPr>
              <w:t>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3D93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  <w:r w:rsidR="004A32A9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D3D93">
              <w:rPr>
                <w:sz w:val="16"/>
                <w:szCs w:val="16"/>
              </w:rPr>
              <w:t>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3D93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4A32A9">
              <w:rPr>
                <w:sz w:val="16"/>
                <w:szCs w:val="16"/>
              </w:rPr>
              <w:t>,0%</w:t>
            </w:r>
          </w:p>
        </w:tc>
      </w:tr>
      <w:tr w:rsidR="00E81800" w:rsidTr="00E81800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D3D93"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  <w:r w:rsidR="004A32A9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3D93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9D3D93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3D93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  <w:r w:rsidR="004A32A9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A32A9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A32A9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A32A9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81800">
              <w:rPr>
                <w:sz w:val="16"/>
                <w:szCs w:val="16"/>
              </w:rPr>
              <w:t>8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F2366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F2366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  <w:r w:rsidR="00FF2366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  <w:r w:rsidR="00FF2366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  <w:r w:rsidR="00FF2366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  <w:r w:rsidR="00FF2366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  <w:r w:rsidR="00FF2366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  <w:r w:rsidR="00FF2366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  <w:r w:rsidR="00FF2366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3438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81800"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6008F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3438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81800"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6008F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6008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3438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6008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6008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81800"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90DD1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C038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05838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05838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90DD1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FF2366">
              <w:rPr>
                <w:sz w:val="16"/>
                <w:szCs w:val="16"/>
              </w:rPr>
              <w:t>,</w:t>
            </w:r>
            <w:r w:rsidR="00E81800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A173C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A173C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51CB7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51CB7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51CB7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51CB7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51CB7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601F2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FF2366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D7A0C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 работ и услуг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2366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2366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2366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07A84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07A84">
              <w:rPr>
                <w:sz w:val="16"/>
                <w:szCs w:val="16"/>
              </w:rPr>
              <w:t>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601F2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342D7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RPr="00A6008F" w:rsidTr="00E81800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342D7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342D7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342D7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F5319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342D7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813C5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4643B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1246C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1246C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1246C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91422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2515E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81211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81211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  <w:r w:rsidR="00BB26EB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</w:t>
            </w:r>
            <w:r>
              <w:rPr>
                <w:sz w:val="18"/>
                <w:szCs w:val="18"/>
              </w:rPr>
              <w:lastRenderedPageBreak/>
              <w:t xml:space="preserve">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05CF3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727A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05CF3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727A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05CF3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727A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05CF3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54708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727A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5698F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4762F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81211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C127C" w:rsidRDefault="0081211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  <w:r w:rsidR="00305CA5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4762F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91422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2515E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81211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81211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  <w:r w:rsidR="00305CA5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825ED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</w:t>
            </w:r>
            <w:proofErr w:type="spellStart"/>
            <w:r>
              <w:rPr>
                <w:sz w:val="18"/>
                <w:szCs w:val="18"/>
              </w:rPr>
              <w:t>домовкультуры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2515E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81211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81211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  <w:r w:rsidR="00305CA5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2515E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81211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93C37" w:rsidRDefault="0081211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  <w:r w:rsidR="00305CA5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5698F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2515E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81211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C127C" w:rsidRDefault="0081211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  <w:r w:rsidR="00305CA5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561AE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2515E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81211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C127C" w:rsidRDefault="0081211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  <w:r w:rsidR="00305CA5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2515E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81211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81211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  <w:r w:rsidR="00305CA5">
              <w:rPr>
                <w:sz w:val="16"/>
                <w:szCs w:val="16"/>
              </w:rPr>
              <w:t>%</w:t>
            </w:r>
          </w:p>
        </w:tc>
      </w:tr>
    </w:tbl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Default="006829B8" w:rsidP="006829B8"/>
    <w:sectPr w:rsidR="006829B8" w:rsidSect="00C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1016A"/>
    <w:rsid w:val="00011989"/>
    <w:rsid w:val="000351A0"/>
    <w:rsid w:val="00040662"/>
    <w:rsid w:val="00041602"/>
    <w:rsid w:val="00041E58"/>
    <w:rsid w:val="000505B7"/>
    <w:rsid w:val="00052752"/>
    <w:rsid w:val="0005372F"/>
    <w:rsid w:val="000734A6"/>
    <w:rsid w:val="000B51BE"/>
    <w:rsid w:val="000C74F9"/>
    <w:rsid w:val="000E0AF1"/>
    <w:rsid w:val="000E1425"/>
    <w:rsid w:val="000E528C"/>
    <w:rsid w:val="000F2376"/>
    <w:rsid w:val="001000D9"/>
    <w:rsid w:val="0010196E"/>
    <w:rsid w:val="001028E4"/>
    <w:rsid w:val="0011654B"/>
    <w:rsid w:val="00122702"/>
    <w:rsid w:val="00125C98"/>
    <w:rsid w:val="0014272C"/>
    <w:rsid w:val="001521D6"/>
    <w:rsid w:val="00154596"/>
    <w:rsid w:val="00156D4F"/>
    <w:rsid w:val="0017593E"/>
    <w:rsid w:val="00180692"/>
    <w:rsid w:val="00191EE8"/>
    <w:rsid w:val="001A2E0C"/>
    <w:rsid w:val="001B4482"/>
    <w:rsid w:val="001B5FCD"/>
    <w:rsid w:val="001B754E"/>
    <w:rsid w:val="001C1530"/>
    <w:rsid w:val="001C51AD"/>
    <w:rsid w:val="00204719"/>
    <w:rsid w:val="00205414"/>
    <w:rsid w:val="0023752C"/>
    <w:rsid w:val="00247374"/>
    <w:rsid w:val="002515E2"/>
    <w:rsid w:val="00251CD8"/>
    <w:rsid w:val="00252E49"/>
    <w:rsid w:val="00256D17"/>
    <w:rsid w:val="00264565"/>
    <w:rsid w:val="002648C9"/>
    <w:rsid w:val="00272779"/>
    <w:rsid w:val="00276551"/>
    <w:rsid w:val="002818E8"/>
    <w:rsid w:val="002838D9"/>
    <w:rsid w:val="00291780"/>
    <w:rsid w:val="002C6BD7"/>
    <w:rsid w:val="002D1723"/>
    <w:rsid w:val="002D5819"/>
    <w:rsid w:val="002E14E6"/>
    <w:rsid w:val="00305CA5"/>
    <w:rsid w:val="00315221"/>
    <w:rsid w:val="003202B8"/>
    <w:rsid w:val="003225D6"/>
    <w:rsid w:val="003328E0"/>
    <w:rsid w:val="003505C6"/>
    <w:rsid w:val="003654A4"/>
    <w:rsid w:val="003746DA"/>
    <w:rsid w:val="003C6D52"/>
    <w:rsid w:val="003D038D"/>
    <w:rsid w:val="003D3DC1"/>
    <w:rsid w:val="003F4465"/>
    <w:rsid w:val="003F5639"/>
    <w:rsid w:val="00416E06"/>
    <w:rsid w:val="00417335"/>
    <w:rsid w:val="00425BFD"/>
    <w:rsid w:val="004270CD"/>
    <w:rsid w:val="0043464E"/>
    <w:rsid w:val="00456747"/>
    <w:rsid w:val="004635BE"/>
    <w:rsid w:val="00474363"/>
    <w:rsid w:val="00474423"/>
    <w:rsid w:val="00487090"/>
    <w:rsid w:val="004902FF"/>
    <w:rsid w:val="0049155F"/>
    <w:rsid w:val="004938DB"/>
    <w:rsid w:val="004A0ECF"/>
    <w:rsid w:val="004A32A9"/>
    <w:rsid w:val="004C12C0"/>
    <w:rsid w:val="004C78DB"/>
    <w:rsid w:val="004C7BDB"/>
    <w:rsid w:val="004D0ACD"/>
    <w:rsid w:val="004D462C"/>
    <w:rsid w:val="004D4B02"/>
    <w:rsid w:val="00503D3D"/>
    <w:rsid w:val="00513DBB"/>
    <w:rsid w:val="00521288"/>
    <w:rsid w:val="00546433"/>
    <w:rsid w:val="00561A3B"/>
    <w:rsid w:val="00570685"/>
    <w:rsid w:val="0058724C"/>
    <w:rsid w:val="005A01BB"/>
    <w:rsid w:val="005A09AD"/>
    <w:rsid w:val="005B593A"/>
    <w:rsid w:val="005B5ED4"/>
    <w:rsid w:val="005C3605"/>
    <w:rsid w:val="005C6D8E"/>
    <w:rsid w:val="005D1262"/>
    <w:rsid w:val="005D5208"/>
    <w:rsid w:val="005E35CB"/>
    <w:rsid w:val="005F4CBE"/>
    <w:rsid w:val="005F5085"/>
    <w:rsid w:val="006059AA"/>
    <w:rsid w:val="00607A84"/>
    <w:rsid w:val="00607D4E"/>
    <w:rsid w:val="00611D6E"/>
    <w:rsid w:val="00613279"/>
    <w:rsid w:val="0061408F"/>
    <w:rsid w:val="00641985"/>
    <w:rsid w:val="0064660B"/>
    <w:rsid w:val="006712D2"/>
    <w:rsid w:val="00676799"/>
    <w:rsid w:val="00676EA4"/>
    <w:rsid w:val="006829B8"/>
    <w:rsid w:val="00691DDA"/>
    <w:rsid w:val="00695668"/>
    <w:rsid w:val="006B1049"/>
    <w:rsid w:val="006B36F1"/>
    <w:rsid w:val="006B53DF"/>
    <w:rsid w:val="006B6D2D"/>
    <w:rsid w:val="006B7EE4"/>
    <w:rsid w:val="006C1B30"/>
    <w:rsid w:val="006C3F3A"/>
    <w:rsid w:val="006C6062"/>
    <w:rsid w:val="006D31A3"/>
    <w:rsid w:val="006D507C"/>
    <w:rsid w:val="006D68D0"/>
    <w:rsid w:val="006E00F8"/>
    <w:rsid w:val="00714113"/>
    <w:rsid w:val="00737B1E"/>
    <w:rsid w:val="00741C78"/>
    <w:rsid w:val="0075140E"/>
    <w:rsid w:val="007521B3"/>
    <w:rsid w:val="00757F13"/>
    <w:rsid w:val="00771F99"/>
    <w:rsid w:val="0077568E"/>
    <w:rsid w:val="007966D7"/>
    <w:rsid w:val="007B2744"/>
    <w:rsid w:val="007B3DC0"/>
    <w:rsid w:val="007B5042"/>
    <w:rsid w:val="007C0FB8"/>
    <w:rsid w:val="007D6E07"/>
    <w:rsid w:val="007E4F41"/>
    <w:rsid w:val="007F409C"/>
    <w:rsid w:val="007F556B"/>
    <w:rsid w:val="00806CDC"/>
    <w:rsid w:val="0081059E"/>
    <w:rsid w:val="0081165D"/>
    <w:rsid w:val="00812114"/>
    <w:rsid w:val="00825F3F"/>
    <w:rsid w:val="00831F2E"/>
    <w:rsid w:val="00835230"/>
    <w:rsid w:val="008755C6"/>
    <w:rsid w:val="0089403B"/>
    <w:rsid w:val="008B0287"/>
    <w:rsid w:val="008E7295"/>
    <w:rsid w:val="008F6BE9"/>
    <w:rsid w:val="0090089A"/>
    <w:rsid w:val="00901436"/>
    <w:rsid w:val="00905E53"/>
    <w:rsid w:val="00911C11"/>
    <w:rsid w:val="00913C0A"/>
    <w:rsid w:val="00917072"/>
    <w:rsid w:val="0092009E"/>
    <w:rsid w:val="0092499D"/>
    <w:rsid w:val="0092652C"/>
    <w:rsid w:val="009457FA"/>
    <w:rsid w:val="00946459"/>
    <w:rsid w:val="00947591"/>
    <w:rsid w:val="009760F8"/>
    <w:rsid w:val="009810B4"/>
    <w:rsid w:val="009839DD"/>
    <w:rsid w:val="00991462"/>
    <w:rsid w:val="00995F14"/>
    <w:rsid w:val="009A0170"/>
    <w:rsid w:val="009A5CA4"/>
    <w:rsid w:val="009D3D93"/>
    <w:rsid w:val="009E4599"/>
    <w:rsid w:val="009E5BB0"/>
    <w:rsid w:val="009F2885"/>
    <w:rsid w:val="00A107C1"/>
    <w:rsid w:val="00A14EA9"/>
    <w:rsid w:val="00A157D6"/>
    <w:rsid w:val="00A55389"/>
    <w:rsid w:val="00A67CF1"/>
    <w:rsid w:val="00A758D7"/>
    <w:rsid w:val="00A93D04"/>
    <w:rsid w:val="00AA448C"/>
    <w:rsid w:val="00AA7B0D"/>
    <w:rsid w:val="00AD045C"/>
    <w:rsid w:val="00AD2CC2"/>
    <w:rsid w:val="00B04C33"/>
    <w:rsid w:val="00B06AED"/>
    <w:rsid w:val="00B103BE"/>
    <w:rsid w:val="00B6145F"/>
    <w:rsid w:val="00B63EA2"/>
    <w:rsid w:val="00B75DF0"/>
    <w:rsid w:val="00B776C6"/>
    <w:rsid w:val="00B84FEE"/>
    <w:rsid w:val="00B931C9"/>
    <w:rsid w:val="00B94DE8"/>
    <w:rsid w:val="00B960B5"/>
    <w:rsid w:val="00B9687A"/>
    <w:rsid w:val="00BB0AF1"/>
    <w:rsid w:val="00BB26EB"/>
    <w:rsid w:val="00BB7FF4"/>
    <w:rsid w:val="00BE61AD"/>
    <w:rsid w:val="00BE6F97"/>
    <w:rsid w:val="00C1279F"/>
    <w:rsid w:val="00C23986"/>
    <w:rsid w:val="00C435C5"/>
    <w:rsid w:val="00C51A94"/>
    <w:rsid w:val="00C63831"/>
    <w:rsid w:val="00C70271"/>
    <w:rsid w:val="00C74F74"/>
    <w:rsid w:val="00C80BA2"/>
    <w:rsid w:val="00C87E98"/>
    <w:rsid w:val="00CC4077"/>
    <w:rsid w:val="00CC5AA1"/>
    <w:rsid w:val="00CD3856"/>
    <w:rsid w:val="00CD5D38"/>
    <w:rsid w:val="00CF4A18"/>
    <w:rsid w:val="00D22678"/>
    <w:rsid w:val="00D24712"/>
    <w:rsid w:val="00D26816"/>
    <w:rsid w:val="00D30AA4"/>
    <w:rsid w:val="00D42A5C"/>
    <w:rsid w:val="00D5272C"/>
    <w:rsid w:val="00D71721"/>
    <w:rsid w:val="00D75012"/>
    <w:rsid w:val="00D84C1D"/>
    <w:rsid w:val="00DA51D8"/>
    <w:rsid w:val="00DB31EE"/>
    <w:rsid w:val="00DC2FF9"/>
    <w:rsid w:val="00E015F0"/>
    <w:rsid w:val="00E019E8"/>
    <w:rsid w:val="00E0763B"/>
    <w:rsid w:val="00E336CF"/>
    <w:rsid w:val="00E339D3"/>
    <w:rsid w:val="00E41567"/>
    <w:rsid w:val="00E55148"/>
    <w:rsid w:val="00E5791F"/>
    <w:rsid w:val="00E62A14"/>
    <w:rsid w:val="00E6657E"/>
    <w:rsid w:val="00E73C29"/>
    <w:rsid w:val="00E74F77"/>
    <w:rsid w:val="00E7702B"/>
    <w:rsid w:val="00E81800"/>
    <w:rsid w:val="00E85A88"/>
    <w:rsid w:val="00E93899"/>
    <w:rsid w:val="00E96983"/>
    <w:rsid w:val="00EA622C"/>
    <w:rsid w:val="00EA6C43"/>
    <w:rsid w:val="00EC5A59"/>
    <w:rsid w:val="00EC7574"/>
    <w:rsid w:val="00EE0857"/>
    <w:rsid w:val="00EF57FC"/>
    <w:rsid w:val="00EF5E45"/>
    <w:rsid w:val="00F07D9E"/>
    <w:rsid w:val="00F10E49"/>
    <w:rsid w:val="00F1409D"/>
    <w:rsid w:val="00F245E2"/>
    <w:rsid w:val="00F30C98"/>
    <w:rsid w:val="00F37324"/>
    <w:rsid w:val="00F53CD2"/>
    <w:rsid w:val="00F67F5E"/>
    <w:rsid w:val="00F71D28"/>
    <w:rsid w:val="00F815D2"/>
    <w:rsid w:val="00F836B3"/>
    <w:rsid w:val="00FC46C4"/>
    <w:rsid w:val="00FE6461"/>
    <w:rsid w:val="00FF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5402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2016-08-19T12:09:00Z</cp:lastPrinted>
  <dcterms:created xsi:type="dcterms:W3CDTF">2016-08-19T12:17:00Z</dcterms:created>
  <dcterms:modified xsi:type="dcterms:W3CDTF">2016-08-19T12:17:00Z</dcterms:modified>
</cp:coreProperties>
</file>