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5" w:rsidRPr="00125625" w:rsidRDefault="00927D05" w:rsidP="000D3065">
      <w:pPr>
        <w:jc w:val="center"/>
        <w:rPr>
          <w:b/>
          <w:sz w:val="28"/>
          <w:szCs w:val="28"/>
        </w:rPr>
      </w:pPr>
      <w:r w:rsidRPr="00125625">
        <w:rPr>
          <w:rFonts w:ascii="Arial" w:hAnsi="Arial" w:cs="Arial"/>
          <w:b/>
          <w:sz w:val="24"/>
          <w:szCs w:val="24"/>
        </w:rPr>
        <w:t xml:space="preserve"> </w:t>
      </w:r>
      <w:r w:rsidR="00177EE6" w:rsidRPr="00125625">
        <w:rPr>
          <w:rFonts w:ascii="Arial" w:hAnsi="Arial" w:cs="Arial"/>
          <w:b/>
          <w:sz w:val="24"/>
          <w:szCs w:val="24"/>
        </w:rPr>
        <w:t xml:space="preserve">          </w:t>
      </w:r>
      <w:r w:rsidR="000D3065" w:rsidRPr="00125625">
        <w:rPr>
          <w:b/>
          <w:sz w:val="28"/>
          <w:szCs w:val="28"/>
        </w:rPr>
        <w:t>РОССИЙСКАЯ ФЕДЕРАЦИЯ</w:t>
      </w:r>
    </w:p>
    <w:p w:rsidR="000D3065" w:rsidRPr="00125625" w:rsidRDefault="000D306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ОРЛОВСКАЯ ОБЛАСТЬ</w:t>
      </w:r>
    </w:p>
    <w:p w:rsidR="000D3065" w:rsidRPr="00125625" w:rsidRDefault="000D306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ТРОСНЯНСКИЙ РАЙОН</w:t>
      </w:r>
    </w:p>
    <w:p w:rsidR="000D3065" w:rsidRPr="00125625" w:rsidRDefault="000D3065" w:rsidP="000D3065">
      <w:pPr>
        <w:jc w:val="center"/>
        <w:rPr>
          <w:b/>
          <w:sz w:val="28"/>
          <w:szCs w:val="28"/>
          <w:u w:val="single"/>
        </w:rPr>
      </w:pPr>
      <w:r w:rsidRPr="00125625">
        <w:rPr>
          <w:b/>
          <w:sz w:val="28"/>
          <w:szCs w:val="28"/>
          <w:u w:val="single"/>
        </w:rPr>
        <w:t>ВОРОНЕЦКИЙ СЕЛЬСКИЙ СОВЕТ НАРОДНЫХ ДЕПУТАТОВ</w:t>
      </w:r>
    </w:p>
    <w:p w:rsidR="000D3065" w:rsidRPr="00125625" w:rsidRDefault="000D3065" w:rsidP="000D3065">
      <w:pPr>
        <w:jc w:val="center"/>
        <w:rPr>
          <w:b/>
          <w:sz w:val="24"/>
          <w:szCs w:val="24"/>
          <w:u w:val="single"/>
        </w:rPr>
      </w:pPr>
    </w:p>
    <w:p w:rsidR="000D3065" w:rsidRPr="00125625" w:rsidRDefault="00125625" w:rsidP="000D3065">
      <w:pPr>
        <w:jc w:val="center"/>
        <w:rPr>
          <w:b/>
          <w:sz w:val="28"/>
          <w:szCs w:val="28"/>
        </w:rPr>
      </w:pPr>
      <w:r w:rsidRPr="00125625">
        <w:rPr>
          <w:b/>
          <w:sz w:val="28"/>
          <w:szCs w:val="28"/>
        </w:rPr>
        <w:t>РЕШЕНИЕ</w:t>
      </w:r>
    </w:p>
    <w:p w:rsidR="000D3065" w:rsidRPr="00EE72BA" w:rsidRDefault="000D3065" w:rsidP="000D3065">
      <w:pPr>
        <w:rPr>
          <w:sz w:val="24"/>
          <w:szCs w:val="24"/>
        </w:rPr>
      </w:pPr>
      <w:r w:rsidRPr="00EE72BA">
        <w:rPr>
          <w:sz w:val="24"/>
          <w:szCs w:val="24"/>
        </w:rPr>
        <w:t xml:space="preserve">                                        </w:t>
      </w:r>
      <w:r w:rsidR="00800B56">
        <w:rPr>
          <w:sz w:val="24"/>
          <w:szCs w:val="24"/>
        </w:rPr>
        <w:t xml:space="preserve">                         </w:t>
      </w:r>
      <w:r w:rsidRPr="00EE72BA">
        <w:rPr>
          <w:sz w:val="24"/>
          <w:szCs w:val="24"/>
        </w:rPr>
        <w:t xml:space="preserve"> </w:t>
      </w:r>
    </w:p>
    <w:p w:rsidR="000D3065" w:rsidRPr="00EE72BA" w:rsidRDefault="00A13D62" w:rsidP="000D3065">
      <w:pPr>
        <w:rPr>
          <w:sz w:val="28"/>
          <w:szCs w:val="28"/>
        </w:rPr>
      </w:pPr>
      <w:r>
        <w:rPr>
          <w:sz w:val="24"/>
          <w:szCs w:val="24"/>
        </w:rPr>
        <w:t>От 28</w:t>
      </w:r>
      <w:r w:rsidR="00F91970">
        <w:rPr>
          <w:sz w:val="24"/>
          <w:szCs w:val="24"/>
        </w:rPr>
        <w:t xml:space="preserve"> декабря </w:t>
      </w:r>
      <w:r w:rsidR="00F0195E">
        <w:rPr>
          <w:sz w:val="24"/>
          <w:szCs w:val="24"/>
        </w:rPr>
        <w:t>201</w:t>
      </w:r>
      <w:r w:rsidR="00F0195E" w:rsidRPr="00F0195E">
        <w:rPr>
          <w:sz w:val="24"/>
          <w:szCs w:val="24"/>
        </w:rPr>
        <w:t>7</w:t>
      </w:r>
      <w:r w:rsidR="000D3065" w:rsidRPr="00EE72BA">
        <w:rPr>
          <w:sz w:val="24"/>
          <w:szCs w:val="24"/>
        </w:rPr>
        <w:t xml:space="preserve"> года                               </w:t>
      </w:r>
      <w:r w:rsidR="00125625">
        <w:rPr>
          <w:sz w:val="24"/>
          <w:szCs w:val="24"/>
        </w:rPr>
        <w:t xml:space="preserve">                        </w:t>
      </w:r>
      <w:r w:rsidR="00F91970">
        <w:rPr>
          <w:sz w:val="24"/>
          <w:szCs w:val="24"/>
        </w:rPr>
        <w:t xml:space="preserve">                            </w:t>
      </w:r>
      <w:r w:rsidR="00125625">
        <w:rPr>
          <w:sz w:val="24"/>
          <w:szCs w:val="24"/>
        </w:rPr>
        <w:t xml:space="preserve">    №</w:t>
      </w:r>
      <w:r w:rsidR="000D3065" w:rsidRPr="00EE72BA">
        <w:rPr>
          <w:sz w:val="24"/>
          <w:szCs w:val="24"/>
        </w:rPr>
        <w:t xml:space="preserve">   </w:t>
      </w:r>
      <w:r w:rsidR="00F91970">
        <w:rPr>
          <w:sz w:val="24"/>
          <w:szCs w:val="24"/>
        </w:rPr>
        <w:t>4</w:t>
      </w:r>
      <w:r w:rsidR="00CF38D8">
        <w:rPr>
          <w:sz w:val="24"/>
          <w:szCs w:val="24"/>
        </w:rPr>
        <w:t>6</w:t>
      </w:r>
      <w:r w:rsidR="000D3065" w:rsidRPr="00EE72BA">
        <w:rPr>
          <w:sz w:val="24"/>
          <w:szCs w:val="24"/>
        </w:rPr>
        <w:t xml:space="preserve">                                      </w:t>
      </w:r>
    </w:p>
    <w:p w:rsidR="000D3065" w:rsidRPr="00EE72BA" w:rsidRDefault="000D3065" w:rsidP="000D3065">
      <w:pPr>
        <w:rPr>
          <w:sz w:val="24"/>
          <w:szCs w:val="24"/>
        </w:rPr>
      </w:pPr>
      <w:r w:rsidRPr="00EE72BA">
        <w:rPr>
          <w:sz w:val="24"/>
          <w:szCs w:val="24"/>
        </w:rPr>
        <w:t>с.</w:t>
      </w:r>
      <w:r>
        <w:rPr>
          <w:sz w:val="24"/>
          <w:szCs w:val="24"/>
        </w:rPr>
        <w:t xml:space="preserve"> Воронец</w:t>
      </w:r>
    </w:p>
    <w:p w:rsidR="000D3065" w:rsidRPr="00EE72BA" w:rsidRDefault="000D3065" w:rsidP="000D3065">
      <w:pPr>
        <w:rPr>
          <w:sz w:val="24"/>
          <w:szCs w:val="24"/>
        </w:rPr>
      </w:pPr>
    </w:p>
    <w:p w:rsidR="000D3065" w:rsidRPr="00EE72BA" w:rsidRDefault="00A13D62" w:rsidP="000D3065">
      <w:pPr>
        <w:rPr>
          <w:sz w:val="24"/>
          <w:szCs w:val="24"/>
        </w:rPr>
      </w:pPr>
      <w:r>
        <w:rPr>
          <w:sz w:val="24"/>
          <w:szCs w:val="24"/>
        </w:rPr>
        <w:t>О  бюджете</w:t>
      </w:r>
      <w:r w:rsidR="000D3065" w:rsidRPr="00EE72BA">
        <w:rPr>
          <w:sz w:val="24"/>
          <w:szCs w:val="24"/>
        </w:rPr>
        <w:t xml:space="preserve"> </w:t>
      </w:r>
      <w:r w:rsidR="000D3065">
        <w:rPr>
          <w:sz w:val="24"/>
          <w:szCs w:val="24"/>
        </w:rPr>
        <w:t>Ворон</w:t>
      </w:r>
      <w:r w:rsidR="000D3065" w:rsidRPr="00EE72BA">
        <w:rPr>
          <w:sz w:val="24"/>
          <w:szCs w:val="24"/>
        </w:rPr>
        <w:t xml:space="preserve">ецкого сельского поселения </w:t>
      </w:r>
    </w:p>
    <w:p w:rsidR="000D3065" w:rsidRPr="00EE72BA" w:rsidRDefault="000D3065" w:rsidP="000D3065">
      <w:pPr>
        <w:rPr>
          <w:sz w:val="24"/>
          <w:szCs w:val="24"/>
        </w:rPr>
      </w:pPr>
      <w:proofErr w:type="spellStart"/>
      <w:r w:rsidRPr="00EE72BA">
        <w:rPr>
          <w:sz w:val="24"/>
          <w:szCs w:val="24"/>
        </w:rPr>
        <w:t>Троснянского</w:t>
      </w:r>
      <w:proofErr w:type="spellEnd"/>
      <w:r w:rsidRPr="00EE72BA">
        <w:rPr>
          <w:sz w:val="24"/>
          <w:szCs w:val="24"/>
        </w:rPr>
        <w:t xml:space="preserve"> </w:t>
      </w:r>
      <w:r w:rsidR="00800B56">
        <w:rPr>
          <w:sz w:val="24"/>
          <w:szCs w:val="24"/>
        </w:rPr>
        <w:t>района Орловской области на 2018</w:t>
      </w:r>
      <w:r w:rsidRPr="00EE72BA">
        <w:rPr>
          <w:sz w:val="24"/>
          <w:szCs w:val="24"/>
        </w:rPr>
        <w:t xml:space="preserve"> год</w:t>
      </w:r>
    </w:p>
    <w:p w:rsidR="000D3065" w:rsidRPr="00EE72BA" w:rsidRDefault="00800B56" w:rsidP="000D3065">
      <w:pPr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2019-2020 годов </w:t>
      </w:r>
      <w:r w:rsidR="00A13D62">
        <w:rPr>
          <w:sz w:val="24"/>
          <w:szCs w:val="24"/>
        </w:rPr>
        <w:t>(второе</w:t>
      </w:r>
      <w:r w:rsidR="00EE1064">
        <w:rPr>
          <w:sz w:val="24"/>
          <w:szCs w:val="24"/>
        </w:rPr>
        <w:t xml:space="preserve"> чтение)</w:t>
      </w:r>
    </w:p>
    <w:p w:rsidR="000D3065" w:rsidRPr="00FF59C3" w:rsidRDefault="000D3065" w:rsidP="000D3065">
      <w:pPr>
        <w:jc w:val="center"/>
        <w:rPr>
          <w:sz w:val="24"/>
          <w:szCs w:val="24"/>
        </w:rPr>
      </w:pPr>
    </w:p>
    <w:p w:rsidR="000D3065" w:rsidRPr="00FF59C3" w:rsidRDefault="000D3065" w:rsidP="000D3065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EE1064" w:rsidRDefault="000D3065" w:rsidP="00A13D6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  <w:r w:rsidR="00EE1064" w:rsidRPr="00EE1064">
        <w:rPr>
          <w:sz w:val="24"/>
          <w:szCs w:val="24"/>
        </w:rPr>
        <w:t xml:space="preserve"> </w:t>
      </w:r>
      <w:r w:rsidR="00EE1064">
        <w:rPr>
          <w:sz w:val="24"/>
          <w:szCs w:val="24"/>
        </w:rPr>
        <w:t xml:space="preserve">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D62">
        <w:rPr>
          <w:sz w:val="24"/>
          <w:szCs w:val="24"/>
        </w:rPr>
        <w:t xml:space="preserve">     1</w:t>
      </w:r>
      <w:r w:rsidR="00EE1064">
        <w:rPr>
          <w:sz w:val="24"/>
          <w:szCs w:val="24"/>
        </w:rPr>
        <w:t>.</w:t>
      </w:r>
      <w:r w:rsidRPr="00FF59C3">
        <w:rPr>
          <w:sz w:val="24"/>
          <w:szCs w:val="24"/>
        </w:rPr>
        <w:t xml:space="preserve">Утвердить  </w:t>
      </w:r>
      <w:r>
        <w:rPr>
          <w:sz w:val="24"/>
          <w:szCs w:val="24"/>
        </w:rPr>
        <w:t xml:space="preserve">основные характеристики </w:t>
      </w:r>
      <w:r w:rsidRPr="00FF59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 w:rsidR="00407096">
        <w:rPr>
          <w:sz w:val="24"/>
          <w:szCs w:val="24"/>
        </w:rPr>
        <w:t>на 2018</w:t>
      </w:r>
      <w:r w:rsidRPr="00FF59C3">
        <w:rPr>
          <w:sz w:val="24"/>
          <w:szCs w:val="24"/>
        </w:rPr>
        <w:t xml:space="preserve"> год</w:t>
      </w:r>
      <w:proofErr w:type="gramStart"/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0D3065" w:rsidRPr="00AA2F6C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 сельского поселения</w:t>
      </w:r>
      <w:r w:rsidRPr="00FF59C3">
        <w:rPr>
          <w:sz w:val="24"/>
          <w:szCs w:val="24"/>
        </w:rPr>
        <w:t xml:space="preserve"> в сумме </w:t>
      </w:r>
      <w:r w:rsidR="00AA2F6C" w:rsidRPr="00AA2F6C">
        <w:rPr>
          <w:sz w:val="24"/>
          <w:szCs w:val="24"/>
        </w:rPr>
        <w:t xml:space="preserve"> 1431</w:t>
      </w:r>
      <w:r w:rsidR="00AA2F6C">
        <w:rPr>
          <w:sz w:val="24"/>
          <w:szCs w:val="24"/>
        </w:rPr>
        <w:t>,</w:t>
      </w:r>
      <w:r w:rsidR="00AA2F6C" w:rsidRPr="00AA2F6C">
        <w:rPr>
          <w:sz w:val="24"/>
          <w:szCs w:val="24"/>
        </w:rPr>
        <w:t>7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59C3">
        <w:rPr>
          <w:sz w:val="24"/>
          <w:szCs w:val="24"/>
        </w:rPr>
        <w:t xml:space="preserve">тыс. рублей,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бюджета сельского поселения в сумме </w:t>
      </w:r>
      <w:r w:rsidRPr="00FF59C3">
        <w:rPr>
          <w:sz w:val="24"/>
          <w:szCs w:val="24"/>
        </w:rPr>
        <w:t xml:space="preserve">в сумме </w:t>
      </w:r>
      <w:r w:rsidR="00AA2F6C">
        <w:rPr>
          <w:sz w:val="24"/>
          <w:szCs w:val="24"/>
        </w:rPr>
        <w:t xml:space="preserve"> 1431,7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тыс. рублей.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</w:t>
      </w:r>
      <w:r w:rsidR="00407096">
        <w:rPr>
          <w:sz w:val="24"/>
          <w:szCs w:val="24"/>
        </w:rPr>
        <w:t>жета сельского поселения на 2018</w:t>
      </w:r>
      <w:r>
        <w:rPr>
          <w:sz w:val="24"/>
          <w:szCs w:val="24"/>
        </w:rPr>
        <w:t xml:space="preserve"> год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Утвердить  основные характеристики бюдж</w:t>
      </w:r>
      <w:r w:rsidR="00407096">
        <w:rPr>
          <w:sz w:val="24"/>
          <w:szCs w:val="24"/>
        </w:rPr>
        <w:t>ета сельского поселения на  2019 год и на 2020</w:t>
      </w:r>
      <w:r>
        <w:rPr>
          <w:sz w:val="24"/>
          <w:szCs w:val="24"/>
        </w:rPr>
        <w:t xml:space="preserve"> год: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</w:t>
      </w:r>
      <w:r w:rsidR="00BB6F4B">
        <w:rPr>
          <w:sz w:val="24"/>
          <w:szCs w:val="24"/>
        </w:rPr>
        <w:t xml:space="preserve">еления на 2019 год в сумме </w:t>
      </w:r>
      <w:r w:rsidR="00982705">
        <w:rPr>
          <w:sz w:val="24"/>
          <w:szCs w:val="24"/>
        </w:rPr>
        <w:t xml:space="preserve"> 140</w:t>
      </w:r>
      <w:r w:rsidR="00982705" w:rsidRPr="00982705">
        <w:rPr>
          <w:sz w:val="24"/>
          <w:szCs w:val="24"/>
        </w:rPr>
        <w:t>3</w:t>
      </w:r>
      <w:r w:rsidR="00BB6F4B">
        <w:rPr>
          <w:sz w:val="24"/>
          <w:szCs w:val="24"/>
        </w:rPr>
        <w:t>,0</w:t>
      </w:r>
      <w:r w:rsidR="00BB6F4B" w:rsidRPr="00BB6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</w:t>
      </w:r>
      <w:r w:rsidR="00BB6F4B">
        <w:rPr>
          <w:sz w:val="24"/>
          <w:szCs w:val="24"/>
        </w:rPr>
        <w:t>б</w:t>
      </w:r>
      <w:r w:rsidR="00982705">
        <w:rPr>
          <w:sz w:val="24"/>
          <w:szCs w:val="24"/>
        </w:rPr>
        <w:t>лей и на 2020 год в сумме 140</w:t>
      </w:r>
      <w:r w:rsidR="00982705" w:rsidRPr="00982705">
        <w:rPr>
          <w:sz w:val="24"/>
          <w:szCs w:val="24"/>
        </w:rPr>
        <w:t>4</w:t>
      </w:r>
      <w:r w:rsidR="00982705">
        <w:rPr>
          <w:sz w:val="24"/>
          <w:szCs w:val="24"/>
        </w:rPr>
        <w:t>,</w:t>
      </w:r>
      <w:r w:rsidR="00982705" w:rsidRPr="00982705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рублей;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</w:t>
      </w:r>
      <w:r w:rsidR="00982705">
        <w:rPr>
          <w:sz w:val="24"/>
          <w:szCs w:val="24"/>
        </w:rPr>
        <w:t>ения  на 2019 год в сумме  140</w:t>
      </w:r>
      <w:r w:rsidR="00982705" w:rsidRPr="00982705">
        <w:rPr>
          <w:sz w:val="24"/>
          <w:szCs w:val="24"/>
        </w:rPr>
        <w:t>3</w:t>
      </w:r>
      <w:r w:rsidR="00BB6F4B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</w:t>
      </w:r>
      <w:r w:rsidR="00982705">
        <w:rPr>
          <w:sz w:val="24"/>
          <w:szCs w:val="24"/>
        </w:rPr>
        <w:t>лей и на 2020 год в сумме  140</w:t>
      </w:r>
      <w:r w:rsidR="00982705" w:rsidRPr="00982705">
        <w:rPr>
          <w:sz w:val="24"/>
          <w:szCs w:val="24"/>
        </w:rPr>
        <w:t>4</w:t>
      </w:r>
      <w:r w:rsidR="00BB6F4B">
        <w:rPr>
          <w:sz w:val="24"/>
          <w:szCs w:val="24"/>
        </w:rPr>
        <w:t>,8</w:t>
      </w:r>
      <w:r>
        <w:rPr>
          <w:sz w:val="24"/>
          <w:szCs w:val="24"/>
        </w:rPr>
        <w:t xml:space="preserve">   тыс. рублей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</w:t>
      </w:r>
      <w:r w:rsidR="00407096">
        <w:rPr>
          <w:sz w:val="24"/>
          <w:szCs w:val="24"/>
        </w:rPr>
        <w:t>авы сельского поселения  на 2019</w:t>
      </w:r>
      <w:r>
        <w:rPr>
          <w:sz w:val="24"/>
          <w:szCs w:val="24"/>
        </w:rPr>
        <w:t xml:space="preserve"> год</w:t>
      </w:r>
      <w:r w:rsidR="00407096">
        <w:rPr>
          <w:sz w:val="24"/>
          <w:szCs w:val="24"/>
        </w:rPr>
        <w:t xml:space="preserve"> в сумме 2 тыс. рублей и на 2020</w:t>
      </w:r>
      <w:r>
        <w:rPr>
          <w:sz w:val="24"/>
          <w:szCs w:val="24"/>
        </w:rPr>
        <w:t xml:space="preserve"> год в сумме 2 тыс. рублей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</w:t>
      </w:r>
      <w:r w:rsidR="00407096">
        <w:rPr>
          <w:sz w:val="24"/>
          <w:szCs w:val="24"/>
        </w:rPr>
        <w:t xml:space="preserve"> и общего объема расходов в 2019 и 2020</w:t>
      </w:r>
      <w:r>
        <w:rPr>
          <w:sz w:val="24"/>
          <w:szCs w:val="24"/>
        </w:rPr>
        <w:t xml:space="preserve"> годах.          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Pr="00FF59C3">
        <w:rPr>
          <w:sz w:val="24"/>
          <w:szCs w:val="24"/>
        </w:rPr>
        <w:t xml:space="preserve">. Закрепить  источники доходов 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за </w:t>
      </w:r>
      <w:r>
        <w:rPr>
          <w:sz w:val="24"/>
          <w:szCs w:val="24"/>
        </w:rPr>
        <w:t xml:space="preserve"> главными </w:t>
      </w:r>
      <w:r w:rsidRPr="00FF59C3">
        <w:rPr>
          <w:sz w:val="24"/>
          <w:szCs w:val="24"/>
        </w:rPr>
        <w:t xml:space="preserve">администраторами доходов бюджета </w:t>
      </w:r>
      <w:r>
        <w:rPr>
          <w:sz w:val="24"/>
          <w:szCs w:val="24"/>
        </w:rPr>
        <w:t>сельского поселени</w:t>
      </w:r>
      <w:proofErr w:type="gramStart"/>
      <w:r>
        <w:rPr>
          <w:sz w:val="24"/>
          <w:szCs w:val="24"/>
        </w:rPr>
        <w:t>я</w:t>
      </w:r>
      <w:r w:rsidRPr="00FF59C3">
        <w:rPr>
          <w:sz w:val="24"/>
          <w:szCs w:val="24"/>
        </w:rPr>
        <w:t>-</w:t>
      </w:r>
      <w:proofErr w:type="gramEnd"/>
      <w:r w:rsidRPr="00FF59C3">
        <w:rPr>
          <w:sz w:val="24"/>
          <w:szCs w:val="24"/>
        </w:rPr>
        <w:t xml:space="preserve"> органами </w:t>
      </w:r>
      <w:r>
        <w:rPr>
          <w:sz w:val="24"/>
          <w:szCs w:val="24"/>
        </w:rPr>
        <w:t>местного самоуправления Воронецкого  сельского поселения согласно п</w:t>
      </w:r>
      <w:r w:rsidR="00407096">
        <w:rPr>
          <w:sz w:val="24"/>
          <w:szCs w:val="24"/>
        </w:rPr>
        <w:t>риложению 1 к настоящему</w:t>
      </w:r>
      <w:r w:rsidR="004075BD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осуществляющими</w:t>
      </w:r>
      <w:proofErr w:type="gramEnd"/>
      <w:r>
        <w:rPr>
          <w:sz w:val="24"/>
          <w:szCs w:val="24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</w:t>
      </w:r>
      <w:r w:rsidR="00407096">
        <w:rPr>
          <w:sz w:val="24"/>
          <w:szCs w:val="24"/>
        </w:rPr>
        <w:t xml:space="preserve">риложению 2 </w:t>
      </w:r>
      <w:r w:rsidR="004075BD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.</w:t>
      </w: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407096">
        <w:rPr>
          <w:sz w:val="24"/>
          <w:szCs w:val="24"/>
        </w:rPr>
        <w:t xml:space="preserve">     </w:t>
      </w:r>
      <w:proofErr w:type="gramStart"/>
      <w:r w:rsidR="00407096">
        <w:rPr>
          <w:sz w:val="24"/>
          <w:szCs w:val="24"/>
        </w:rPr>
        <w:t>В случае изменения в 2018</w:t>
      </w:r>
      <w:r>
        <w:rPr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0D3065" w:rsidRDefault="000D3065" w:rsidP="000D3065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t xml:space="preserve">      4.</w:t>
      </w:r>
      <w:r w:rsidRPr="00C959C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0D3065" w:rsidRDefault="000D3065" w:rsidP="000D3065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 - нормативы распределения отдельных налогов</w:t>
      </w:r>
      <w:r w:rsidR="00407096">
        <w:rPr>
          <w:rFonts w:ascii="Cambria" w:hAnsi="Cambria" w:cs="Arial"/>
          <w:sz w:val="22"/>
          <w:szCs w:val="22"/>
        </w:rPr>
        <w:t>ых и неналоговых доходов на 2018</w:t>
      </w:r>
      <w:r>
        <w:rPr>
          <w:rFonts w:ascii="Cambria" w:hAnsi="Cambria" w:cs="Arial"/>
          <w:sz w:val="22"/>
          <w:szCs w:val="22"/>
        </w:rPr>
        <w:t xml:space="preserve">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</w:t>
      </w:r>
      <w:r w:rsidR="00407096">
        <w:rPr>
          <w:rFonts w:ascii="Cambria" w:hAnsi="Cambria" w:cs="Arial"/>
          <w:sz w:val="22"/>
          <w:szCs w:val="22"/>
        </w:rPr>
        <w:t>проекту</w:t>
      </w:r>
    </w:p>
    <w:p w:rsidR="000D3065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0D3065" w:rsidRPr="00FF59C3" w:rsidRDefault="000D3065" w:rsidP="000D306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FF59C3">
        <w:rPr>
          <w:sz w:val="24"/>
          <w:szCs w:val="24"/>
        </w:rPr>
        <w:t xml:space="preserve">Установить, что доходы  бюджета  </w:t>
      </w:r>
      <w:r>
        <w:rPr>
          <w:sz w:val="24"/>
          <w:szCs w:val="24"/>
        </w:rPr>
        <w:t>сельского поселения, поступающие в 20</w:t>
      </w:r>
      <w:r w:rsidRPr="00B31082">
        <w:rPr>
          <w:sz w:val="24"/>
          <w:szCs w:val="24"/>
        </w:rPr>
        <w:t>1</w:t>
      </w:r>
      <w:r w:rsidR="00407096">
        <w:rPr>
          <w:sz w:val="24"/>
          <w:szCs w:val="24"/>
        </w:rPr>
        <w:t>8</w:t>
      </w:r>
      <w:r w:rsidRPr="00FF59C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</w:t>
      </w:r>
      <w:r w:rsidR="00407096">
        <w:rPr>
          <w:sz w:val="24"/>
          <w:szCs w:val="24"/>
        </w:rPr>
        <w:t>м периоде 2019- 2020</w:t>
      </w:r>
      <w:r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</w:t>
      </w:r>
      <w:r>
        <w:rPr>
          <w:sz w:val="24"/>
          <w:szCs w:val="24"/>
        </w:rPr>
        <w:t>й области и настоящим  Решением</w:t>
      </w:r>
      <w:r w:rsidRPr="00FF59C3">
        <w:rPr>
          <w:sz w:val="24"/>
          <w:szCs w:val="24"/>
        </w:rPr>
        <w:t>:</w:t>
      </w:r>
    </w:p>
    <w:p w:rsidR="000D3065" w:rsidRDefault="000D3065" w:rsidP="000D306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Pr="00FF59C3">
        <w:rPr>
          <w:sz w:val="24"/>
          <w:szCs w:val="24"/>
        </w:rPr>
        <w:t xml:space="preserve"> налога на доходы физических лиц </w:t>
      </w:r>
      <w:r>
        <w:rPr>
          <w:sz w:val="24"/>
          <w:szCs w:val="24"/>
        </w:rPr>
        <w:t xml:space="preserve"> в размере 2 процента</w:t>
      </w:r>
      <w:r w:rsidRPr="00FF59C3">
        <w:rPr>
          <w:sz w:val="24"/>
          <w:szCs w:val="24"/>
        </w:rPr>
        <w:t>;</w:t>
      </w:r>
    </w:p>
    <w:p w:rsidR="000D3065" w:rsidRDefault="000D3065" w:rsidP="000D306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0D3065" w:rsidRPr="00FF59C3" w:rsidRDefault="000D3065" w:rsidP="000D306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>
        <w:rPr>
          <w:szCs w:val="24"/>
        </w:rPr>
        <w:t xml:space="preserve">- </w:t>
      </w:r>
      <w:r w:rsidRPr="00FF59C3">
        <w:rPr>
          <w:szCs w:val="24"/>
        </w:rPr>
        <w:t xml:space="preserve"> платежей и сборов - в доле, подлежащей зачислению в  бюджет</w:t>
      </w:r>
      <w:r>
        <w:rPr>
          <w:szCs w:val="24"/>
        </w:rPr>
        <w:t xml:space="preserve"> сельского поселения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</w:t>
      </w:r>
      <w:r>
        <w:rPr>
          <w:szCs w:val="24"/>
        </w:rPr>
        <w:t xml:space="preserve"> сельского поселения</w:t>
      </w:r>
      <w:r w:rsidRPr="00FF59C3">
        <w:rPr>
          <w:szCs w:val="24"/>
        </w:rPr>
        <w:t>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0D3065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0D3065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 </w:t>
      </w:r>
      <w:proofErr w:type="gramStart"/>
      <w:r>
        <w:rPr>
          <w:szCs w:val="24"/>
        </w:rPr>
        <w:t>размере</w:t>
      </w:r>
      <w:proofErr w:type="gramEnd"/>
      <w:r>
        <w:rPr>
          <w:szCs w:val="24"/>
        </w:rPr>
        <w:t xml:space="preserve"> 100%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  </w:t>
      </w:r>
    </w:p>
    <w:p w:rsidR="000D3065" w:rsidRPr="00407096" w:rsidRDefault="000D3065" w:rsidP="000D3065">
      <w:pPr>
        <w:pStyle w:val="a5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  <w:r w:rsidR="00407096">
        <w:rPr>
          <w:color w:val="000000"/>
          <w:szCs w:val="24"/>
        </w:rPr>
        <w:t xml:space="preserve"> </w:t>
      </w:r>
      <w:r w:rsidR="00407096" w:rsidRPr="00407096">
        <w:rPr>
          <w:sz w:val="18"/>
          <w:szCs w:val="18"/>
        </w:rPr>
        <w:t xml:space="preserve"> 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 6. Установить, что в 20</w:t>
      </w:r>
      <w:r w:rsidRPr="00B31082">
        <w:rPr>
          <w:color w:val="000000"/>
          <w:szCs w:val="24"/>
        </w:rPr>
        <w:t>1</w:t>
      </w:r>
      <w:r w:rsidR="00407096">
        <w:rPr>
          <w:color w:val="000000"/>
          <w:szCs w:val="24"/>
        </w:rPr>
        <w:t>8</w:t>
      </w:r>
      <w:r w:rsidRPr="00FF59C3">
        <w:rPr>
          <w:color w:val="000000"/>
          <w:szCs w:val="24"/>
        </w:rPr>
        <w:t xml:space="preserve"> году</w:t>
      </w:r>
      <w:r w:rsidR="00407096">
        <w:rPr>
          <w:color w:val="000000"/>
          <w:szCs w:val="24"/>
        </w:rPr>
        <w:t xml:space="preserve"> и плановом периоде в 2019-2020</w:t>
      </w:r>
      <w:r>
        <w:rPr>
          <w:color w:val="000000"/>
          <w:szCs w:val="24"/>
        </w:rPr>
        <w:t xml:space="preserve"> годах</w:t>
      </w:r>
      <w:r w:rsidRPr="00FF59C3">
        <w:rPr>
          <w:color w:val="000000"/>
          <w:szCs w:val="24"/>
        </w:rPr>
        <w:t xml:space="preserve"> средства, полученные в виде</w:t>
      </w:r>
      <w:r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>
        <w:rPr>
          <w:szCs w:val="24"/>
        </w:rPr>
        <w:t xml:space="preserve"> и которые расположены в границах  поселений</w:t>
      </w:r>
      <w:r w:rsidRPr="00FF59C3">
        <w:rPr>
          <w:szCs w:val="24"/>
        </w:rPr>
        <w:t>, а также средства от продажи права на заключение  договоров аренды указанных земельных участков</w:t>
      </w:r>
      <w:r>
        <w:rPr>
          <w:szCs w:val="24"/>
        </w:rPr>
        <w:t xml:space="preserve"> распределяются</w:t>
      </w:r>
      <w:proofErr w:type="gramStart"/>
      <w:r w:rsidRPr="00FF59C3">
        <w:rPr>
          <w:szCs w:val="24"/>
        </w:rPr>
        <w:t xml:space="preserve"> :</w:t>
      </w:r>
      <w:proofErr w:type="gramEnd"/>
      <w:r w:rsidRPr="00FF59C3">
        <w:rPr>
          <w:szCs w:val="24"/>
        </w:rPr>
        <w:t xml:space="preserve"> 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0D3065" w:rsidRPr="00FF59C3" w:rsidRDefault="000D3065" w:rsidP="000D3065">
      <w:pPr>
        <w:pStyle w:val="a5"/>
        <w:tabs>
          <w:tab w:val="left" w:pos="9639"/>
        </w:tabs>
        <w:spacing w:line="240" w:lineRule="exact"/>
        <w:rPr>
          <w:szCs w:val="24"/>
        </w:rPr>
      </w:pP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F59C3">
        <w:rPr>
          <w:color w:val="000000"/>
          <w:sz w:val="24"/>
          <w:szCs w:val="24"/>
        </w:rPr>
        <w:t>.Установить, чт</w:t>
      </w:r>
      <w:r>
        <w:rPr>
          <w:color w:val="000000"/>
          <w:sz w:val="24"/>
          <w:szCs w:val="24"/>
        </w:rPr>
        <w:t>о в 20</w:t>
      </w:r>
      <w:r w:rsidRPr="00B31082">
        <w:rPr>
          <w:color w:val="000000"/>
          <w:sz w:val="24"/>
          <w:szCs w:val="24"/>
        </w:rPr>
        <w:t>1</w:t>
      </w:r>
      <w:r w:rsidR="00407096">
        <w:rPr>
          <w:color w:val="000000"/>
          <w:sz w:val="24"/>
          <w:szCs w:val="24"/>
        </w:rPr>
        <w:t>8</w:t>
      </w:r>
      <w:r w:rsidRPr="00FF59C3">
        <w:rPr>
          <w:color w:val="000000"/>
          <w:sz w:val="24"/>
          <w:szCs w:val="24"/>
        </w:rPr>
        <w:t xml:space="preserve"> году</w:t>
      </w:r>
      <w:r w:rsidR="00407096">
        <w:rPr>
          <w:color w:val="000000"/>
          <w:sz w:val="24"/>
          <w:szCs w:val="24"/>
        </w:rPr>
        <w:t xml:space="preserve"> и в плановом  периоде 2019-2020</w:t>
      </w:r>
      <w:r>
        <w:rPr>
          <w:color w:val="000000"/>
          <w:sz w:val="24"/>
          <w:szCs w:val="24"/>
        </w:rPr>
        <w:t xml:space="preserve"> годах</w:t>
      </w:r>
      <w:r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разграничения государственной собственности на землю </w:t>
      </w:r>
      <w:r>
        <w:rPr>
          <w:color w:val="000000"/>
          <w:sz w:val="24"/>
          <w:szCs w:val="24"/>
        </w:rPr>
        <w:t xml:space="preserve"> и которые расположены в границах поселений</w:t>
      </w:r>
      <w:r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0D3065" w:rsidRPr="00FF59C3" w:rsidRDefault="000D3065" w:rsidP="000D3065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F59C3">
        <w:rPr>
          <w:color w:val="000000"/>
          <w:sz w:val="24"/>
          <w:szCs w:val="24"/>
        </w:rPr>
        <w:t xml:space="preserve">) в бюджеты поселений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0D3065" w:rsidRPr="00FF59C3" w:rsidRDefault="000D3065" w:rsidP="000D3065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FF59C3">
        <w:rPr>
          <w:color w:val="000000"/>
          <w:sz w:val="24"/>
          <w:szCs w:val="24"/>
        </w:rPr>
        <w:t>. Установить, что средства, полученные бюджетными учреждениями</w:t>
      </w:r>
      <w:proofErr w:type="gramStart"/>
      <w:r w:rsidRPr="00FF59C3">
        <w:rPr>
          <w:color w:val="000000"/>
          <w:sz w:val="24"/>
          <w:szCs w:val="24"/>
        </w:rPr>
        <w:t xml:space="preserve"> ,</w:t>
      </w:r>
      <w:proofErr w:type="gramEnd"/>
      <w:r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>
        <w:rPr>
          <w:color w:val="000000"/>
          <w:sz w:val="24"/>
          <w:szCs w:val="24"/>
        </w:rPr>
        <w:t xml:space="preserve"> Воронецкого сельского поселения</w:t>
      </w:r>
      <w:r w:rsidRPr="00FF59C3">
        <w:rPr>
          <w:color w:val="000000"/>
          <w:sz w:val="24"/>
          <w:szCs w:val="24"/>
        </w:rPr>
        <w:t xml:space="preserve"> и финансируемыми за счет средств  бюджета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>, от предпринимательской и иной приносящей доход деятельности, подлежат отражению в доходах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 xml:space="preserve">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0D3065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FF59C3">
        <w:rPr>
          <w:color w:val="000000"/>
          <w:sz w:val="24"/>
          <w:szCs w:val="24"/>
        </w:rPr>
        <w:t xml:space="preserve">. Учесть в  бюджете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прогнозируемое</w:t>
      </w:r>
      <w:r w:rsidRPr="00FF59C3">
        <w:rPr>
          <w:color w:val="000000"/>
          <w:sz w:val="24"/>
          <w:szCs w:val="24"/>
        </w:rPr>
        <w:t xml:space="preserve"> поступлени</w:t>
      </w:r>
      <w:r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 доходов </w:t>
      </w:r>
      <w:r>
        <w:rPr>
          <w:color w:val="000000"/>
          <w:sz w:val="24"/>
          <w:szCs w:val="24"/>
        </w:rPr>
        <w:t xml:space="preserve"> в бюджет сельского поселения: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4075B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 </w:t>
      </w:r>
      <w:r w:rsidRPr="00FF59C3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>4</w:t>
      </w:r>
      <w:r w:rsidRPr="00FF59C3">
        <w:rPr>
          <w:color w:val="000000"/>
          <w:sz w:val="24"/>
          <w:szCs w:val="24"/>
        </w:rPr>
        <w:t xml:space="preserve"> к настоящему </w:t>
      </w:r>
      <w:r w:rsidR="004075BD">
        <w:rPr>
          <w:color w:val="000000"/>
          <w:sz w:val="24"/>
          <w:szCs w:val="24"/>
        </w:rPr>
        <w:t xml:space="preserve"> Решению</w:t>
      </w:r>
      <w:r w:rsidRPr="00FF59C3">
        <w:rPr>
          <w:color w:val="000000"/>
          <w:sz w:val="24"/>
          <w:szCs w:val="24"/>
        </w:rPr>
        <w:t>.</w:t>
      </w:r>
    </w:p>
    <w:p w:rsidR="000D3065" w:rsidRDefault="004075BD" w:rsidP="000D3065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2019</w:t>
      </w:r>
      <w:r w:rsidR="000D30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2020</w:t>
      </w:r>
      <w:r w:rsidR="000D3065">
        <w:rPr>
          <w:color w:val="000000"/>
          <w:sz w:val="24"/>
          <w:szCs w:val="24"/>
        </w:rPr>
        <w:t xml:space="preserve"> годы согласно п</w:t>
      </w:r>
      <w:r>
        <w:rPr>
          <w:color w:val="000000"/>
          <w:sz w:val="24"/>
          <w:szCs w:val="24"/>
        </w:rPr>
        <w:t>риложению 5 к настоящему Решению</w:t>
      </w:r>
    </w:p>
    <w:p w:rsidR="000D3065" w:rsidRPr="005B4F01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lastRenderedPageBreak/>
        <w:t xml:space="preserve"> 10. </w:t>
      </w:r>
      <w:r w:rsidRPr="005B4F01">
        <w:rPr>
          <w:sz w:val="24"/>
          <w:szCs w:val="24"/>
        </w:rPr>
        <w:t>Утвердить  в пределах общего объема расходо</w:t>
      </w:r>
      <w:r>
        <w:rPr>
          <w:sz w:val="24"/>
          <w:szCs w:val="24"/>
        </w:rPr>
        <w:t>в, установленного настоящим решением</w:t>
      </w:r>
      <w:r w:rsidRPr="005B4F01">
        <w:rPr>
          <w:sz w:val="24"/>
          <w:szCs w:val="24"/>
        </w:rPr>
        <w:t xml:space="preserve">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год согласно  пр</w:t>
      </w:r>
      <w:r w:rsidR="004075BD">
        <w:rPr>
          <w:rFonts w:ascii="Times New Roman" w:hAnsi="Times New Roman"/>
          <w:snapToGrid/>
          <w:color w:val="000000"/>
          <w:szCs w:val="24"/>
        </w:rPr>
        <w:t>иложению 6 к настоящему  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4075BD">
        <w:rPr>
          <w:rFonts w:ascii="Times New Roman" w:hAnsi="Times New Roman"/>
          <w:snapToGrid/>
          <w:color w:val="000000"/>
          <w:szCs w:val="24"/>
        </w:rPr>
        <w:t>9 и 2020</w:t>
      </w:r>
      <w:r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согласно приложению </w:t>
      </w:r>
      <w:r>
        <w:rPr>
          <w:rFonts w:ascii="Times New Roman" w:hAnsi="Times New Roman"/>
          <w:snapToGrid/>
          <w:color w:val="000000"/>
          <w:szCs w:val="24"/>
        </w:rPr>
        <w:t>7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4075BD">
        <w:rPr>
          <w:rFonts w:ascii="Times New Roman" w:hAnsi="Times New Roman"/>
          <w:snapToGrid/>
          <w:color w:val="000000"/>
          <w:szCs w:val="24"/>
        </w:rPr>
        <w:t xml:space="preserve"> Решению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11.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решением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по разделам, подразделам, целевым статьям, видам 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согласно прилож</w:t>
      </w:r>
      <w:r w:rsidR="004075BD">
        <w:rPr>
          <w:rFonts w:ascii="Times New Roman" w:hAnsi="Times New Roman"/>
          <w:snapToGrid/>
          <w:color w:val="000000"/>
          <w:szCs w:val="24"/>
        </w:rPr>
        <w:t>ению 8 к настоящему Решению</w:t>
      </w:r>
    </w:p>
    <w:p w:rsidR="000D3065" w:rsidRDefault="004075BD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2019-2020</w:t>
      </w:r>
      <w:r w:rsidR="000D3065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9 к настоящему Решению.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Pr="00FF59C3">
        <w:rPr>
          <w:rFonts w:ascii="Times New Roman" w:hAnsi="Times New Roman"/>
          <w:snapToGrid/>
          <w:color w:val="000000"/>
          <w:szCs w:val="24"/>
        </w:rPr>
        <w:t>. 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решением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4075BD">
        <w:rPr>
          <w:rFonts w:ascii="Times New Roman" w:hAnsi="Times New Roman"/>
          <w:snapToGrid/>
          <w:color w:val="000000"/>
          <w:szCs w:val="24"/>
        </w:rPr>
        <w:t>8</w:t>
      </w:r>
      <w:r>
        <w:rPr>
          <w:rFonts w:ascii="Times New Roman" w:hAnsi="Times New Roman"/>
          <w:snapToGrid/>
          <w:color w:val="000000"/>
          <w:szCs w:val="24"/>
        </w:rPr>
        <w:t xml:space="preserve"> согласно приложению 10 к настоящему Решению</w:t>
      </w:r>
    </w:p>
    <w:p w:rsidR="000D3065" w:rsidRDefault="004075BD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2019-2020</w:t>
      </w:r>
      <w:r w:rsidR="000D3065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приложению11 к настоящему Решению.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. Администрация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Pr="00FF59C3">
        <w:rPr>
          <w:b w:val="0"/>
          <w:i w:val="0"/>
          <w:szCs w:val="24"/>
        </w:rPr>
        <w:t>настоящего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Решения</w:t>
      </w:r>
      <w:r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Pr="00FF59C3">
        <w:rPr>
          <w:b w:val="0"/>
          <w:i w:val="0"/>
          <w:color w:val="000000"/>
          <w:szCs w:val="24"/>
        </w:rPr>
        <w:t xml:space="preserve">распорядителей средств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изменения</w:t>
      </w:r>
      <w:proofErr w:type="gramEnd"/>
      <w:r w:rsidRPr="00FF59C3">
        <w:rPr>
          <w:b w:val="0"/>
          <w:i w:val="0"/>
          <w:color w:val="000000"/>
          <w:szCs w:val="24"/>
        </w:rPr>
        <w:t xml:space="preserve"> в:</w:t>
      </w:r>
    </w:p>
    <w:p w:rsidR="000D3065" w:rsidRPr="00FF59C3" w:rsidRDefault="000D3065" w:rsidP="000D3065">
      <w:pPr>
        <w:pStyle w:val="31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а) ведомственную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передачи полномочий по финансированию отдельных учреждений, мероприятий или видов расходов;</w:t>
      </w:r>
    </w:p>
    <w:p w:rsidR="000D3065" w:rsidRPr="00FF59C3" w:rsidRDefault="000D3065" w:rsidP="000D3065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б)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образовавшейся в ходе исполнения </w:t>
      </w:r>
      <w:r>
        <w:rPr>
          <w:b w:val="0"/>
          <w:i w:val="0"/>
          <w:color w:val="000000"/>
          <w:szCs w:val="24"/>
        </w:rPr>
        <w:t>сельского поселения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0D3065" w:rsidRPr="00FF59C3" w:rsidRDefault="000D3065" w:rsidP="000D3065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в) ведомственную, функциональную и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>: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0D3065" w:rsidRPr="00FF59C3" w:rsidRDefault="000D3065" w:rsidP="000D3065">
      <w:pPr>
        <w:pStyle w:val="31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 на суммы средств, выделяемых из резервного фонда</w:t>
      </w:r>
      <w:r w:rsidRPr="00FF59C3">
        <w:rPr>
          <w:b w:val="0"/>
          <w:i w:val="0"/>
          <w:color w:val="000000"/>
          <w:szCs w:val="24"/>
        </w:rPr>
        <w:t>;</w:t>
      </w: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- функциональную и экономическую структуру расходов бюджета </w:t>
      </w:r>
      <w:r>
        <w:rPr>
          <w:b w:val="0"/>
          <w:i w:val="0"/>
          <w:color w:val="000000"/>
          <w:szCs w:val="24"/>
        </w:rPr>
        <w:t>сельского поселения;</w:t>
      </w: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 xml:space="preserve">- в случае обращения взыскания на средства  бюджета </w:t>
      </w:r>
      <w:r>
        <w:rPr>
          <w:b w:val="0"/>
          <w:i w:val="0"/>
          <w:szCs w:val="24"/>
        </w:rPr>
        <w:t>сельского поселения</w:t>
      </w:r>
      <w:r w:rsidRPr="00FF59C3">
        <w:rPr>
          <w:b w:val="0"/>
          <w:i w:val="0"/>
          <w:szCs w:val="24"/>
        </w:rPr>
        <w:t xml:space="preserve">  по денежным обязательствам получателей бюджетных средств на основании исполнительных листов судебных органов;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0D3065" w:rsidRPr="00FF59C3" w:rsidRDefault="000D3065" w:rsidP="000D3065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4</w:t>
      </w:r>
      <w:r w:rsidRPr="00FF59C3">
        <w:rPr>
          <w:b w:val="0"/>
          <w:i w:val="0"/>
          <w:color w:val="000000"/>
          <w:szCs w:val="24"/>
        </w:rPr>
        <w:t xml:space="preserve">. Установить, что расходы 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4075BD">
        <w:rPr>
          <w:b w:val="0"/>
          <w:i w:val="0"/>
          <w:color w:val="000000"/>
          <w:szCs w:val="24"/>
        </w:rPr>
        <w:t xml:space="preserve"> и плановый период 2019-2020</w:t>
      </w:r>
      <w:r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 защищенных статей бюджета.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. Утвердить в качестве защищенных статей расходов бюджета </w:t>
      </w:r>
      <w:r>
        <w:rPr>
          <w:b w:val="0"/>
          <w:i w:val="0"/>
          <w:color w:val="000000"/>
          <w:szCs w:val="24"/>
        </w:rPr>
        <w:t>сельского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8-2019-2020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работников бюджетной сферы с начислениями на нее.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 xml:space="preserve">6. </w:t>
      </w:r>
      <w:r w:rsidRPr="00FF59C3">
        <w:rPr>
          <w:b w:val="0"/>
          <w:i w:val="0"/>
          <w:color w:val="000000"/>
          <w:szCs w:val="24"/>
        </w:rPr>
        <w:t xml:space="preserve">В ходе исполнения бюджета </w:t>
      </w:r>
      <w:r>
        <w:rPr>
          <w:b w:val="0"/>
          <w:i w:val="0"/>
          <w:color w:val="000000"/>
          <w:szCs w:val="24"/>
        </w:rPr>
        <w:t>сельского поселения на 20</w:t>
      </w:r>
      <w:r w:rsidRPr="00B31082">
        <w:rPr>
          <w:b w:val="0"/>
          <w:i w:val="0"/>
          <w:color w:val="000000"/>
          <w:szCs w:val="24"/>
        </w:rPr>
        <w:t>1</w:t>
      </w:r>
      <w:r w:rsidR="004075BD">
        <w:rPr>
          <w:b w:val="0"/>
          <w:i w:val="0"/>
          <w:color w:val="000000"/>
          <w:szCs w:val="24"/>
        </w:rPr>
        <w:t>8-2019-2020</w:t>
      </w:r>
      <w:r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администрация района имеет право вносить изменения в распределение расходов по статьям и видам расходов в пределах 10 процентов от утвержденных </w:t>
      </w:r>
      <w:r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депутатов объемов расходов по указанным статьям и видам расходов.</w:t>
      </w:r>
    </w:p>
    <w:p w:rsidR="000D3065" w:rsidRPr="00FF59C3" w:rsidRDefault="000D3065" w:rsidP="000D3065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FF59C3">
        <w:rPr>
          <w:sz w:val="24"/>
          <w:szCs w:val="24"/>
        </w:rPr>
        <w:t xml:space="preserve">. </w:t>
      </w:r>
      <w:proofErr w:type="gramStart"/>
      <w:r w:rsidRPr="00FF59C3">
        <w:rPr>
          <w:sz w:val="24"/>
          <w:szCs w:val="24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н</w:t>
      </w:r>
      <w:r>
        <w:rPr>
          <w:sz w:val="24"/>
          <w:szCs w:val="24"/>
        </w:rPr>
        <w:t>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, а также сокращающие его доходную базу, реализуются только при наличии источников дополнительных поступлений в  бюджет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и (или) при сокращении расходов по конкретным статьям бюджета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 после внесения соответствующих изменений и дополнений в настоящ</w:t>
      </w:r>
      <w:r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  <w:proofErr w:type="gramEnd"/>
    </w:p>
    <w:p w:rsidR="000D3065" w:rsidRPr="00FF59C3" w:rsidRDefault="000D3065" w:rsidP="000D3065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актов, устанавливающих обязательства, реализация которых обеспечивается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Pr="00B31082">
        <w:rPr>
          <w:sz w:val="24"/>
          <w:szCs w:val="24"/>
        </w:rPr>
        <w:t>1</w:t>
      </w:r>
      <w:r w:rsidR="004075BD">
        <w:rPr>
          <w:sz w:val="24"/>
          <w:szCs w:val="24"/>
        </w:rPr>
        <w:t>8-2019-2020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0D3065" w:rsidRPr="00FF59C3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</w:t>
      </w:r>
      <w:r>
        <w:rPr>
          <w:b w:val="0"/>
          <w:i w:val="0"/>
          <w:szCs w:val="24"/>
        </w:rPr>
        <w:t>сельского поселения на 20</w:t>
      </w:r>
      <w:r w:rsidRPr="00B31082">
        <w:rPr>
          <w:b w:val="0"/>
          <w:i w:val="0"/>
          <w:szCs w:val="24"/>
        </w:rPr>
        <w:t>1</w:t>
      </w:r>
      <w:r w:rsidR="004075BD">
        <w:rPr>
          <w:b w:val="0"/>
          <w:i w:val="0"/>
          <w:szCs w:val="24"/>
        </w:rPr>
        <w:t>8-2019-2020</w:t>
      </w:r>
      <w:r w:rsidRPr="00FF59C3">
        <w:rPr>
          <w:b w:val="0"/>
          <w:i w:val="0"/>
          <w:szCs w:val="24"/>
        </w:rPr>
        <w:t xml:space="preserve"> год</w:t>
      </w:r>
      <w:r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0D3065" w:rsidRDefault="000D3065" w:rsidP="000D3065">
      <w:pPr>
        <w:pStyle w:val="31"/>
        <w:spacing w:line="240" w:lineRule="exact"/>
        <w:ind w:firstLine="720"/>
        <w:rPr>
          <w:b w:val="0"/>
          <w:i w:val="0"/>
          <w:szCs w:val="24"/>
        </w:rPr>
      </w:pPr>
    </w:p>
    <w:p w:rsidR="000D3065" w:rsidRPr="00FF59C3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18. Настоящее Реше</w:t>
      </w:r>
      <w:r w:rsidR="004075BD">
        <w:rPr>
          <w:sz w:val="24"/>
          <w:szCs w:val="24"/>
        </w:rPr>
        <w:t>ние вступает в силу с 01.01.2018</w:t>
      </w:r>
      <w:r>
        <w:rPr>
          <w:sz w:val="24"/>
          <w:szCs w:val="24"/>
        </w:rPr>
        <w:t xml:space="preserve"> года</w:t>
      </w:r>
    </w:p>
    <w:p w:rsidR="000D3065" w:rsidRPr="00FF59C3" w:rsidRDefault="000D3065" w:rsidP="000D3065">
      <w:pPr>
        <w:pStyle w:val="a3"/>
        <w:spacing w:line="240" w:lineRule="exact"/>
        <w:ind w:firstLine="720"/>
        <w:rPr>
          <w:sz w:val="24"/>
          <w:szCs w:val="24"/>
        </w:rPr>
      </w:pPr>
    </w:p>
    <w:p w:rsidR="000D3065" w:rsidRDefault="000D3065" w:rsidP="000D3065">
      <w:pPr>
        <w:ind w:firstLine="720"/>
        <w:jc w:val="both"/>
        <w:rPr>
          <w:sz w:val="24"/>
          <w:szCs w:val="24"/>
        </w:rPr>
      </w:pPr>
    </w:p>
    <w:p w:rsidR="000D3065" w:rsidRPr="00FF59C3" w:rsidRDefault="000D3065" w:rsidP="000D3065">
      <w:pPr>
        <w:ind w:firstLine="720"/>
        <w:jc w:val="both"/>
        <w:rPr>
          <w:sz w:val="24"/>
          <w:szCs w:val="24"/>
        </w:rPr>
      </w:pPr>
    </w:p>
    <w:p w:rsidR="00125625" w:rsidRDefault="000D3065" w:rsidP="000D306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Г</w:t>
      </w:r>
      <w:r w:rsidRPr="00FF59C3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Е.В.Еремина</w:t>
      </w:r>
      <w:r w:rsidR="00177EE6">
        <w:rPr>
          <w:rFonts w:ascii="Arial" w:hAnsi="Arial" w:cs="Arial"/>
          <w:sz w:val="24"/>
          <w:szCs w:val="24"/>
        </w:rPr>
        <w:t xml:space="preserve">           </w:t>
      </w: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25625" w:rsidRDefault="00125625" w:rsidP="000D3065">
      <w:pPr>
        <w:rPr>
          <w:rFonts w:ascii="Arial" w:hAnsi="Arial" w:cs="Arial"/>
          <w:sz w:val="24"/>
          <w:szCs w:val="24"/>
        </w:rPr>
      </w:pPr>
    </w:p>
    <w:p w:rsidR="00177EE6" w:rsidRDefault="00177EE6" w:rsidP="000D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A13D62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A13D62" w:rsidRDefault="00A13D62" w:rsidP="00B713CC">
      <w:pPr>
        <w:jc w:val="center"/>
        <w:rPr>
          <w:rFonts w:ascii="Arial" w:hAnsi="Arial" w:cs="Arial"/>
          <w:sz w:val="24"/>
          <w:szCs w:val="24"/>
        </w:rPr>
      </w:pPr>
    </w:p>
    <w:p w:rsidR="00A13D62" w:rsidRDefault="00A13D62" w:rsidP="00B713CC">
      <w:pPr>
        <w:jc w:val="center"/>
        <w:rPr>
          <w:rFonts w:ascii="Arial" w:hAnsi="Arial" w:cs="Arial"/>
          <w:sz w:val="24"/>
          <w:szCs w:val="24"/>
        </w:rPr>
      </w:pPr>
    </w:p>
    <w:p w:rsidR="00A13D62" w:rsidRDefault="00A13D62" w:rsidP="00B713CC">
      <w:pPr>
        <w:jc w:val="center"/>
        <w:rPr>
          <w:rFonts w:ascii="Arial" w:hAnsi="Arial" w:cs="Arial"/>
          <w:sz w:val="24"/>
          <w:szCs w:val="24"/>
        </w:rPr>
      </w:pPr>
    </w:p>
    <w:p w:rsidR="00B713CC" w:rsidRPr="00C1003D" w:rsidRDefault="00A13D62" w:rsidP="00CF38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713CC" w:rsidRPr="00C1003D">
        <w:rPr>
          <w:rFonts w:ascii="Arial" w:hAnsi="Arial" w:cs="Arial"/>
          <w:sz w:val="24"/>
          <w:szCs w:val="24"/>
        </w:rPr>
        <w:t xml:space="preserve">  Приложение  1</w:t>
      </w:r>
    </w:p>
    <w:p w:rsidR="00B713CC" w:rsidRPr="00C1003D" w:rsidRDefault="00B713CC" w:rsidP="00CF38D8">
      <w:pPr>
        <w:jc w:val="right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к </w:t>
      </w:r>
      <w:r w:rsidR="0099209F" w:rsidRPr="00C1003D">
        <w:rPr>
          <w:rFonts w:ascii="Arial" w:hAnsi="Arial" w:cs="Arial"/>
          <w:sz w:val="24"/>
          <w:szCs w:val="24"/>
        </w:rPr>
        <w:t>Решению</w:t>
      </w:r>
      <w:r w:rsidR="000D3065" w:rsidRPr="00C1003D">
        <w:rPr>
          <w:rFonts w:ascii="Arial" w:hAnsi="Arial" w:cs="Arial"/>
          <w:sz w:val="24"/>
          <w:szCs w:val="24"/>
        </w:rPr>
        <w:t xml:space="preserve">  Вороне</w:t>
      </w:r>
      <w:r w:rsidRPr="00C1003D">
        <w:rPr>
          <w:rFonts w:ascii="Arial" w:hAnsi="Arial" w:cs="Arial"/>
          <w:sz w:val="24"/>
          <w:szCs w:val="24"/>
        </w:rPr>
        <w:t>цкого сельского</w:t>
      </w:r>
    </w:p>
    <w:p w:rsidR="00B713CC" w:rsidRPr="00C1003D" w:rsidRDefault="00B713CC" w:rsidP="00CF38D8">
      <w:pPr>
        <w:jc w:val="right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C1003D" w:rsidRDefault="00B713CC" w:rsidP="00CF38D8">
      <w:pPr>
        <w:jc w:val="right"/>
        <w:rPr>
          <w:rFonts w:ascii="Arial" w:hAnsi="Arial" w:cs="Arial"/>
          <w:sz w:val="24"/>
          <w:szCs w:val="24"/>
        </w:rPr>
      </w:pPr>
      <w:r w:rsidRPr="00C1003D">
        <w:rPr>
          <w:rFonts w:ascii="Arial" w:hAnsi="Arial" w:cs="Arial"/>
          <w:sz w:val="24"/>
          <w:szCs w:val="24"/>
        </w:rPr>
        <w:t xml:space="preserve">                                                       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4075BD" w:rsidRPr="00C1003D">
        <w:rPr>
          <w:rFonts w:ascii="Arial" w:hAnsi="Arial" w:cs="Arial"/>
          <w:sz w:val="24"/>
          <w:szCs w:val="24"/>
        </w:rPr>
        <w:t>2017</w:t>
      </w:r>
      <w:r w:rsidRPr="00C1003D">
        <w:rPr>
          <w:rFonts w:ascii="Arial" w:hAnsi="Arial" w:cs="Arial"/>
          <w:sz w:val="24"/>
          <w:szCs w:val="24"/>
        </w:rPr>
        <w:t>года  №</w:t>
      </w:r>
      <w:r w:rsidR="004075BD" w:rsidRPr="00C1003D">
        <w:rPr>
          <w:rFonts w:ascii="Arial" w:hAnsi="Arial" w:cs="Arial"/>
          <w:sz w:val="24"/>
          <w:szCs w:val="24"/>
        </w:rPr>
        <w:t xml:space="preserve">  </w:t>
      </w:r>
      <w:r w:rsidR="00CF38D8">
        <w:rPr>
          <w:rFonts w:ascii="Arial" w:hAnsi="Arial" w:cs="Arial"/>
          <w:sz w:val="24"/>
          <w:szCs w:val="24"/>
        </w:rPr>
        <w:t>46</w:t>
      </w:r>
    </w:p>
    <w:p w:rsidR="00B713CC" w:rsidRPr="00C1003D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C1003D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C1003D">
        <w:rPr>
          <w:rFonts w:ascii="Arial" w:hAnsi="Arial" w:cs="Arial"/>
          <w:b/>
          <w:sz w:val="24"/>
          <w:szCs w:val="24"/>
        </w:rPr>
        <w:t xml:space="preserve">Главные </w:t>
      </w:r>
      <w:r w:rsidR="000D3065" w:rsidRPr="00C1003D">
        <w:rPr>
          <w:rFonts w:ascii="Arial" w:hAnsi="Arial" w:cs="Arial"/>
          <w:b/>
          <w:sz w:val="24"/>
          <w:szCs w:val="24"/>
        </w:rPr>
        <w:t>администраторы доходов  бюджета Ворон</w:t>
      </w:r>
      <w:r w:rsidRPr="00C1003D">
        <w:rPr>
          <w:rFonts w:ascii="Arial" w:hAnsi="Arial" w:cs="Arial"/>
          <w:b/>
          <w:sz w:val="24"/>
          <w:szCs w:val="24"/>
        </w:rPr>
        <w:t xml:space="preserve">ецкого сельского поселения </w:t>
      </w:r>
      <w:proofErr w:type="spellStart"/>
      <w:r w:rsidRPr="00C1003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C1003D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C1003D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C1003D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3F6CE4" w:rsidRPr="00C1003D">
        <w:rPr>
          <w:rFonts w:ascii="Arial" w:hAnsi="Arial" w:cs="Arial"/>
          <w:b/>
          <w:sz w:val="24"/>
          <w:szCs w:val="24"/>
        </w:rPr>
        <w:t xml:space="preserve"> на 2018</w:t>
      </w:r>
      <w:r w:rsidR="00F91342" w:rsidRPr="00C1003D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C1003D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C1003D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C1003D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2235"/>
        <w:gridCol w:w="120"/>
        <w:gridCol w:w="10"/>
        <w:gridCol w:w="2678"/>
        <w:gridCol w:w="417"/>
        <w:gridCol w:w="6"/>
        <w:gridCol w:w="4721"/>
        <w:gridCol w:w="161"/>
      </w:tblGrid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0D306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b/>
                <w:sz w:val="24"/>
                <w:szCs w:val="24"/>
              </w:rPr>
              <w:t>Администрация  Ворон</w:t>
            </w:r>
            <w:r w:rsidR="00B96A3C" w:rsidRPr="00C1003D">
              <w:rPr>
                <w:rFonts w:ascii="Arial" w:hAnsi="Arial" w:cs="Arial"/>
                <w:b/>
                <w:sz w:val="24"/>
                <w:szCs w:val="24"/>
              </w:rPr>
              <w:t>ецкого сельского поселения</w:t>
            </w:r>
          </w:p>
        </w:tc>
      </w:tr>
      <w:tr w:rsidR="00B96A3C" w:rsidRPr="00C1003D" w:rsidTr="003F6CE4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CE4" w:rsidRPr="00C1003D" w:rsidTr="003F6CE4">
        <w:trPr>
          <w:gridAfter w:val="1"/>
          <w:wAfter w:w="161" w:type="dxa"/>
          <w:trHeight w:val="363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F6CE4" w:rsidRPr="00C1003D" w:rsidTr="003F6CE4">
        <w:trPr>
          <w:gridAfter w:val="1"/>
          <w:wAfter w:w="161" w:type="dxa"/>
          <w:trHeight w:val="45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sz w:val="24"/>
                <w:szCs w:val="24"/>
                <w:lang w:val="en-US"/>
              </w:rPr>
              <w:t xml:space="preserve"> 1</w:t>
            </w:r>
            <w:r w:rsidRPr="00C1003D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C1003D">
              <w:rPr>
                <w:sz w:val="24"/>
                <w:szCs w:val="24"/>
              </w:rPr>
              <w:t xml:space="preserve"> ,</w:t>
            </w:r>
            <w:proofErr w:type="gramEnd"/>
            <w:r w:rsidRPr="00C1003D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F6CE4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6CE4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003D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C1003D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1003D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C1003D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644D5" w:rsidRPr="00C1003D" w:rsidTr="00DB4624">
        <w:trPr>
          <w:gridAfter w:val="1"/>
          <w:wAfter w:w="161" w:type="dxa"/>
          <w:trHeight w:val="592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3F6CE4" w:rsidRPr="00C1003D" w:rsidTr="00707A8A">
        <w:trPr>
          <w:gridAfter w:val="1"/>
          <w:wAfter w:w="161" w:type="dxa"/>
          <w:trHeight w:val="276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E4" w:rsidRPr="00C1003D" w:rsidRDefault="003F6CE4" w:rsidP="000644D5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Перечисление из бюджетов поселений (в бюджеты поселений</w:t>
            </w:r>
            <w:proofErr w:type="gramStart"/>
            <w:r w:rsidRPr="00C1003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C1003D">
              <w:rPr>
                <w:rFonts w:ascii="Arial" w:hAnsi="Arial" w:cs="Arial"/>
                <w:sz w:val="24"/>
                <w:szCs w:val="24"/>
              </w:rPr>
              <w:t xml:space="preserve">ля </w:t>
            </w:r>
          </w:p>
          <w:p w:rsidR="003F6CE4" w:rsidRPr="00C1003D" w:rsidRDefault="003F6CE4" w:rsidP="000644D5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</w:t>
            </w:r>
            <w:proofErr w:type="gramStart"/>
            <w:r w:rsidRPr="00C1003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1003D">
              <w:rPr>
                <w:rFonts w:ascii="Arial" w:hAnsi="Arial" w:cs="Arial"/>
                <w:sz w:val="24"/>
                <w:szCs w:val="24"/>
              </w:rPr>
              <w:t>начисленных на излишне взысканные суммы</w:t>
            </w:r>
          </w:p>
        </w:tc>
      </w:tr>
      <w:tr w:rsidR="00810D30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D30" w:rsidRPr="00C1003D" w:rsidRDefault="00810D30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15</w:t>
            </w:r>
            <w:r w:rsidRPr="00C1003D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C1003D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0644D5" w:rsidRPr="00C1003D" w:rsidTr="000644D5">
        <w:trPr>
          <w:gridAfter w:val="1"/>
          <w:wAfter w:w="161" w:type="dxa"/>
          <w:trHeight w:val="545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Прочие дотации бюджетам сельских поселений                                               </w:t>
            </w:r>
          </w:p>
        </w:tc>
      </w:tr>
      <w:tr w:rsidR="000644D5" w:rsidRPr="00C1003D" w:rsidTr="000644D5">
        <w:trPr>
          <w:gridAfter w:val="1"/>
          <w:wAfter w:w="161" w:type="dxa"/>
          <w:trHeight w:val="24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D5" w:rsidRPr="00C1003D" w:rsidRDefault="000644D5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 020 </w:t>
            </w:r>
            <w:r w:rsidRPr="00C1003D">
              <w:rPr>
                <w:rFonts w:ascii="Arial" w:hAnsi="Arial" w:cs="Arial"/>
                <w:sz w:val="24"/>
                <w:szCs w:val="24"/>
              </w:rPr>
              <w:t>21 10 0000 151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202</w:t>
            </w:r>
            <w:r w:rsidRPr="00C1003D">
              <w:rPr>
                <w:rFonts w:ascii="Arial" w:hAnsi="Arial" w:cs="Arial"/>
                <w:sz w:val="24"/>
                <w:szCs w:val="24"/>
              </w:rPr>
              <w:t>16 10 0000 151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35118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39</w:t>
            </w:r>
            <w:r w:rsidRPr="00C1003D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400</w:t>
            </w:r>
            <w:r w:rsidRPr="00C1003D">
              <w:rPr>
                <w:rFonts w:ascii="Arial" w:hAnsi="Arial" w:cs="Arial"/>
                <w:sz w:val="24"/>
                <w:szCs w:val="24"/>
              </w:rPr>
              <w:t>14 10 0000 151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92158A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C1003D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900</w:t>
            </w:r>
            <w:r w:rsidRPr="00C1003D">
              <w:rPr>
                <w:rFonts w:ascii="Arial" w:hAnsi="Arial" w:cs="Arial"/>
                <w:sz w:val="24"/>
                <w:szCs w:val="24"/>
              </w:rPr>
              <w:t>54 10 0000 151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92158A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C1003D">
              <w:rPr>
                <w:rFonts w:ascii="Arial" w:hAnsi="Arial" w:cs="Arial"/>
                <w:sz w:val="24"/>
                <w:szCs w:val="24"/>
              </w:rPr>
              <w:t>020 10 0000 151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C1003D" w:rsidTr="00810D30">
        <w:trPr>
          <w:gridAfter w:val="1"/>
          <w:wAfter w:w="161" w:type="dxa"/>
          <w:trHeight w:val="1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2 19 0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>0</w:t>
            </w:r>
            <w:r w:rsidRPr="00C1003D">
              <w:rPr>
                <w:rFonts w:ascii="Arial" w:hAnsi="Arial" w:cs="Arial"/>
                <w:sz w:val="24"/>
                <w:szCs w:val="24"/>
              </w:rPr>
              <w:t>000 10 0000 151</w:t>
            </w:r>
          </w:p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C1003D" w:rsidRDefault="00B96A3C" w:rsidP="00810D30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прошлых лет из бюджетов</w:t>
            </w:r>
            <w:r w:rsidR="0092158A" w:rsidRPr="00C1003D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C1003D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C0344" w:rsidRPr="00C1003D" w:rsidTr="00810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61" w:type="dxa"/>
          <w:trHeight w:val="765"/>
        </w:trPr>
        <w:tc>
          <w:tcPr>
            <w:tcW w:w="2355" w:type="dxa"/>
            <w:gridSpan w:val="2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05" w:type="dxa"/>
            <w:gridSpan w:val="3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2 18 60020 10 0000 151</w:t>
            </w:r>
          </w:p>
        </w:tc>
        <w:tc>
          <w:tcPr>
            <w:tcW w:w="4727" w:type="dxa"/>
            <w:gridSpan w:val="2"/>
          </w:tcPr>
          <w:p w:rsidR="00DC0344" w:rsidRPr="00C1003D" w:rsidRDefault="00DC0344" w:rsidP="00DB4624">
            <w:pPr>
              <w:rPr>
                <w:rFonts w:ascii="Arial" w:hAnsi="Arial" w:cs="Arial"/>
                <w:sz w:val="24"/>
                <w:szCs w:val="24"/>
              </w:rPr>
            </w:pPr>
            <w:r w:rsidRPr="00C1003D">
              <w:rPr>
                <w:rFonts w:ascii="Arial" w:hAnsi="Arial" w:cs="Arial"/>
                <w:sz w:val="24"/>
                <w:szCs w:val="24"/>
              </w:rPr>
              <w:t>Доходы бюджетам сельских 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DC0344" w:rsidRPr="00C1003D" w:rsidTr="00810D30">
        <w:trPr>
          <w:trHeight w:val="1192"/>
        </w:trPr>
        <w:tc>
          <w:tcPr>
            <w:tcW w:w="10348" w:type="dxa"/>
            <w:gridSpan w:val="8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25" w:rsidRPr="00CF38D8" w:rsidRDefault="00DC0344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5625" w:rsidRPr="00CF38D8" w:rsidRDefault="00125625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F38D8" w:rsidRDefault="00F91970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F38D8" w:rsidRDefault="00F91970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1970" w:rsidRPr="00CF38D8" w:rsidRDefault="00F91970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0344" w:rsidRPr="00CF38D8" w:rsidRDefault="00DC0344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DC0344" w:rsidRPr="00CF38D8" w:rsidRDefault="00DC0344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Приложение 2</w:t>
            </w:r>
          </w:p>
          <w:p w:rsidR="00DC0344" w:rsidRPr="00CF38D8" w:rsidRDefault="00DC0344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F6CE4" w:rsidRPr="00CF38D8">
              <w:rPr>
                <w:rFonts w:ascii="Arial" w:hAnsi="Arial" w:cs="Arial"/>
                <w:sz w:val="24"/>
                <w:szCs w:val="24"/>
              </w:rPr>
              <w:t xml:space="preserve">к    </w:t>
            </w:r>
            <w:r w:rsidR="0099209F" w:rsidRPr="00CF38D8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3F6CE4" w:rsidRPr="00CF3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D28" w:rsidRPr="00CF38D8">
              <w:rPr>
                <w:rFonts w:ascii="Arial" w:hAnsi="Arial" w:cs="Arial"/>
                <w:sz w:val="24"/>
                <w:szCs w:val="24"/>
              </w:rPr>
              <w:t xml:space="preserve"> Ворон</w:t>
            </w:r>
            <w:r w:rsidRPr="00CF38D8">
              <w:rPr>
                <w:rFonts w:ascii="Arial" w:hAnsi="Arial" w:cs="Arial"/>
                <w:sz w:val="24"/>
                <w:szCs w:val="24"/>
              </w:rPr>
              <w:t>ецк</w:t>
            </w:r>
            <w:r w:rsidR="003F6CE4" w:rsidRPr="00CF38D8">
              <w:rPr>
                <w:rFonts w:ascii="Arial" w:hAnsi="Arial" w:cs="Arial"/>
                <w:sz w:val="24"/>
                <w:szCs w:val="24"/>
              </w:rPr>
              <w:t>о</w:t>
            </w:r>
            <w:r w:rsidRPr="00CF38D8">
              <w:rPr>
                <w:rFonts w:ascii="Arial" w:hAnsi="Arial" w:cs="Arial"/>
                <w:sz w:val="24"/>
                <w:szCs w:val="24"/>
              </w:rPr>
              <w:t>го сельского</w:t>
            </w:r>
          </w:p>
          <w:p w:rsidR="00DC0344" w:rsidRPr="00CF38D8" w:rsidRDefault="0099209F" w:rsidP="00CF38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3F6CE4" w:rsidRPr="00CF38D8">
              <w:rPr>
                <w:rFonts w:ascii="Arial" w:hAnsi="Arial" w:cs="Arial"/>
                <w:sz w:val="24"/>
                <w:szCs w:val="24"/>
              </w:rPr>
              <w:t>Совета на</w:t>
            </w:r>
            <w:r w:rsidRPr="00CF38D8">
              <w:rPr>
                <w:rFonts w:ascii="Arial" w:hAnsi="Arial" w:cs="Arial"/>
                <w:sz w:val="24"/>
                <w:szCs w:val="24"/>
              </w:rPr>
              <w:t>родных депутатов</w:t>
            </w:r>
          </w:p>
        </w:tc>
      </w:tr>
      <w:tr w:rsidR="00DC0344" w:rsidRPr="00CF38D8" w:rsidTr="00810D30">
        <w:trPr>
          <w:trHeight w:val="315"/>
        </w:trPr>
        <w:tc>
          <w:tcPr>
            <w:tcW w:w="103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CF38D8" w:rsidRDefault="00DC0344" w:rsidP="00CF38D8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8D8">
              <w:rPr>
                <w:rFonts w:ascii="Arial" w:hAnsi="Arial" w:cs="Arial"/>
                <w:sz w:val="24"/>
                <w:szCs w:val="24"/>
              </w:rPr>
              <w:lastRenderedPageBreak/>
              <w:t xml:space="preserve">от </w:t>
            </w:r>
            <w:r w:rsidR="00CF38D8" w:rsidRPr="00CF38D8">
              <w:rPr>
                <w:rFonts w:ascii="Arial" w:hAnsi="Arial" w:cs="Arial"/>
                <w:sz w:val="24"/>
                <w:szCs w:val="24"/>
              </w:rPr>
              <w:t>28.12.</w:t>
            </w:r>
            <w:r w:rsidR="0099209F" w:rsidRPr="00CF38D8">
              <w:rPr>
                <w:rFonts w:ascii="Arial" w:hAnsi="Arial" w:cs="Arial"/>
                <w:sz w:val="24"/>
                <w:szCs w:val="24"/>
              </w:rPr>
              <w:t>2017</w:t>
            </w:r>
            <w:r w:rsidRPr="00CF38D8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CF38D8" w:rsidRPr="00CF38D8">
              <w:rPr>
                <w:rFonts w:ascii="Arial" w:hAnsi="Arial" w:cs="Arial"/>
                <w:sz w:val="24"/>
                <w:szCs w:val="24"/>
              </w:rPr>
              <w:t>46</w:t>
            </w:r>
            <w:r w:rsidRPr="00CF38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0344" w:rsidRPr="00CF38D8" w:rsidTr="00810D30">
        <w:trPr>
          <w:trHeight w:val="1125"/>
        </w:trPr>
        <w:tc>
          <w:tcPr>
            <w:tcW w:w="10348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CF38D8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</w:t>
            </w:r>
            <w:r w:rsidR="00A55D28"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страторы доходов  бюджета Ворон</w:t>
            </w:r>
            <w:r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ецкого сельского поселения </w:t>
            </w:r>
            <w:proofErr w:type="gramStart"/>
            <w:r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  <w:r w:rsidR="0099209F"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2018</w:t>
            </w:r>
            <w:r w:rsidRPr="00CF38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0344" w:rsidRPr="009A67B5" w:rsidTr="00810D30">
        <w:trPr>
          <w:trHeight w:val="255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9A67B5" w:rsidRDefault="00DC034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255"/>
        </w:trPr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0344" w:rsidRPr="009A67B5" w:rsidRDefault="00DC03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1128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44" w:rsidRPr="009A67B5" w:rsidRDefault="00DC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344" w:rsidRPr="009A67B5" w:rsidTr="00810D30">
        <w:trPr>
          <w:trHeight w:val="630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DC0344" w:rsidRPr="009A67B5" w:rsidTr="00810D30">
        <w:trPr>
          <w:trHeight w:val="31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DC0344" w:rsidRPr="009A67B5" w:rsidTr="00810D30">
        <w:trPr>
          <w:trHeight w:val="583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DC0344" w:rsidRPr="009A67B5" w:rsidTr="00810D30">
        <w:trPr>
          <w:trHeight w:val="94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C0344" w:rsidRPr="009A67B5" w:rsidTr="00810D30">
        <w:trPr>
          <w:trHeight w:val="1245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C0344" w:rsidRPr="009A67B5" w:rsidTr="00810D30">
        <w:trPr>
          <w:trHeight w:val="1020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344" w:rsidRPr="009A67B5" w:rsidRDefault="00DC0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3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44" w:rsidRPr="009A67B5" w:rsidRDefault="00DC0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125625" w:rsidRPr="009A67B5" w:rsidRDefault="00125625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26F26" w:rsidRPr="009A67B5" w:rsidRDefault="00A55D28" w:rsidP="00726F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Ворон</w:t>
      </w:r>
      <w:r w:rsidR="00726F26" w:rsidRPr="009A67B5">
        <w:rPr>
          <w:rFonts w:ascii="Arial" w:hAnsi="Arial" w:cs="Arial"/>
          <w:sz w:val="24"/>
          <w:szCs w:val="24"/>
        </w:rPr>
        <w:t>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CF38D8" w:rsidRPr="009A67B5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CF38D8">
        <w:rPr>
          <w:rFonts w:ascii="Arial" w:hAnsi="Arial" w:cs="Arial"/>
          <w:sz w:val="24"/>
          <w:szCs w:val="24"/>
        </w:rPr>
        <w:t xml:space="preserve"> 28.12.</w:t>
      </w:r>
      <w:r w:rsidR="0099209F">
        <w:rPr>
          <w:rFonts w:ascii="Arial" w:hAnsi="Arial" w:cs="Arial"/>
          <w:sz w:val="24"/>
          <w:szCs w:val="24"/>
        </w:rPr>
        <w:t xml:space="preserve"> 2017 года </w:t>
      </w:r>
      <w:r w:rsidR="00CF38D8">
        <w:rPr>
          <w:rFonts w:ascii="Arial" w:hAnsi="Arial" w:cs="Arial"/>
          <w:sz w:val="24"/>
          <w:szCs w:val="24"/>
        </w:rPr>
        <w:t>№ 46</w:t>
      </w:r>
      <w:r w:rsidR="0099209F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</w:t>
      </w:r>
      <w:r w:rsidR="00A55D28">
        <w:rPr>
          <w:rFonts w:ascii="Arial" w:hAnsi="Arial" w:cs="Arial"/>
          <w:sz w:val="24"/>
          <w:szCs w:val="24"/>
        </w:rPr>
        <w:t>вых доходов  в бюджет Ворон</w:t>
      </w:r>
      <w:r w:rsidRPr="00896D03">
        <w:rPr>
          <w:rFonts w:ascii="Arial" w:hAnsi="Arial" w:cs="Arial"/>
          <w:sz w:val="24"/>
          <w:szCs w:val="24"/>
        </w:rPr>
        <w:t>ец</w:t>
      </w:r>
      <w:r w:rsidR="0099209F">
        <w:rPr>
          <w:rFonts w:ascii="Arial" w:hAnsi="Arial" w:cs="Arial"/>
          <w:sz w:val="24"/>
          <w:szCs w:val="24"/>
        </w:rPr>
        <w:t>кого сельского поселения  на 2018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707A8A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3F6CE4" w:rsidRDefault="0099209F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3F6CE4">
              <w:rPr>
                <w:sz w:val="24"/>
                <w:szCs w:val="24"/>
                <w:lang w:val="en-US"/>
              </w:rPr>
              <w:t xml:space="preserve"> 1</w:t>
            </w:r>
            <w:r w:rsidRPr="003F6CE4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9209F" w:rsidRDefault="0099209F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99209F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99209F">
              <w:rPr>
                <w:sz w:val="24"/>
                <w:szCs w:val="24"/>
              </w:rPr>
              <w:t xml:space="preserve"> ,</w:t>
            </w:r>
            <w:proofErr w:type="gramEnd"/>
            <w:r w:rsidRPr="0099209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09F" w:rsidRPr="009A67B5" w:rsidRDefault="009920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896D03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09F" w:rsidRPr="009A67B5" w:rsidRDefault="009920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09F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209F" w:rsidRPr="009A67B5" w:rsidRDefault="0099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Pr="009A67B5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D92F67" w:rsidRPr="00F851CE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</w:t>
      </w: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Pr="00F851CE" w:rsidRDefault="00125625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F851CE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Pr="00446D4C" w:rsidRDefault="00446D4C" w:rsidP="00D92F67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</w:t>
      </w:r>
      <w:r w:rsidR="00D92F67">
        <w:rPr>
          <w:rFonts w:ascii="Arial" w:hAnsi="Arial" w:cs="Arial"/>
          <w:sz w:val="24"/>
          <w:szCs w:val="24"/>
        </w:rPr>
        <w:t xml:space="preserve">     Приложение 4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 </w:t>
      </w:r>
      <w:r w:rsidR="00F851CE">
        <w:rPr>
          <w:rFonts w:ascii="Arial" w:hAnsi="Arial" w:cs="Arial"/>
          <w:sz w:val="24"/>
          <w:szCs w:val="24"/>
        </w:rPr>
        <w:t xml:space="preserve">              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F851CE">
        <w:rPr>
          <w:rFonts w:ascii="Arial" w:hAnsi="Arial" w:cs="Arial"/>
          <w:sz w:val="24"/>
          <w:szCs w:val="24"/>
        </w:rPr>
        <w:t xml:space="preserve"> 2017  №</w:t>
      </w:r>
      <w:r w:rsidR="00CF38D8">
        <w:rPr>
          <w:rFonts w:ascii="Arial" w:hAnsi="Arial" w:cs="Arial"/>
          <w:sz w:val="24"/>
          <w:szCs w:val="24"/>
        </w:rPr>
        <w:t xml:space="preserve"> 46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tbl>
      <w:tblPr>
        <w:tblW w:w="1138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1"/>
        <w:gridCol w:w="1387"/>
        <w:gridCol w:w="29"/>
        <w:gridCol w:w="51"/>
        <w:gridCol w:w="5765"/>
        <w:gridCol w:w="1265"/>
        <w:gridCol w:w="1047"/>
      </w:tblGrid>
      <w:tr w:rsidR="00D92F67" w:rsidTr="00DB4624">
        <w:trPr>
          <w:trHeight w:val="326"/>
        </w:trPr>
        <w:tc>
          <w:tcPr>
            <w:tcW w:w="10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</w:t>
            </w:r>
            <w:r w:rsidR="00F851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Воронецкого сельского поселения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92F67" w:rsidTr="00DB4624">
        <w:trPr>
          <w:gridAfter w:val="1"/>
          <w:wAfter w:w="1047" w:type="dxa"/>
          <w:trHeight w:val="338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D92F67" w:rsidTr="00DB4624">
        <w:trPr>
          <w:gridAfter w:val="1"/>
          <w:wAfter w:w="1047" w:type="dxa"/>
          <w:trHeight w:val="353"/>
        </w:trPr>
        <w:tc>
          <w:tcPr>
            <w:tcW w:w="33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516,4</w:t>
            </w:r>
          </w:p>
        </w:tc>
      </w:tr>
      <w:tr w:rsidR="00D92F67" w:rsidTr="00DB4624">
        <w:trPr>
          <w:gridAfter w:val="1"/>
          <w:wAfter w:w="1047" w:type="dxa"/>
          <w:trHeight w:val="274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RPr="00CF38D8" w:rsidTr="00DB4624">
        <w:trPr>
          <w:gridAfter w:val="1"/>
          <w:wAfter w:w="1047" w:type="dxa"/>
          <w:trHeight w:val="444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CF38D8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Pr="00CF38D8" w:rsidRDefault="00F851CE" w:rsidP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65,0</w:t>
            </w:r>
          </w:p>
        </w:tc>
      </w:tr>
      <w:tr w:rsidR="00D92F67" w:rsidRPr="00CF38D8" w:rsidTr="00DB4624">
        <w:trPr>
          <w:gridAfter w:val="1"/>
          <w:wAfter w:w="1047" w:type="dxa"/>
          <w:trHeight w:val="890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CF38D8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92F67" w:rsidRPr="00CF38D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F38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65,0</w:t>
            </w:r>
          </w:p>
        </w:tc>
      </w:tr>
      <w:tr w:rsidR="00D92F67" w:rsidTr="00DB4624">
        <w:trPr>
          <w:gridAfter w:val="1"/>
          <w:wAfter w:w="1047" w:type="dxa"/>
          <w:trHeight w:val="223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182 1 05 03000 01 0000 110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D92F67" w:rsidTr="00DB4624">
        <w:trPr>
          <w:gridAfter w:val="1"/>
          <w:wAfter w:w="1047" w:type="dxa"/>
          <w:trHeight w:val="262"/>
        </w:trPr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2F67" w:rsidTr="00DB4624">
        <w:trPr>
          <w:gridAfter w:val="1"/>
          <w:wAfter w:w="1047" w:type="dxa"/>
          <w:trHeight w:val="68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2F67" w:rsidTr="00DB4624">
        <w:trPr>
          <w:trHeight w:val="26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trHeight w:val="262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F67" w:rsidRDefault="00D92F6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DB4624">
        <w:trPr>
          <w:trHeight w:val="9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0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F67" w:rsidRDefault="00D92F6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E" w:rsidTr="00DB4624">
        <w:trPr>
          <w:trHeight w:val="9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3F6CE4" w:rsidRDefault="00F851CE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3F6CE4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000 </w:t>
            </w:r>
            <w:r w:rsidRPr="003F6CE4">
              <w:rPr>
                <w:sz w:val="24"/>
                <w:szCs w:val="24"/>
                <w:lang w:val="en-US"/>
              </w:rPr>
              <w:t>1</w:t>
            </w:r>
            <w:r w:rsidRPr="003F6CE4">
              <w:rPr>
                <w:sz w:val="24"/>
                <w:szCs w:val="24"/>
              </w:rPr>
              <w:t xml:space="preserve"> 11 05025 10 0000 120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99209F" w:rsidRDefault="00F851CE" w:rsidP="00707A8A">
            <w:pPr>
              <w:rPr>
                <w:rFonts w:ascii="Arial" w:hAnsi="Arial" w:cs="Arial"/>
                <w:sz w:val="24"/>
                <w:szCs w:val="24"/>
              </w:rPr>
            </w:pPr>
            <w:r w:rsidRPr="0099209F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99209F">
              <w:rPr>
                <w:sz w:val="24"/>
                <w:szCs w:val="24"/>
              </w:rPr>
              <w:t xml:space="preserve"> ,</w:t>
            </w:r>
            <w:proofErr w:type="gramEnd"/>
            <w:r w:rsidRPr="0099209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51CE" w:rsidRDefault="00F851CE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E" w:rsidTr="00DB4624">
        <w:trPr>
          <w:gridAfter w:val="1"/>
          <w:wAfter w:w="1047" w:type="dxa"/>
          <w:trHeight w:val="300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5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000 1 17 14030 10 0000 180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F851CE" w:rsidTr="00DB4624">
        <w:trPr>
          <w:gridAfter w:val="1"/>
          <w:wAfter w:w="1047" w:type="dxa"/>
          <w:trHeight w:val="667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000 2 02 15000 00 0000 151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308,4</w:t>
            </w:r>
          </w:p>
        </w:tc>
      </w:tr>
      <w:tr w:rsidR="00F851CE" w:rsidTr="00DB4624">
        <w:trPr>
          <w:gridAfter w:val="1"/>
          <w:wAfter w:w="1047" w:type="dxa"/>
          <w:trHeight w:val="420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001 10 0000 151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</w:tr>
      <w:tr w:rsidR="00F851CE" w:rsidTr="00DB4624">
        <w:trPr>
          <w:gridAfter w:val="1"/>
          <w:wAfter w:w="1047" w:type="dxa"/>
          <w:trHeight w:val="444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446D4C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851CE" w:rsidTr="00DB4624">
        <w:trPr>
          <w:gridAfter w:val="1"/>
          <w:wAfter w:w="1047" w:type="dxa"/>
          <w:trHeight w:val="509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A44748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A44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851CE" w:rsidTr="00DB4624">
        <w:trPr>
          <w:gridAfter w:val="1"/>
          <w:wAfter w:w="1047" w:type="dxa"/>
          <w:trHeight w:val="509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10 0000 151 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A447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8,</w:t>
            </w:r>
            <w:r w:rsidR="00D556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Pr="00DB4624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E8692C" w:rsidP="00DB4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 w:rsidP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000 2 02 40014 00 0000 151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Pr="00D55691" w:rsidRDefault="00E8692C" w:rsidP="00D556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55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000 2 02 40014 10 0000 151</w:t>
            </w:r>
          </w:p>
        </w:tc>
        <w:tc>
          <w:tcPr>
            <w:tcW w:w="5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851CE" w:rsidRDefault="00E8692C" w:rsidP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D5569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F851CE" w:rsidTr="00DB4624">
        <w:trPr>
          <w:gridAfter w:val="1"/>
          <w:wAfter w:w="1047" w:type="dxa"/>
          <w:trHeight w:val="223"/>
        </w:trPr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CE" w:rsidRDefault="00F851C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1CE" w:rsidRPr="00E8692C" w:rsidRDefault="00D55691" w:rsidP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1431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955E73" w:rsidRDefault="00955E73" w:rsidP="00125625">
      <w:pPr>
        <w:rPr>
          <w:rFonts w:ascii="Arial" w:hAnsi="Arial" w:cs="Arial"/>
          <w:sz w:val="24"/>
          <w:szCs w:val="24"/>
        </w:rPr>
      </w:pPr>
    </w:p>
    <w:p w:rsidR="00D92F67" w:rsidRDefault="00955E73" w:rsidP="00D92F67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92F67">
        <w:rPr>
          <w:rFonts w:ascii="Arial" w:hAnsi="Arial" w:cs="Arial"/>
          <w:sz w:val="24"/>
          <w:szCs w:val="24"/>
        </w:rPr>
        <w:t xml:space="preserve"> Приложение 5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D92F67" w:rsidRDefault="00D92F67" w:rsidP="00D92F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</w:t>
      </w:r>
      <w:r w:rsidR="001D776F">
        <w:rPr>
          <w:rFonts w:ascii="Arial" w:hAnsi="Arial" w:cs="Arial"/>
          <w:sz w:val="24"/>
          <w:szCs w:val="24"/>
        </w:rPr>
        <w:t xml:space="preserve">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1D776F">
        <w:rPr>
          <w:rFonts w:ascii="Arial" w:hAnsi="Arial" w:cs="Arial"/>
          <w:sz w:val="24"/>
          <w:szCs w:val="24"/>
        </w:rPr>
        <w:t>2017  №</w:t>
      </w:r>
      <w:r w:rsidR="00CF38D8">
        <w:rPr>
          <w:rFonts w:ascii="Arial" w:hAnsi="Arial" w:cs="Arial"/>
          <w:sz w:val="24"/>
          <w:szCs w:val="24"/>
        </w:rPr>
        <w:t xml:space="preserve"> 46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</w:p>
    <w:tbl>
      <w:tblPr>
        <w:tblW w:w="122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32"/>
        <w:gridCol w:w="29"/>
        <w:gridCol w:w="51"/>
        <w:gridCol w:w="5774"/>
        <w:gridCol w:w="978"/>
        <w:gridCol w:w="1266"/>
        <w:gridCol w:w="910"/>
      </w:tblGrid>
      <w:tr w:rsidR="00D92F67" w:rsidTr="00E42CE5">
        <w:trPr>
          <w:trHeight w:val="326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2019-2020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Воронецкого сельского поселения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B27EFC">
        <w:trPr>
          <w:trHeight w:val="223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76F" w:rsidTr="00A55F92">
        <w:trPr>
          <w:trHeight w:val="338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1D776F" w:rsidRDefault="001D776F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76F" w:rsidTr="00A55F92">
        <w:trPr>
          <w:trHeight w:val="353"/>
        </w:trPr>
        <w:tc>
          <w:tcPr>
            <w:tcW w:w="3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76F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517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B27EFC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E42CE5"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46D4C" w:rsidTr="002F3BBE">
        <w:trPr>
          <w:trHeight w:val="6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D4C" w:rsidRDefault="001D776F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  <w:r w:rsidR="00446D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46D4C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  <w:r w:rsidR="00446D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4C" w:rsidRDefault="00446D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27EFC" w:rsidTr="002F3BBE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27EFC" w:rsidTr="002F3BBE">
        <w:trPr>
          <w:trHeight w:val="26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EFC" w:rsidRDefault="00B27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707A8A" w:rsidRDefault="00707A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>0001 11 00000 00 0000 000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 находящегося в государственной или муниципальной собственности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Pr="00707A8A" w:rsidRDefault="00707A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0001 11 05000 00 0000 000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>
              <w:rPr>
                <w:sz w:val="18"/>
                <w:szCs w:val="18"/>
              </w:rPr>
              <w:t>учреждений</w:t>
            </w:r>
            <w:proofErr w:type="gramEnd"/>
            <w:r>
              <w:rPr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7BF4" w:rsidTr="002F3BBE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0001 11 05025 10 0000 120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полученные в виде арендной платы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7BF4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F4" w:rsidRDefault="00307B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30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5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000 00 0000 180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000 1 17 14030 10 0000 180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 зачисляемые в бюджет поселения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E8692C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887,8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6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886,0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887,8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A44748" w:rsidRDefault="00A447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308.6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001 10 0000 151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22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4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35118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 w:rsidP="00955E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A96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E869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CE5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CE5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2CE5" w:rsidRDefault="001D7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E869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CE5" w:rsidRDefault="00E42CE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692C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000 2 02 40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Pr="00DB4624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692C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000 2 02 40014 00 0000 151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692C" w:rsidTr="002F3BBE">
        <w:trPr>
          <w:trHeight w:val="50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000 2 02 40014 10 0000 151</w:t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 w:rsidP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692C" w:rsidTr="002F3BBE">
        <w:trPr>
          <w:trHeight w:val="223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92C" w:rsidRDefault="00982705" w:rsidP="001D77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1403,0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8692C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1404,8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92C" w:rsidRDefault="00E8692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F67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CF38D8" w:rsidRDefault="00CF38D8" w:rsidP="00CF38D8">
      <w:pPr>
        <w:tabs>
          <w:tab w:val="left" w:pos="8430"/>
        </w:tabs>
        <w:rPr>
          <w:rFonts w:ascii="Arial" w:hAnsi="Arial" w:cs="Arial"/>
          <w:sz w:val="24"/>
          <w:szCs w:val="24"/>
        </w:rPr>
      </w:pPr>
    </w:p>
    <w:p w:rsidR="00A96250" w:rsidRPr="008C2185" w:rsidRDefault="005C1426" w:rsidP="005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96250">
        <w:rPr>
          <w:rFonts w:ascii="Arial" w:hAnsi="Arial" w:cs="Arial"/>
          <w:sz w:val="24"/>
          <w:szCs w:val="24"/>
        </w:rPr>
        <w:t>Приложение 6</w:t>
      </w:r>
    </w:p>
    <w:p w:rsidR="00A96250" w:rsidRPr="008C2185" w:rsidRDefault="00A96250" w:rsidP="00A962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A96250" w:rsidRPr="008C2185" w:rsidRDefault="00A96250" w:rsidP="00A96250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A96250" w:rsidRDefault="00A96250" w:rsidP="00A962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D776F">
        <w:rPr>
          <w:rFonts w:ascii="Arial" w:hAnsi="Arial" w:cs="Arial"/>
          <w:sz w:val="24"/>
          <w:szCs w:val="24"/>
        </w:rPr>
        <w:t xml:space="preserve">          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3C7124">
        <w:rPr>
          <w:rFonts w:ascii="Arial" w:hAnsi="Arial" w:cs="Arial"/>
          <w:sz w:val="24"/>
          <w:szCs w:val="24"/>
        </w:rPr>
        <w:t xml:space="preserve"> 2017 года №</w:t>
      </w:r>
      <w:r w:rsidR="00CF38D8">
        <w:rPr>
          <w:rFonts w:ascii="Arial" w:hAnsi="Arial" w:cs="Arial"/>
          <w:sz w:val="24"/>
          <w:szCs w:val="24"/>
        </w:rPr>
        <w:t xml:space="preserve"> 46</w:t>
      </w:r>
    </w:p>
    <w:p w:rsidR="00955E73" w:rsidRPr="008C2185" w:rsidRDefault="00955E73" w:rsidP="00125625">
      <w:pPr>
        <w:rPr>
          <w:rFonts w:ascii="Arial" w:hAnsi="Arial" w:cs="Arial"/>
          <w:b/>
          <w:sz w:val="24"/>
          <w:szCs w:val="24"/>
        </w:rPr>
      </w:pPr>
    </w:p>
    <w:p w:rsidR="00A96250" w:rsidRPr="00125625" w:rsidRDefault="00A96250" w:rsidP="00125625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3C7124">
        <w:rPr>
          <w:rFonts w:ascii="Arial" w:hAnsi="Arial" w:cs="Arial"/>
          <w:b/>
          <w:sz w:val="24"/>
          <w:szCs w:val="24"/>
        </w:rPr>
        <w:t>района Орловской области на 2018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A96250" w:rsidRPr="008C2185" w:rsidRDefault="00A96250" w:rsidP="00A96250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1299"/>
        <w:gridCol w:w="1134"/>
        <w:gridCol w:w="1984"/>
      </w:tblGrid>
      <w:tr w:rsidR="00A96250" w:rsidRPr="008C2185" w:rsidTr="005C1426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3C7124" w:rsidP="005C1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на 2018</w:t>
            </w:r>
            <w:r w:rsidR="005C142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982705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1431,7</w:t>
            </w:r>
          </w:p>
        </w:tc>
      </w:tr>
      <w:tr w:rsidR="00A96250" w:rsidRPr="008C2185" w:rsidTr="005C1426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420,8</w:t>
            </w:r>
          </w:p>
        </w:tc>
      </w:tr>
      <w:tr w:rsidR="00A96250" w:rsidRPr="008C2185" w:rsidTr="005C1426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3C7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96250" w:rsidRPr="008C2185" w:rsidTr="005C1426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</w:tr>
      <w:tr w:rsidR="00A96250" w:rsidRPr="008C2185" w:rsidTr="005C1426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96250" w:rsidRPr="008C2185" w:rsidTr="005C1426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96250" w:rsidRDefault="00A96250" w:rsidP="003C7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</w:t>
            </w:r>
            <w:r w:rsidR="0098270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</w:t>
            </w:r>
            <w:r w:rsidR="009827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982705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528,3</w:t>
            </w:r>
          </w:p>
        </w:tc>
      </w:tr>
      <w:tr w:rsidR="00A96250" w:rsidRPr="008C2185" w:rsidTr="005C1426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982705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</w:t>
            </w:r>
          </w:p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250" w:rsidRDefault="003C7124" w:rsidP="00955E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96250" w:rsidRPr="008C2185" w:rsidTr="005C1426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A96250" w:rsidRPr="008C2185" w:rsidTr="005C1426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344,0</w:t>
            </w:r>
          </w:p>
          <w:p w:rsidR="00A96250" w:rsidRDefault="005C142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Pr="008C2185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3C7124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50,0</w:t>
            </w:r>
          </w:p>
        </w:tc>
      </w:tr>
      <w:tr w:rsidR="00A96250" w:rsidRPr="008C2185" w:rsidTr="005C1426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250" w:rsidRDefault="00A96250" w:rsidP="005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5C142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C712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92F67" w:rsidRDefault="00D92F67" w:rsidP="00125625">
      <w:pPr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7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55E73">
        <w:rPr>
          <w:rFonts w:ascii="Arial" w:hAnsi="Arial" w:cs="Arial"/>
          <w:sz w:val="24"/>
          <w:szCs w:val="24"/>
        </w:rPr>
        <w:t xml:space="preserve">         </w:t>
      </w:r>
      <w:r w:rsidR="003C7124">
        <w:rPr>
          <w:rFonts w:ascii="Arial" w:hAnsi="Arial" w:cs="Arial"/>
          <w:sz w:val="24"/>
          <w:szCs w:val="24"/>
        </w:rPr>
        <w:t xml:space="preserve">         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3C7124">
        <w:rPr>
          <w:rFonts w:ascii="Arial" w:hAnsi="Arial" w:cs="Arial"/>
          <w:sz w:val="24"/>
          <w:szCs w:val="24"/>
        </w:rPr>
        <w:t xml:space="preserve"> 2017 №</w:t>
      </w:r>
      <w:r w:rsidR="00CF38D8">
        <w:rPr>
          <w:rFonts w:ascii="Arial" w:hAnsi="Arial" w:cs="Arial"/>
          <w:sz w:val="24"/>
          <w:szCs w:val="24"/>
        </w:rPr>
        <w:t xml:space="preserve"> 46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Воронец</w:t>
      </w:r>
      <w:r w:rsidR="003C7124">
        <w:rPr>
          <w:rFonts w:ascii="Arial" w:hAnsi="Arial" w:cs="Arial"/>
          <w:sz w:val="24"/>
          <w:szCs w:val="24"/>
        </w:rPr>
        <w:t>кого сельского поселения на 2019-2020</w:t>
      </w:r>
      <w:r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4"/>
        <w:gridCol w:w="752"/>
        <w:gridCol w:w="851"/>
        <w:gridCol w:w="1134"/>
        <w:gridCol w:w="1134"/>
      </w:tblGrid>
      <w:tr w:rsidR="00D92F67" w:rsidTr="00982705">
        <w:trPr>
          <w:trHeight w:val="223"/>
        </w:trPr>
        <w:tc>
          <w:tcPr>
            <w:tcW w:w="67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92F67" w:rsidTr="00982705">
        <w:trPr>
          <w:trHeight w:val="247"/>
        </w:trPr>
        <w:tc>
          <w:tcPr>
            <w:tcW w:w="67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982705">
        <w:trPr>
          <w:trHeight w:val="1027"/>
        </w:trPr>
        <w:tc>
          <w:tcPr>
            <w:tcW w:w="67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982705">
        <w:trPr>
          <w:trHeight w:val="420"/>
        </w:trPr>
        <w:tc>
          <w:tcPr>
            <w:tcW w:w="6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Pr="003C7124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982705">
        <w:trPr>
          <w:trHeight w:val="742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</w:tr>
      <w:tr w:rsidR="00D92F67" w:rsidTr="00982705">
        <w:trPr>
          <w:trHeight w:val="938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 w:rsidP="003C7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982705">
        <w:trPr>
          <w:trHeight w:val="283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92F67" w:rsidTr="00982705">
        <w:trPr>
          <w:trHeight w:val="295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F67" w:rsidRDefault="003C71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92F67" w:rsidTr="00982705">
        <w:trPr>
          <w:trHeight w:val="247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98270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D92F67" w:rsidTr="00982705">
        <w:trPr>
          <w:trHeight w:val="396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629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98270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982705" w:rsidTr="00982705">
        <w:trPr>
          <w:trHeight w:val="396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82705" w:rsidTr="00982705">
        <w:trPr>
          <w:trHeight w:val="396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2705" w:rsidRPr="008C2185" w:rsidRDefault="00982705" w:rsidP="00982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82705" w:rsidTr="00982705">
        <w:trPr>
          <w:trHeight w:val="396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82705" w:rsidTr="00982705">
        <w:trPr>
          <w:trHeight w:val="396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82705" w:rsidTr="00982705">
        <w:trPr>
          <w:trHeight w:val="482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82705" w:rsidTr="00982705">
        <w:trPr>
          <w:trHeight w:val="247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82705" w:rsidTr="00982705">
        <w:trPr>
          <w:trHeight w:val="259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82705" w:rsidTr="00982705">
        <w:trPr>
          <w:trHeight w:val="482"/>
        </w:trPr>
        <w:tc>
          <w:tcPr>
            <w:tcW w:w="6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82705" w:rsidTr="00982705">
        <w:trPr>
          <w:trHeight w:val="247"/>
        </w:trPr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Default="009827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705" w:rsidRPr="00562932" w:rsidRDefault="00A06D5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1404,8</w:t>
            </w:r>
          </w:p>
        </w:tc>
      </w:tr>
    </w:tbl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5C1426" w:rsidRPr="00125625" w:rsidRDefault="005C1426" w:rsidP="005C1426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125625">
        <w:rPr>
          <w:rFonts w:ascii="Arial" w:hAnsi="Arial" w:cs="Arial"/>
          <w:sz w:val="24"/>
          <w:szCs w:val="24"/>
        </w:rPr>
        <w:t>8</w:t>
      </w:r>
    </w:p>
    <w:p w:rsidR="005C1426" w:rsidRDefault="005C1426" w:rsidP="005C14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Воронецкого </w:t>
      </w:r>
    </w:p>
    <w:p w:rsidR="005C1426" w:rsidRDefault="005C1426" w:rsidP="005C14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5C1426" w:rsidRDefault="005C1426" w:rsidP="005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</w:t>
      </w:r>
      <w:r w:rsidR="00CF38D8">
        <w:rPr>
          <w:rFonts w:ascii="Arial" w:hAnsi="Arial" w:cs="Arial"/>
          <w:sz w:val="24"/>
          <w:szCs w:val="24"/>
        </w:rPr>
        <w:t xml:space="preserve">28.12.2017г. </w:t>
      </w:r>
      <w:r>
        <w:rPr>
          <w:rFonts w:ascii="Arial" w:hAnsi="Arial" w:cs="Arial"/>
          <w:sz w:val="24"/>
          <w:szCs w:val="24"/>
        </w:rPr>
        <w:t>№</w:t>
      </w:r>
      <w:r w:rsidR="00CF38D8">
        <w:rPr>
          <w:rFonts w:ascii="Arial" w:hAnsi="Arial" w:cs="Arial"/>
          <w:sz w:val="24"/>
          <w:szCs w:val="24"/>
        </w:rPr>
        <w:t xml:space="preserve"> 46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5C1426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Распределение ассигнований из  бюджета Воронецкого сельского поселения на 201</w:t>
      </w:r>
      <w:r w:rsidRPr="005C142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7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год по разделам и подразделам, целевым статьям и видам расходов функциональной классификации расходов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957D43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2"/>
        <w:gridCol w:w="676"/>
        <w:gridCol w:w="1754"/>
        <w:gridCol w:w="1134"/>
        <w:gridCol w:w="850"/>
        <w:gridCol w:w="1701"/>
        <w:gridCol w:w="1134"/>
        <w:gridCol w:w="1418"/>
      </w:tblGrid>
      <w:tr w:rsidR="00955E73" w:rsidRPr="00BC1F49" w:rsidTr="002801F2">
        <w:trPr>
          <w:gridAfter w:val="6"/>
          <w:wAfter w:w="7991" w:type="dxa"/>
          <w:trHeight w:val="270"/>
        </w:trPr>
        <w:tc>
          <w:tcPr>
            <w:tcW w:w="1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E73" w:rsidRPr="00BC1F49" w:rsidRDefault="00955E73" w:rsidP="00955E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55E73" w:rsidRPr="00BC1F49" w:rsidRDefault="00955E73" w:rsidP="00955E73">
            <w:pPr>
              <w:jc w:val="right"/>
              <w:rPr>
                <w:rFonts w:ascii="Arial" w:hAnsi="Arial" w:cs="Arial"/>
              </w:rPr>
            </w:pPr>
          </w:p>
        </w:tc>
      </w:tr>
      <w:tr w:rsidR="00955E73" w:rsidRPr="005C1426" w:rsidTr="005C1426">
        <w:trPr>
          <w:trHeight w:val="93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7D4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5C1426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на 2017 г.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1431,7</w:t>
            </w:r>
          </w:p>
        </w:tc>
      </w:tr>
      <w:tr w:rsidR="00955E73" w:rsidRPr="005C1426" w:rsidTr="005C1426">
        <w:trPr>
          <w:trHeight w:val="191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562932">
              <w:rPr>
                <w:rFonts w:ascii="Arial" w:hAnsi="Arial" w:cs="Arial"/>
                <w:b/>
                <w:sz w:val="24"/>
                <w:szCs w:val="24"/>
              </w:rPr>
              <w:t>420,8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1</w:t>
            </w:r>
            <w:r w:rsidR="00562932">
              <w:rPr>
                <w:rFonts w:ascii="Arial" w:hAnsi="Arial" w:cs="Arial"/>
                <w:b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36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1052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</w:t>
            </w:r>
            <w:r w:rsidR="00A55F92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55E73" w:rsidRPr="005C1426" w:rsidTr="005C1426">
        <w:trPr>
          <w:trHeight w:val="833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249,8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A55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249,8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249,8</w:t>
            </w:r>
          </w:p>
        </w:tc>
      </w:tr>
      <w:tr w:rsidR="00955E73" w:rsidRPr="005C1426" w:rsidTr="005C1426">
        <w:trPr>
          <w:trHeight w:val="112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6D56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6D56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="00A55F92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55E73" w:rsidRPr="005C1426" w:rsidTr="005C1426">
        <w:trPr>
          <w:trHeight w:val="274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274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A55F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A55F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A55F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5F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1426">
              <w:rPr>
                <w:rFonts w:ascii="Arial" w:hAnsi="Arial" w:cs="Arial"/>
                <w:sz w:val="24"/>
                <w:szCs w:val="24"/>
              </w:rPr>
              <w:t xml:space="preserve"> 853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E73" w:rsidRPr="005C1426" w:rsidTr="005C1426">
        <w:trPr>
          <w:trHeight w:val="19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2,0 </w:t>
            </w:r>
          </w:p>
        </w:tc>
      </w:tr>
      <w:tr w:rsidR="00955E73" w:rsidRPr="005C1426" w:rsidTr="005C1426">
        <w:trPr>
          <w:trHeight w:val="33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</w:t>
            </w: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2,0 </w:t>
            </w:r>
          </w:p>
        </w:tc>
      </w:tr>
      <w:tr w:rsidR="00955E73" w:rsidRPr="005C1426" w:rsidTr="005C1426">
        <w:trPr>
          <w:trHeight w:val="341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2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33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247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</w:t>
            </w:r>
            <w:r w:rsidR="00A06D5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</w:t>
            </w:r>
            <w:r w:rsidR="00A06D5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48,6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776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</w:t>
            </w:r>
            <w:r w:rsidR="00A06D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E73" w:rsidRPr="005C1426" w:rsidTr="005C1426">
        <w:trPr>
          <w:trHeight w:val="112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</w:t>
            </w:r>
            <w:r w:rsidR="00A06D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</w:t>
            </w:r>
            <w:r w:rsidR="00A06D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36,1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  <w:r w:rsidR="00A06D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36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5E73" w:rsidRPr="005C1426" w:rsidTr="005C1426">
        <w:trPr>
          <w:trHeight w:val="178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06D56">
              <w:rPr>
                <w:rFonts w:ascii="Arial" w:hAnsi="Arial" w:cs="Arial"/>
                <w:b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25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06D56">
              <w:rPr>
                <w:rFonts w:ascii="Arial" w:hAnsi="Arial" w:cs="Arial"/>
                <w:b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28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A06D56">
              <w:rPr>
                <w:rFonts w:ascii="Arial" w:hAnsi="Arial" w:cs="Arial"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06D56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528,3</w:t>
            </w:r>
          </w:p>
        </w:tc>
      </w:tr>
      <w:tr w:rsidR="00955E73" w:rsidRPr="005C1426" w:rsidTr="005C1426">
        <w:trPr>
          <w:trHeight w:val="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382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6,0 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34,0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34,0</w:t>
            </w:r>
            <w:r w:rsidR="00955E73"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5F92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A55F92" w:rsidP="00A55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5F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142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5E73" w:rsidRPr="005C14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БД00081770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18,0 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Default="00581B4F" w:rsidP="00955E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30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55F92">
              <w:rPr>
                <w:rFonts w:ascii="Arial" w:hAnsi="Arial" w:cs="Arial"/>
                <w:b/>
                <w:sz w:val="24"/>
                <w:szCs w:val="24"/>
              </w:rPr>
              <w:t>344,0</w:t>
            </w:r>
          </w:p>
        </w:tc>
      </w:tr>
      <w:tr w:rsidR="00955E73" w:rsidRPr="005C1426" w:rsidTr="005C1426">
        <w:trPr>
          <w:trHeight w:val="2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 8,0</w:t>
            </w:r>
          </w:p>
        </w:tc>
      </w:tr>
      <w:tr w:rsidR="00955E73" w:rsidRPr="005C1426" w:rsidTr="005C1426">
        <w:trPr>
          <w:trHeight w:val="525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51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273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A55F92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0D15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955E73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="00F0195E">
              <w:rPr>
                <w:rFonts w:ascii="Arial" w:hAnsi="Arial" w:cs="Arial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55E73" w:rsidRPr="005C1426" w:rsidTr="005C1426">
        <w:trPr>
          <w:trHeight w:val="270"/>
        </w:trPr>
        <w:tc>
          <w:tcPr>
            <w:tcW w:w="4112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73" w:rsidRPr="005C1426" w:rsidRDefault="00F0195E" w:rsidP="00955E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955E73" w:rsidRPr="005C1426">
              <w:rPr>
                <w:rFonts w:ascii="Arial" w:hAnsi="Arial" w:cs="Arial"/>
                <w:color w:val="000000"/>
                <w:sz w:val="24"/>
                <w:szCs w:val="24"/>
              </w:rPr>
              <w:t>оциальные выплаты гражданам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публичных нормативов социальных выплат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E73" w:rsidRPr="005C1426" w:rsidRDefault="00955E73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5E73" w:rsidRPr="005C1426" w:rsidRDefault="00300D15" w:rsidP="0095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955E73" w:rsidRPr="005C1426" w:rsidRDefault="00955E73" w:rsidP="00955E73">
      <w:pPr>
        <w:rPr>
          <w:rFonts w:ascii="Arial" w:eastAsia="Calibri" w:hAnsi="Arial" w:cs="Arial"/>
          <w:sz w:val="24"/>
          <w:szCs w:val="24"/>
        </w:rPr>
      </w:pPr>
    </w:p>
    <w:p w:rsidR="00CF38D8" w:rsidRDefault="00CF38D8" w:rsidP="00CF38D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D92F67" w:rsidP="00CF38D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F38D8">
        <w:rPr>
          <w:rFonts w:ascii="Arial" w:hAnsi="Arial" w:cs="Arial"/>
          <w:sz w:val="24"/>
          <w:szCs w:val="24"/>
        </w:rPr>
        <w:t xml:space="preserve">                              </w:t>
      </w:r>
    </w:p>
    <w:p w:rsidR="00D92F67" w:rsidRDefault="00957D43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D92F67">
        <w:rPr>
          <w:rFonts w:ascii="Arial" w:hAnsi="Arial" w:cs="Arial"/>
          <w:sz w:val="24"/>
          <w:szCs w:val="24"/>
        </w:rPr>
        <w:t xml:space="preserve">     Приложение №9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C1426">
        <w:rPr>
          <w:rFonts w:ascii="Arial" w:hAnsi="Arial" w:cs="Arial"/>
          <w:sz w:val="24"/>
          <w:szCs w:val="24"/>
        </w:rPr>
        <w:t xml:space="preserve">                  </w:t>
      </w:r>
      <w:r w:rsidR="00F0195E">
        <w:rPr>
          <w:rFonts w:ascii="Arial" w:hAnsi="Arial" w:cs="Arial"/>
          <w:sz w:val="24"/>
          <w:szCs w:val="24"/>
        </w:rPr>
        <w:t xml:space="preserve">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F0195E">
        <w:rPr>
          <w:rFonts w:ascii="Arial" w:hAnsi="Arial" w:cs="Arial"/>
          <w:sz w:val="24"/>
          <w:szCs w:val="24"/>
        </w:rPr>
        <w:t xml:space="preserve">2017 № </w:t>
      </w:r>
      <w:r w:rsidR="00CF38D8">
        <w:rPr>
          <w:rFonts w:ascii="Arial" w:hAnsi="Arial" w:cs="Arial"/>
          <w:sz w:val="24"/>
          <w:szCs w:val="24"/>
        </w:rPr>
        <w:t>46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0"/>
        <w:gridCol w:w="708"/>
        <w:gridCol w:w="784"/>
        <w:gridCol w:w="1626"/>
        <w:gridCol w:w="851"/>
        <w:gridCol w:w="992"/>
        <w:gridCol w:w="1134"/>
      </w:tblGrid>
      <w:tr w:rsidR="00D92F67" w:rsidTr="002B66BD">
        <w:trPr>
          <w:trHeight w:val="442"/>
        </w:trPr>
        <w:tc>
          <w:tcPr>
            <w:tcW w:w="1105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Воронецкого 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сельского поселения на 2019-2020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92F67" w:rsidTr="002B66BD">
        <w:trPr>
          <w:gridAfter w:val="2"/>
          <w:wAfter w:w="2126" w:type="dxa"/>
          <w:trHeight w:val="250"/>
        </w:trPr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2F67" w:rsidRDefault="00D92F67">
            <w:pPr>
              <w:tabs>
                <w:tab w:val="left" w:pos="900"/>
              </w:tabs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</w:tc>
      </w:tr>
      <w:tr w:rsidR="00D92F67" w:rsidTr="002B66BD">
        <w:trPr>
          <w:trHeight w:val="204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2B66BD">
        <w:trPr>
          <w:trHeight w:val="1666"/>
        </w:trPr>
        <w:tc>
          <w:tcPr>
            <w:tcW w:w="49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 w:rsidP="00F0195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1404,8</w:t>
            </w:r>
          </w:p>
        </w:tc>
      </w:tr>
      <w:tr w:rsidR="00D92F67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01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2B66BD">
        <w:trPr>
          <w:trHeight w:val="49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0195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581B4F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88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49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60,8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2B66BD">
        <w:trPr>
          <w:trHeight w:val="111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2B66BD">
        <w:trPr>
          <w:trHeight w:val="1135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83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18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2B66BD">
        <w:trPr>
          <w:trHeight w:val="115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177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A06D56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77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2B66BD">
        <w:trPr>
          <w:trHeight w:val="37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177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A06D56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77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134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134</w:t>
            </w:r>
            <w:r w:rsidR="00581B4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581B4F" w:rsidTr="00581B4F">
        <w:trPr>
          <w:trHeight w:val="36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 w:rsidP="00581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1B4F" w:rsidRPr="005C1426" w:rsidRDefault="00581B4F" w:rsidP="00581B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1B4F" w:rsidRPr="005C1426" w:rsidRDefault="00581B4F" w:rsidP="0058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99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581B4F" w:rsidTr="002B66BD">
        <w:trPr>
          <w:trHeight w:val="28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40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191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81B4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581B4F" w:rsidTr="002B66BD">
        <w:trPr>
          <w:trHeight w:val="27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581B4F" w:rsidTr="002B66BD">
        <w:trPr>
          <w:trHeight w:val="24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581B4F" w:rsidTr="002B66BD">
        <w:trPr>
          <w:trHeight w:val="509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программной части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581B4F" w:rsidTr="002B66BD">
        <w:trPr>
          <w:trHeight w:val="107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Pr="00A06D56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50,4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50,4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A06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</w:t>
            </w:r>
            <w:r w:rsidR="00740FB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740FB6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FB6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81B4F" w:rsidTr="002B66BD">
        <w:trPr>
          <w:trHeight w:val="64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 w:rsidP="00740F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06D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581B4F" w:rsidTr="002B66BD">
        <w:trPr>
          <w:trHeight w:val="43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581B4F" w:rsidTr="002B66BD">
        <w:trPr>
          <w:trHeight w:val="408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581B4F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581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B4F" w:rsidRDefault="00740F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42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C142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1426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5C1426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5B5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5B5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CF38D8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45B5" w:rsidRPr="005C1426" w:rsidRDefault="00BD45B5" w:rsidP="00CF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БД00083080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ЖИЛИЧНО-КОММУНАЛЬНОЕ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63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BD45B5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2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19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3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3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19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965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BD45B5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BD45B5" w:rsidTr="002B66BD">
        <w:trPr>
          <w:trHeight w:val="2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BD45B5" w:rsidTr="002B66BD">
        <w:trPr>
          <w:trHeight w:val="56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BD45B5" w:rsidTr="002B66BD">
        <w:trPr>
          <w:trHeight w:val="45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5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BD45B5" w:rsidTr="002B66BD">
        <w:trPr>
          <w:trHeight w:val="22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Pr="00D956C4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956C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5" w:rsidRDefault="00BD45B5" w:rsidP="002B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</w:tbl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CF38D8" w:rsidRDefault="00CF38D8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BD45B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A5994">
        <w:rPr>
          <w:rFonts w:ascii="Arial" w:hAnsi="Arial" w:cs="Arial"/>
          <w:sz w:val="24"/>
          <w:szCs w:val="24"/>
        </w:rPr>
        <w:t xml:space="preserve"> </w:t>
      </w:r>
      <w:r w:rsidR="00D92F67">
        <w:rPr>
          <w:rFonts w:ascii="Arial" w:hAnsi="Arial" w:cs="Arial"/>
          <w:sz w:val="24"/>
          <w:szCs w:val="24"/>
        </w:rPr>
        <w:t>Приложение10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5994">
        <w:rPr>
          <w:rFonts w:ascii="Arial" w:hAnsi="Arial" w:cs="Arial"/>
          <w:sz w:val="24"/>
          <w:szCs w:val="24"/>
        </w:rPr>
        <w:t xml:space="preserve">        </w:t>
      </w:r>
      <w:r w:rsidR="00D956C4">
        <w:rPr>
          <w:rFonts w:ascii="Arial" w:hAnsi="Arial" w:cs="Arial"/>
          <w:sz w:val="24"/>
          <w:szCs w:val="24"/>
        </w:rPr>
        <w:t xml:space="preserve">                   от </w:t>
      </w:r>
      <w:r w:rsidR="00CF38D8">
        <w:rPr>
          <w:rFonts w:ascii="Arial" w:hAnsi="Arial" w:cs="Arial"/>
          <w:sz w:val="24"/>
          <w:szCs w:val="24"/>
        </w:rPr>
        <w:t>28.12</w:t>
      </w:r>
      <w:r w:rsidR="00D956C4">
        <w:rPr>
          <w:rFonts w:ascii="Arial" w:hAnsi="Arial" w:cs="Arial"/>
          <w:sz w:val="24"/>
          <w:szCs w:val="24"/>
        </w:rPr>
        <w:t>.2017</w:t>
      </w:r>
      <w:r w:rsidR="00CF38D8">
        <w:rPr>
          <w:rFonts w:ascii="Arial" w:hAnsi="Arial" w:cs="Arial"/>
          <w:sz w:val="24"/>
          <w:szCs w:val="24"/>
        </w:rPr>
        <w:t xml:space="preserve"> № 46</w:t>
      </w:r>
      <w:r w:rsidR="00D956C4">
        <w:rPr>
          <w:rFonts w:ascii="Arial" w:hAnsi="Arial" w:cs="Arial"/>
          <w:sz w:val="24"/>
          <w:szCs w:val="24"/>
        </w:rPr>
        <w:t xml:space="preserve">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2480" w:type="dxa"/>
        <w:tblInd w:w="-1104" w:type="dxa"/>
        <w:tblLayout w:type="fixed"/>
        <w:tblCellMar>
          <w:left w:w="30" w:type="dxa"/>
          <w:right w:w="30" w:type="dxa"/>
        </w:tblCellMar>
        <w:tblLook w:val="0080"/>
      </w:tblPr>
      <w:tblGrid>
        <w:gridCol w:w="4538"/>
        <w:gridCol w:w="993"/>
        <w:gridCol w:w="850"/>
        <w:gridCol w:w="851"/>
        <w:gridCol w:w="1702"/>
        <w:gridCol w:w="1134"/>
        <w:gridCol w:w="2412"/>
      </w:tblGrid>
      <w:tr w:rsidR="00D956C4" w:rsidTr="00D956C4">
        <w:trPr>
          <w:trHeight w:val="214"/>
        </w:trPr>
        <w:tc>
          <w:tcPr>
            <w:tcW w:w="12480" w:type="dxa"/>
            <w:gridSpan w:val="7"/>
            <w:tcBorders>
              <w:top w:val="nil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56C4" w:rsidRDefault="00D956C4" w:rsidP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Воронецкого сельского поселения  на 2018 год</w:t>
            </w:r>
          </w:p>
        </w:tc>
      </w:tr>
      <w:tr w:rsidR="00D956C4" w:rsidTr="00D956C4">
        <w:trPr>
          <w:trHeight w:val="175"/>
        </w:trPr>
        <w:tc>
          <w:tcPr>
            <w:tcW w:w="12480" w:type="dxa"/>
            <w:gridSpan w:val="7"/>
            <w:tcBorders>
              <w:bottom w:val="single" w:sz="12" w:space="0" w:color="auto"/>
              <w:right w:val="single" w:sz="2" w:space="0" w:color="000000"/>
            </w:tcBorders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3D614D">
        <w:trPr>
          <w:trHeight w:val="175"/>
        </w:trPr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ab/>
              <w:t>Сумма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201</w:t>
            </w:r>
            <w:r w:rsidR="00D956C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92F67" w:rsidTr="003D614D">
        <w:trPr>
          <w:trHeight w:val="80"/>
        </w:trPr>
        <w:tc>
          <w:tcPr>
            <w:tcW w:w="45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3D614D">
        <w:trPr>
          <w:trHeight w:val="853"/>
        </w:trPr>
        <w:tc>
          <w:tcPr>
            <w:tcW w:w="45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1431,7</w:t>
            </w:r>
          </w:p>
        </w:tc>
      </w:tr>
      <w:tr w:rsidR="00D92F67" w:rsidTr="003D614D">
        <w:trPr>
          <w:trHeight w:val="446"/>
        </w:trPr>
        <w:tc>
          <w:tcPr>
            <w:tcW w:w="45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1095,7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3D614D"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75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42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96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БД00082030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9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72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3D614D">
        <w:trPr>
          <w:trHeight w:val="92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3D614D">
        <w:trPr>
          <w:trHeight w:val="3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D956C4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56C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3D614D">
        <w:trPr>
          <w:trHeight w:val="57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r w:rsidR="00D95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19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41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8C3720" w:rsidTr="003D614D">
        <w:trPr>
          <w:trHeight w:val="29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49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C372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48,</w:t>
            </w:r>
            <w:r w:rsidR="00BD45B5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48,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 программная часть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CC01C2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C2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</w:t>
            </w:r>
            <w:r w:rsidR="00BD45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Pr="008C3720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8C372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Содержание автомобильных дорог местного значения вне границах населенных пунктов в границах муниципального района и в границах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населенныхпунктов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поселений (в части расчистки</w:t>
            </w:r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дорог от снега и </w:t>
            </w:r>
            <w:proofErr w:type="spellStart"/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обкашивания</w:t>
            </w:r>
            <w:proofErr w:type="spellEnd"/>
            <w:r w:rsidR="00575228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обочины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575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8C3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720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BD45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BD45B5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094DBA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BD45B5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Неппрограммная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094DBA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организация обустройства мест массового отдыха населения включая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обеспечения свободного доступа граждан к водным объектам общего пользования и их береговых полос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BA" w:rsidRDefault="00094DB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DBA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83704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04" w:rsidRDefault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04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Обеспечение безопасности людей на водных объектах, охране их жизни и здоровью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A8370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B686B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сбора мусора и вывоза бытовых отходов и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6B" w:rsidRDefault="000B686B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86B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0D63E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 и осуществления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233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18,00</w:t>
            </w:r>
          </w:p>
        </w:tc>
      </w:tr>
      <w:tr w:rsidR="000D63E0" w:rsidTr="003D614D">
        <w:trPr>
          <w:trHeight w:val="16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16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331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="000D63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D63E0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D63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E0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E5E41" w:rsidTr="003D614D">
        <w:trPr>
          <w:trHeight w:val="32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="000E5E41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оциальные выплаты гражданам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кроме публичных нормативов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CC01C2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CC01C2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0E5E41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0E5E41" w:rsidP="000E5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41" w:rsidRDefault="000E5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E41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естного (муниципального) значения, расположенных на территории поселения (в части содержания мемориального  комплекса «Вечный огонь», содержание воинских захоронений ,памятных знаков)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 w:rsidP="004070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культуры и библиотека «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 и,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0E" w:rsidRDefault="00CC01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336,0</w:t>
            </w:r>
          </w:p>
        </w:tc>
      </w:tr>
      <w:tr w:rsidR="00F7430E" w:rsidTr="003D614D">
        <w:trPr>
          <w:trHeight w:val="38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0E" w:rsidRDefault="00F743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125625" w:rsidRDefault="00125625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11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к Решению Воронецкого сельского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Совета народных депутатов</w:t>
      </w:r>
    </w:p>
    <w:p w:rsidR="00D92F67" w:rsidRDefault="00D92F67" w:rsidP="00D92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C01C2">
        <w:rPr>
          <w:rFonts w:ascii="Arial" w:hAnsi="Arial" w:cs="Arial"/>
          <w:sz w:val="24"/>
          <w:szCs w:val="24"/>
        </w:rPr>
        <w:t xml:space="preserve">                   от </w:t>
      </w:r>
      <w:r w:rsidR="00CF38D8">
        <w:rPr>
          <w:rFonts w:ascii="Arial" w:hAnsi="Arial" w:cs="Arial"/>
          <w:sz w:val="24"/>
          <w:szCs w:val="24"/>
        </w:rPr>
        <w:t>28.12.</w:t>
      </w:r>
      <w:r w:rsidR="00CC01C2">
        <w:rPr>
          <w:rFonts w:ascii="Arial" w:hAnsi="Arial" w:cs="Arial"/>
          <w:sz w:val="24"/>
          <w:szCs w:val="24"/>
        </w:rPr>
        <w:t xml:space="preserve"> 2017   № </w:t>
      </w:r>
      <w:r w:rsidR="00CF38D8">
        <w:rPr>
          <w:rFonts w:ascii="Arial" w:hAnsi="Arial" w:cs="Arial"/>
          <w:sz w:val="24"/>
          <w:szCs w:val="24"/>
        </w:rPr>
        <w:t>46</w:t>
      </w:r>
      <w:r w:rsidR="00CC01C2">
        <w:rPr>
          <w:rFonts w:ascii="Arial" w:hAnsi="Arial" w:cs="Arial"/>
          <w:sz w:val="24"/>
          <w:szCs w:val="24"/>
        </w:rPr>
        <w:t xml:space="preserve">  </w:t>
      </w: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</w:p>
    <w:p w:rsidR="00D92F67" w:rsidRDefault="00D92F67" w:rsidP="00D92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6"/>
        <w:gridCol w:w="993"/>
        <w:gridCol w:w="851"/>
        <w:gridCol w:w="708"/>
        <w:gridCol w:w="1561"/>
        <w:gridCol w:w="708"/>
        <w:gridCol w:w="93"/>
        <w:gridCol w:w="80"/>
        <w:gridCol w:w="678"/>
        <w:gridCol w:w="992"/>
      </w:tblGrid>
      <w:tr w:rsidR="00D92F67" w:rsidTr="00F70C9A">
        <w:trPr>
          <w:trHeight w:val="379"/>
        </w:trPr>
        <w:tc>
          <w:tcPr>
            <w:tcW w:w="1092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Воронец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2019-2020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D92F67" w:rsidTr="00F70C9A">
        <w:trPr>
          <w:trHeight w:val="214"/>
        </w:trPr>
        <w:tc>
          <w:tcPr>
            <w:tcW w:w="4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F70C9A">
        <w:trPr>
          <w:trHeight w:val="175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92F67" w:rsidTr="00F70C9A">
        <w:trPr>
          <w:trHeight w:val="175"/>
        </w:trPr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CC01C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2F67" w:rsidRDefault="00D92F67">
            <w:pPr>
              <w:tabs>
                <w:tab w:val="center" w:pos="5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tabs>
                <w:tab w:val="center" w:pos="5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год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D92F67" w:rsidTr="00F70C9A">
        <w:trPr>
          <w:trHeight w:val="1430"/>
        </w:trPr>
        <w:tc>
          <w:tcPr>
            <w:tcW w:w="42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2F67" w:rsidTr="00F70C9A">
        <w:trPr>
          <w:trHeight w:val="832"/>
        </w:trPr>
        <w:tc>
          <w:tcPr>
            <w:tcW w:w="4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1404,8</w:t>
            </w:r>
          </w:p>
        </w:tc>
      </w:tr>
      <w:tr w:rsidR="00D92F67" w:rsidTr="00F70C9A">
        <w:trPr>
          <w:trHeight w:val="446"/>
        </w:trPr>
        <w:tc>
          <w:tcPr>
            <w:tcW w:w="4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1066,2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 w:rsidP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420,8</w:t>
            </w:r>
          </w:p>
        </w:tc>
      </w:tr>
      <w:tr w:rsidR="00D92F67" w:rsidTr="00F70C9A">
        <w:trPr>
          <w:trHeight w:val="42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758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42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96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9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39,0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72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249,8</w:t>
            </w:r>
          </w:p>
        </w:tc>
      </w:tr>
      <w:tr w:rsidR="00D92F67" w:rsidTr="00F70C9A">
        <w:trPr>
          <w:trHeight w:val="92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D45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F70C9A">
        <w:trPr>
          <w:trHeight w:val="37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</w:t>
            </w:r>
            <w:r w:rsidR="00F70C9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F70C9A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C1426"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9A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41,6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57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418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29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49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0C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D92F67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БД00089200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92F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92F67" w:rsidTr="00F70C9A">
        <w:trPr>
          <w:trHeight w:val="23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BD45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P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</w:tr>
      <w:tr w:rsidR="00D92F67" w:rsidTr="00F70C9A">
        <w:trPr>
          <w:trHeight w:val="73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BD4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D92F67" w:rsidTr="00F70C9A">
        <w:trPr>
          <w:trHeight w:val="73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 w:rsidP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BD45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D92F67" w:rsidTr="00F70C9A">
        <w:trPr>
          <w:trHeight w:val="437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F74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BD45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50,9</w:t>
            </w:r>
          </w:p>
        </w:tc>
      </w:tr>
      <w:tr w:rsidR="00D92F67" w:rsidTr="00F70C9A">
        <w:trPr>
          <w:trHeight w:val="92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</w:t>
            </w:r>
            <w:r w:rsidR="0099280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50,4</w:t>
            </w:r>
          </w:p>
        </w:tc>
      </w:tr>
      <w:tr w:rsidR="00D92F67" w:rsidTr="00F70C9A">
        <w:trPr>
          <w:trHeight w:val="37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</w:t>
            </w:r>
            <w:r w:rsidR="0099280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50,4</w:t>
            </w:r>
          </w:p>
        </w:tc>
      </w:tr>
      <w:tr w:rsidR="00D92F67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</w:t>
            </w:r>
            <w:r w:rsidR="0099280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99280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41255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  <w:tr w:rsidR="0041255B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5B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92F67" w:rsidTr="00F70C9A">
        <w:trPr>
          <w:trHeight w:val="55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99280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D92F67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D92F67" w:rsidTr="00F70C9A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D92F67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D92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67" w:rsidRDefault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372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Pr="008C3720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часть бюджета сельского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Содержание автомобильных дорог местного значения вне границах населенных пунктов в границах муниципального района и в границах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населенныхпунктов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поселений (в части расчистки дорог от снега 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обкашивания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обочины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БД00083080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муниципальных)нужд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БД00083080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CF38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528,3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 программная часть бюджета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00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2808" w:rsidTr="00F70C9A">
        <w:trPr>
          <w:trHeight w:val="166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Пенсионное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БД00082630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2808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2808" w:rsidTr="00F70C9A">
        <w:trPr>
          <w:trHeight w:val="331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2808" w:rsidTr="00F70C9A">
        <w:trPr>
          <w:trHeight w:val="322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Социальные выплаты гражданам кроме публичных нормативов социальных выплат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БД00002630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412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992808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194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0849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 других учреждений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бюджетным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  <w:tr w:rsidR="00992808" w:rsidTr="00F70C9A">
        <w:trPr>
          <w:trHeight w:val="389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)з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адания на оказание государственных (муниципальных)услуг (выполнение работ)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БД0008440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808" w:rsidRDefault="00992808" w:rsidP="00EE1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336,8</w:t>
            </w:r>
          </w:p>
        </w:tc>
      </w:tr>
    </w:tbl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p w:rsidR="00D92F67" w:rsidRDefault="00D92F67" w:rsidP="0042307D">
      <w:pPr>
        <w:tabs>
          <w:tab w:val="left" w:pos="9498"/>
        </w:tabs>
        <w:rPr>
          <w:rFonts w:ascii="Arial" w:hAnsi="Arial" w:cs="Arial"/>
          <w:sz w:val="24"/>
          <w:szCs w:val="24"/>
          <w:lang w:val="en-US"/>
        </w:rPr>
      </w:pPr>
    </w:p>
    <w:sectPr w:rsidR="00D92F67" w:rsidSect="000D63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D8" w:rsidRDefault="00CF38D8" w:rsidP="00C31AEE">
      <w:r>
        <w:separator/>
      </w:r>
    </w:p>
  </w:endnote>
  <w:endnote w:type="continuationSeparator" w:id="0">
    <w:p w:rsidR="00CF38D8" w:rsidRDefault="00CF38D8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D8" w:rsidRDefault="00CF38D8" w:rsidP="00C31AEE">
      <w:r>
        <w:separator/>
      </w:r>
    </w:p>
  </w:footnote>
  <w:footnote w:type="continuationSeparator" w:id="0">
    <w:p w:rsidR="00CF38D8" w:rsidRDefault="00CF38D8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CF38D8" w:rsidRDefault="00CF38D8">
        <w:pPr>
          <w:pStyle w:val="a7"/>
          <w:jc w:val="right"/>
        </w:pPr>
        <w:fldSimple w:instr=" PAGE   \* MERGEFORMAT ">
          <w:r w:rsidR="008429AE">
            <w:rPr>
              <w:noProof/>
            </w:rPr>
            <w:t>43</w:t>
          </w:r>
        </w:fldSimple>
      </w:p>
    </w:sdtContent>
  </w:sdt>
  <w:p w:rsidR="00CF38D8" w:rsidRDefault="00CF38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21778"/>
    <w:rsid w:val="000262DB"/>
    <w:rsid w:val="0004690C"/>
    <w:rsid w:val="000525B5"/>
    <w:rsid w:val="00054DF4"/>
    <w:rsid w:val="000644D5"/>
    <w:rsid w:val="00066722"/>
    <w:rsid w:val="000849A8"/>
    <w:rsid w:val="000877E7"/>
    <w:rsid w:val="0009271E"/>
    <w:rsid w:val="00094DBA"/>
    <w:rsid w:val="000B2CB4"/>
    <w:rsid w:val="000B686B"/>
    <w:rsid w:val="000D3065"/>
    <w:rsid w:val="000D63E0"/>
    <w:rsid w:val="000E5E41"/>
    <w:rsid w:val="000F4B52"/>
    <w:rsid w:val="0010122A"/>
    <w:rsid w:val="00113526"/>
    <w:rsid w:val="00125625"/>
    <w:rsid w:val="00135123"/>
    <w:rsid w:val="00151D12"/>
    <w:rsid w:val="00157C5B"/>
    <w:rsid w:val="00164905"/>
    <w:rsid w:val="00177EE6"/>
    <w:rsid w:val="0019189F"/>
    <w:rsid w:val="001A6B51"/>
    <w:rsid w:val="001D0289"/>
    <w:rsid w:val="001D776F"/>
    <w:rsid w:val="001E0E54"/>
    <w:rsid w:val="001E2648"/>
    <w:rsid w:val="001E382F"/>
    <w:rsid w:val="001E624F"/>
    <w:rsid w:val="001E6547"/>
    <w:rsid w:val="001F2292"/>
    <w:rsid w:val="00200D1E"/>
    <w:rsid w:val="0020253D"/>
    <w:rsid w:val="00216C5A"/>
    <w:rsid w:val="00224222"/>
    <w:rsid w:val="002267DE"/>
    <w:rsid w:val="00232C54"/>
    <w:rsid w:val="00251949"/>
    <w:rsid w:val="00273454"/>
    <w:rsid w:val="002801F2"/>
    <w:rsid w:val="002836A8"/>
    <w:rsid w:val="00296C2F"/>
    <w:rsid w:val="002B238E"/>
    <w:rsid w:val="002B66BD"/>
    <w:rsid w:val="002C2A95"/>
    <w:rsid w:val="002D5939"/>
    <w:rsid w:val="002E2F25"/>
    <w:rsid w:val="002F3BBE"/>
    <w:rsid w:val="00300D15"/>
    <w:rsid w:val="00302C5F"/>
    <w:rsid w:val="0030416F"/>
    <w:rsid w:val="00307BF4"/>
    <w:rsid w:val="003268D1"/>
    <w:rsid w:val="00327D86"/>
    <w:rsid w:val="0035082D"/>
    <w:rsid w:val="00367BFE"/>
    <w:rsid w:val="003947A7"/>
    <w:rsid w:val="003A7265"/>
    <w:rsid w:val="003B50D0"/>
    <w:rsid w:val="003C6BDA"/>
    <w:rsid w:val="003C7124"/>
    <w:rsid w:val="003D1E26"/>
    <w:rsid w:val="003D4B5C"/>
    <w:rsid w:val="003D614D"/>
    <w:rsid w:val="003E2C66"/>
    <w:rsid w:val="003F33C5"/>
    <w:rsid w:val="003F6CE4"/>
    <w:rsid w:val="00407096"/>
    <w:rsid w:val="004075BD"/>
    <w:rsid w:val="00407BC5"/>
    <w:rsid w:val="0041255B"/>
    <w:rsid w:val="00413D1F"/>
    <w:rsid w:val="0042307D"/>
    <w:rsid w:val="0044373E"/>
    <w:rsid w:val="00446D4C"/>
    <w:rsid w:val="0046165F"/>
    <w:rsid w:val="00465122"/>
    <w:rsid w:val="004673B4"/>
    <w:rsid w:val="00467E44"/>
    <w:rsid w:val="004B639F"/>
    <w:rsid w:val="004E32EE"/>
    <w:rsid w:val="0051351E"/>
    <w:rsid w:val="00515F6D"/>
    <w:rsid w:val="00515F70"/>
    <w:rsid w:val="00524740"/>
    <w:rsid w:val="00527853"/>
    <w:rsid w:val="00533AEA"/>
    <w:rsid w:val="0056192E"/>
    <w:rsid w:val="00562932"/>
    <w:rsid w:val="00573532"/>
    <w:rsid w:val="00575228"/>
    <w:rsid w:val="00581B4F"/>
    <w:rsid w:val="005C1426"/>
    <w:rsid w:val="005C452C"/>
    <w:rsid w:val="005E365A"/>
    <w:rsid w:val="005F65ED"/>
    <w:rsid w:val="00610D7D"/>
    <w:rsid w:val="00612A65"/>
    <w:rsid w:val="00627F0D"/>
    <w:rsid w:val="006514C1"/>
    <w:rsid w:val="00657D60"/>
    <w:rsid w:val="00664AA1"/>
    <w:rsid w:val="00666DB7"/>
    <w:rsid w:val="00674BF9"/>
    <w:rsid w:val="0068363F"/>
    <w:rsid w:val="006A38D8"/>
    <w:rsid w:val="006B5442"/>
    <w:rsid w:val="006B74BA"/>
    <w:rsid w:val="006C7459"/>
    <w:rsid w:val="006E3125"/>
    <w:rsid w:val="006F2D0D"/>
    <w:rsid w:val="00707A8A"/>
    <w:rsid w:val="00716D9B"/>
    <w:rsid w:val="00726F26"/>
    <w:rsid w:val="00740FB6"/>
    <w:rsid w:val="0074176F"/>
    <w:rsid w:val="007C024C"/>
    <w:rsid w:val="007D36EB"/>
    <w:rsid w:val="007D7ABE"/>
    <w:rsid w:val="007E08F5"/>
    <w:rsid w:val="007F369C"/>
    <w:rsid w:val="007F3EB4"/>
    <w:rsid w:val="007F661F"/>
    <w:rsid w:val="00800B56"/>
    <w:rsid w:val="00804D08"/>
    <w:rsid w:val="00810D30"/>
    <w:rsid w:val="0081190D"/>
    <w:rsid w:val="00821327"/>
    <w:rsid w:val="0082283F"/>
    <w:rsid w:val="00840B76"/>
    <w:rsid w:val="008429AE"/>
    <w:rsid w:val="00844A84"/>
    <w:rsid w:val="008715F1"/>
    <w:rsid w:val="00887A9E"/>
    <w:rsid w:val="00896D03"/>
    <w:rsid w:val="008B75FB"/>
    <w:rsid w:val="008C3720"/>
    <w:rsid w:val="008D1847"/>
    <w:rsid w:val="008D4F8E"/>
    <w:rsid w:val="008F5B1F"/>
    <w:rsid w:val="00917869"/>
    <w:rsid w:val="0092158A"/>
    <w:rsid w:val="00923338"/>
    <w:rsid w:val="00927D05"/>
    <w:rsid w:val="00927E53"/>
    <w:rsid w:val="00955E73"/>
    <w:rsid w:val="00957D43"/>
    <w:rsid w:val="00962B58"/>
    <w:rsid w:val="0097518E"/>
    <w:rsid w:val="00982705"/>
    <w:rsid w:val="00983DB1"/>
    <w:rsid w:val="0099209F"/>
    <w:rsid w:val="00992808"/>
    <w:rsid w:val="009A1F3B"/>
    <w:rsid w:val="009A67B5"/>
    <w:rsid w:val="009E1E41"/>
    <w:rsid w:val="009E7ACC"/>
    <w:rsid w:val="00A06D56"/>
    <w:rsid w:val="00A13D62"/>
    <w:rsid w:val="00A13E37"/>
    <w:rsid w:val="00A375C4"/>
    <w:rsid w:val="00A407BB"/>
    <w:rsid w:val="00A44748"/>
    <w:rsid w:val="00A55D28"/>
    <w:rsid w:val="00A55F92"/>
    <w:rsid w:val="00A661F7"/>
    <w:rsid w:val="00A80851"/>
    <w:rsid w:val="00A83704"/>
    <w:rsid w:val="00A96250"/>
    <w:rsid w:val="00A969C9"/>
    <w:rsid w:val="00AA2F6C"/>
    <w:rsid w:val="00AE3252"/>
    <w:rsid w:val="00B01897"/>
    <w:rsid w:val="00B04054"/>
    <w:rsid w:val="00B06F36"/>
    <w:rsid w:val="00B115B7"/>
    <w:rsid w:val="00B14036"/>
    <w:rsid w:val="00B147A4"/>
    <w:rsid w:val="00B27EFC"/>
    <w:rsid w:val="00B51F4F"/>
    <w:rsid w:val="00B53D0D"/>
    <w:rsid w:val="00B61E3D"/>
    <w:rsid w:val="00B713CC"/>
    <w:rsid w:val="00B87440"/>
    <w:rsid w:val="00B96A3C"/>
    <w:rsid w:val="00BA69B1"/>
    <w:rsid w:val="00BB6F4B"/>
    <w:rsid w:val="00BC08B1"/>
    <w:rsid w:val="00BD45B5"/>
    <w:rsid w:val="00BE6DDE"/>
    <w:rsid w:val="00BF019D"/>
    <w:rsid w:val="00C1003D"/>
    <w:rsid w:val="00C1048A"/>
    <w:rsid w:val="00C176EC"/>
    <w:rsid w:val="00C31AEE"/>
    <w:rsid w:val="00C45969"/>
    <w:rsid w:val="00C57C9B"/>
    <w:rsid w:val="00C71272"/>
    <w:rsid w:val="00C7369C"/>
    <w:rsid w:val="00C7471E"/>
    <w:rsid w:val="00C77C75"/>
    <w:rsid w:val="00CA1C4F"/>
    <w:rsid w:val="00CA4D4E"/>
    <w:rsid w:val="00CA5994"/>
    <w:rsid w:val="00CC01C2"/>
    <w:rsid w:val="00CD6CFF"/>
    <w:rsid w:val="00CF38D8"/>
    <w:rsid w:val="00D05638"/>
    <w:rsid w:val="00D05D0C"/>
    <w:rsid w:val="00D06994"/>
    <w:rsid w:val="00D07E2B"/>
    <w:rsid w:val="00D206BE"/>
    <w:rsid w:val="00D31342"/>
    <w:rsid w:val="00D31644"/>
    <w:rsid w:val="00D36BF2"/>
    <w:rsid w:val="00D36EDF"/>
    <w:rsid w:val="00D55691"/>
    <w:rsid w:val="00D55C51"/>
    <w:rsid w:val="00D70157"/>
    <w:rsid w:val="00D92CA4"/>
    <w:rsid w:val="00D92F67"/>
    <w:rsid w:val="00D956C4"/>
    <w:rsid w:val="00DB3F14"/>
    <w:rsid w:val="00DB4624"/>
    <w:rsid w:val="00DC0344"/>
    <w:rsid w:val="00DC2686"/>
    <w:rsid w:val="00DD306A"/>
    <w:rsid w:val="00DD3213"/>
    <w:rsid w:val="00DE5EDD"/>
    <w:rsid w:val="00DE63FC"/>
    <w:rsid w:val="00DE6513"/>
    <w:rsid w:val="00DF714B"/>
    <w:rsid w:val="00E26986"/>
    <w:rsid w:val="00E26F8F"/>
    <w:rsid w:val="00E379E9"/>
    <w:rsid w:val="00E41B45"/>
    <w:rsid w:val="00E42CE5"/>
    <w:rsid w:val="00E50B62"/>
    <w:rsid w:val="00E5106A"/>
    <w:rsid w:val="00E56962"/>
    <w:rsid w:val="00E8692C"/>
    <w:rsid w:val="00E92EA2"/>
    <w:rsid w:val="00E93DEF"/>
    <w:rsid w:val="00EA399C"/>
    <w:rsid w:val="00EC0783"/>
    <w:rsid w:val="00EE1064"/>
    <w:rsid w:val="00F0195E"/>
    <w:rsid w:val="00F020F2"/>
    <w:rsid w:val="00F0557D"/>
    <w:rsid w:val="00F23678"/>
    <w:rsid w:val="00F25CC1"/>
    <w:rsid w:val="00F26E5D"/>
    <w:rsid w:val="00F61FDB"/>
    <w:rsid w:val="00F67A3C"/>
    <w:rsid w:val="00F70C9A"/>
    <w:rsid w:val="00F7430E"/>
    <w:rsid w:val="00F74E00"/>
    <w:rsid w:val="00F75A36"/>
    <w:rsid w:val="00F851CE"/>
    <w:rsid w:val="00F91342"/>
    <w:rsid w:val="00F91970"/>
    <w:rsid w:val="00F96221"/>
    <w:rsid w:val="00FA22B9"/>
    <w:rsid w:val="00FA4525"/>
    <w:rsid w:val="00FA5755"/>
    <w:rsid w:val="00FC494A"/>
    <w:rsid w:val="00FC5963"/>
    <w:rsid w:val="00FC7DF2"/>
    <w:rsid w:val="00FD37BA"/>
    <w:rsid w:val="00FE1E1F"/>
    <w:rsid w:val="00F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55E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5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1BAA-48D5-4BC5-8F30-3786E6B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43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2018-01-11T11:43:00Z</cp:lastPrinted>
  <dcterms:created xsi:type="dcterms:W3CDTF">2016-11-22T09:24:00Z</dcterms:created>
  <dcterms:modified xsi:type="dcterms:W3CDTF">2018-01-11T11:44:00Z</dcterms:modified>
</cp:coreProperties>
</file>